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#76 — Optimiser nos images Docker</w:t>
      </w:r>
    </w:p>
    <w:p>
      <w:pPr>
        <w:spacing w:after="160"/>
      </w:pPr>
      <w:r>
        <w:rPr>
          <w:i/>
          <w:iCs/>
        </w:rPr>
        <w:t xml:space="preserve">Axe Toolchain CI/CD — Question D05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Votre pipeline complet s’exécute-t-il en moins de 15 minutes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Alléger les images sur le chemin critique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Dockerfile et pipelines récents ouverts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Durée pipeline (build plus rapide) + taille d’image (push/pull plus rapides)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réécriture du Dockerfile réel, mesure taille + durée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#76 lue (couches, multi-stage, slim), chemin critique du paralléliser notre pipeline connu</w:t>
            </w:r>
          </w:p>
        </w:tc>
      </w:tr>
    </w:tbl>
    <w:p>
      <w:pPr>
        <w:pStyle w:val="Heading2"/>
      </w:pPr>
      <w:r>
        <w:t xml:space="preserve">Problématique</w:t>
      </w:r>
    </w:p>
    <w:p>
      <w:pPr>
        <w:spacing w:after="120"/>
      </w:pPr>
      <w:r>
        <w:t xml:space="preserve">Le diagnostic du anatomie de notre pipeline puis la parallélisation du paralléliser notre pipeline ont isolé le chemin critique du pipeline. Très souvent, un job Docker s’y trouve : construire l’image prend du temps, et l’image produite est lourde — ce qui rallonge aussi le push vers le registry et le pull au déploiement. La capsule #76 a posé le modèle : une image est une pile de couches, son poids vient de ce qu’on y empile, sa vitesse de build dépend de l’ordre des instructions. Cet atelier applique ce modèle au Dockerfile réel de la squad : réordonner pour exploiter le cache de couches, passer en multi-stage pour ne livrer que l’utile, choisir une image de base minimale, et mesurer le double gain — durée de build et taille d’image — contre la baseline du paralléliser notre pipeline. On n’enlève rien à ce que l’application fait : on enlève ce qu’elle traîne pour rien.</w:t>
      </w:r>
    </w:p>
    <w:p>
      <w:pPr>
        <w:pStyle w:val="Heading2"/>
      </w:pPr>
      <w:r>
        <w:t xml:space="preserve">Pourquoi optimiser l’image maintenant (réponse à porter)</w:t>
      </w:r>
    </w:p>
    <w:p>
      <w:pPr>
        <w:pStyle w:val="ListParagraph"/>
        <w:numPr>
          <w:ilvl w:val="0"/>
          <w:numId w:val="2"/>
        </w:numPr>
        <w:spacing w:after="80"/>
      </w:pPr>
      <w:r>
        <w:t xml:space="preserve">Le job Docker est souvent sur le chemin critique : après cache et parallélisation, c’est fréquemment le build d’image qui domine la durée restante. L’optimiser, c’est agir précisément là où le temps se joue désormais — exactement la cible que le paralléliser notre pipeline a désignée. On n’optimise plus au hasard, on optimise le chemin critique.</w:t>
      </w:r>
    </w:p>
    <w:p>
      <w:pPr>
        <w:pStyle w:val="ListParagraph"/>
        <w:numPr>
          <w:ilvl w:val="0"/>
          <w:numId w:val="2"/>
        </w:numPr>
        <w:spacing w:after="80"/>
      </w:pPr>
      <w:r>
        <w:t xml:space="preserve">Une image légère gagne du temps à trois endroits : elle se construit plus vite (moins à empiler), se pousse plus vite vers le registry, et se télécharge plus vite au déploiement. Un seul effort, trois gains de durée — sur le build ET sur la mise en production. Le ratio effort/gain est excellent.</w:t>
      </w:r>
    </w:p>
    <w:p>
      <w:pPr>
        <w:pStyle w:val="ListParagraph"/>
        <w:numPr>
          <w:ilvl w:val="0"/>
          <w:numId w:val="2"/>
        </w:numPr>
        <w:spacing w:after="80"/>
      </w:pPr>
      <w:r>
        <w:t xml:space="preserve">L’ordre des instructions est un gain gratuit et récurrent : réordonner le Dockerfile (dépendances avant code) ne coûte rien et fait gagner du temps à CHAQUE build où le code change mais pas les dépendances — c’est-à-dire presque tous. C’est le pendant du cache du le cache des dépendances : le gain le plus rapide, appliqué à la construction d’image.</w:t>
      </w:r>
    </w:p>
    <w:p>
      <w:pPr>
        <w:pStyle w:val="ListParagraph"/>
        <w:numPr>
          <w:ilvl w:val="0"/>
          <w:numId w:val="2"/>
        </w:numPr>
        <w:spacing w:after="80"/>
      </w:pPr>
      <w:r>
        <w:t xml:space="preserve">Le superflu en moins, c’est aussi de la sécurité en prime : une image qui n’embarque pas les outils de build ni un système complet a une surface d’attaque réduite. Ce n’est pas l’objet de D05 — qui vise la durée — mais c’est un bénéfice réel qui accompagne l’allègement, et qui sera valorisé pour lui-même dans l’axe sécurité.</w:t>
      </w:r>
    </w:p>
    <w:p>
      <w:pPr>
        <w:pStyle w:val="Heading2"/>
      </w:pPr>
      <w:r>
        <w:t xml:space="preserve">La méthode appliquée (leviers concrets)</w:t>
      </w:r>
    </w:p>
    <w:p>
      <w:pPr>
        <w:pStyle w:val="ListParagraph"/>
        <w:numPr>
          <w:ilvl w:val="0"/>
          <w:numId w:val="2"/>
        </w:numPr>
        <w:spacing w:after="80"/>
      </w:pPr>
      <w:r>
        <w:rPr>
          <w:b w:val="false"/>
          <w:bCs w:val="false"/>
        </w:rPr>
        <w:t xml:space="preserve">Réordonner du stable au volatil : </w:t>
      </w:r>
      <w:r>
        <w:t xml:space="preserve">déplacer la copie du manifeste de dépendances et leur installation AVANT la copie du code. Vérifier sur un vrai build que changer une ligne de code ne relance plus l’installation des dépendances. Gain immédiat sur la durée de build.</w:t>
      </w:r>
    </w:p>
    <w:p>
      <w:pPr>
        <w:pStyle w:val="ListParagraph"/>
        <w:numPr>
          <w:ilvl w:val="0"/>
          <w:numId w:val="2"/>
        </w:numPr>
        <w:spacing w:after="80"/>
      </w:pPr>
      <w:r>
        <w:rPr>
          <w:b w:val="false"/>
          <w:bCs w:val="false"/>
        </w:rPr>
        <w:t xml:space="preserve">Passer en multi-stage : </w:t>
      </w:r>
      <w:r>
        <w:t xml:space="preserve">séparer le builder (outils lourds, fabrique le résultat) de l’image finale (minimale, ne reçoit que le résultat). Vérifier que l’image finale ne contient ni le code source, ni les outils de build, ni les dépendances de dev.</w:t>
      </w:r>
    </w:p>
    <w:p>
      <w:pPr>
        <w:pStyle w:val="ListParagraph"/>
        <w:numPr>
          <w:ilvl w:val="0"/>
          <w:numId w:val="2"/>
        </w:numPr>
        <w:spacing w:after="80"/>
      </w:pPr>
      <w:r>
        <w:rPr>
          <w:b w:val="false"/>
          <w:bCs w:val="false"/>
        </w:rPr>
        <w:t xml:space="preserve">Choisir une base minimale : </w:t>
      </w:r>
      <w:r>
        <w:t xml:space="preserve">passer à une variante slim en première intention (gain sûr, compatibilité large) ; envisager Alpine ou distroless si la squad veut aller plus loin, en validant que l’application tourne vraiment et pas seulement qu’elle se construit.</w:t>
      </w:r>
    </w:p>
    <w:p>
      <w:pPr>
        <w:pStyle w:val="ListParagraph"/>
        <w:numPr>
          <w:ilvl w:val="0"/>
          <w:numId w:val="2"/>
        </w:numPr>
        <w:spacing w:after="80"/>
      </w:pPr>
      <w:r>
        <w:rPr>
          <w:b w:val="false"/>
          <w:bCs w:val="false"/>
        </w:rPr>
        <w:t xml:space="preserve">Ajouter un.dockerignore et mesurer : </w:t>
      </w:r>
      <w:r>
        <w:t xml:space="preserve">exclure node_modules locaux,.git, fichiers de test du contexte de build. Puis mesurer taille d’image et durée de build avant/après, contre la baseline du paralléliser notre pipeline. Le but est de prouver le double gain, pas de le supposer.</w:t>
      </w:r>
    </w:p>
    <w:p>
      <w:pPr>
        <w:pStyle w:val="Heading2"/>
      </w:pPr>
      <w:r>
        <w:t xml:space="preserve">Avant / après sur le Dockerfile (à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 AVANT — une seule image, ordre défavorable</w:t>
            </w:r>
          </w:p>
          <w:p>
            <w:r>
              <w:rPr>
                <w:rFonts w:ascii="Consolas" w:cs="Consolas" w:eastAsia="Consolas" w:hAnsi="Consolas"/>
                <w:sz w:val="18"/>
                <w:szCs w:val="18"/>
              </w:rPr>
              <w:t xml:space="preserve">FROM node:20</w:t>
            </w:r>
          </w:p>
          <w:p>
            <w:r>
              <w:rPr>
                <w:rFonts w:ascii="Consolas" w:cs="Consolas" w:eastAsia="Consolas" w:hAnsi="Consolas"/>
                <w:sz w:val="18"/>
                <w:szCs w:val="18"/>
              </w:rPr>
              <w:t xml:space="preserve">COPY.. # code d'abord -&gt; casse le cache deps</w:t>
            </w:r>
          </w:p>
          <w:p>
            <w:r>
              <w:rPr>
                <w:rFonts w:ascii="Consolas" w:cs="Consolas" w:eastAsia="Consolas" w:hAnsi="Consolas"/>
                <w:sz w:val="18"/>
                <w:szCs w:val="18"/>
              </w:rPr>
              <w:t xml:space="preserve">RUN npm install # réinstallé à chaque commit</w:t>
            </w:r>
          </w:p>
          <w:p>
            <w:r>
              <w:rPr>
                <w:rFonts w:ascii="Consolas" w:cs="Consolas" w:eastAsia="Consolas" w:hAnsi="Consolas"/>
                <w:sz w:val="18"/>
                <w:szCs w:val="18"/>
              </w:rPr>
              <w:t xml:space="preserve">RUN npm run build</w:t>
            </w:r>
          </w:p>
          <w:p>
            <w:r>
              <w:rPr>
                <w:rFonts w:ascii="Consolas" w:cs="Consolas" w:eastAsia="Consolas" w:hAnsi="Consolas"/>
                <w:sz w:val="18"/>
                <w:szCs w:val="18"/>
              </w:rPr>
              <w:t xml:space="preserve">CMD ["node", "dist/main.js"]</w:t>
            </w:r>
          </w:p>
          <w:p>
            <w:r>
              <w:rPr>
                <w:rFonts w:ascii="Consolas" w:cs="Consolas" w:eastAsia="Consolas" w:hAnsi="Consolas"/>
                <w:sz w:val="18"/>
                <w:szCs w:val="18"/>
              </w:rPr>
              <w:t xml:space="preserve"># ~1,2 Go, build long à chaque changement de code</w:t>
            </w:r>
          </w:p>
          <w:p>
            <w:r>
              <w:rPr>
                <w:rFonts w:ascii="Consolas" w:cs="Consolas" w:eastAsia="Consolas" w:hAnsi="Consolas"/>
                <w:sz w:val="18"/>
                <w:szCs w:val="18"/>
              </w:rPr>
              <w:t xml:space="preserve"> </w:t>
            </w:r>
          </w:p>
          <w:p>
            <w:r>
              <w:rPr>
                <w:rFonts w:ascii="Consolas" w:cs="Consolas" w:eastAsia="Consolas" w:hAnsi="Consolas"/>
                <w:sz w:val="18"/>
                <w:szCs w:val="18"/>
              </w:rPr>
              <w:t xml:space="preserve"># APRÈS — multi-stage, ordre favorable, base slim</w:t>
            </w:r>
          </w:p>
          <w:p>
            <w:r>
              <w:rPr>
                <w:rFonts w:ascii="Consolas" w:cs="Consolas" w:eastAsia="Consolas" w:hAnsi="Consolas"/>
                <w:sz w:val="18"/>
                <w:szCs w:val="18"/>
              </w:rPr>
              <w:t xml:space="preserve">FROM node:20 AS builder</w:t>
            </w:r>
          </w:p>
          <w:p>
            <w:r>
              <w:rPr>
                <w:rFonts w:ascii="Consolas" w:cs="Consolas" w:eastAsia="Consolas" w:hAnsi="Consolas"/>
                <w:sz w:val="18"/>
                <w:szCs w:val="18"/>
              </w:rPr>
              <w:t xml:space="preserve">COPY package*.json./ # deps d'abord -&gt; cache exploité</w:t>
            </w:r>
          </w:p>
          <w:p>
            <w:r>
              <w:rPr>
                <w:rFonts w:ascii="Consolas" w:cs="Consolas" w:eastAsia="Consolas" w:hAnsi="Consolas"/>
                <w:sz w:val="18"/>
                <w:szCs w:val="18"/>
              </w:rPr>
              <w:t xml:space="preserve">RUN npm ci</w:t>
            </w:r>
          </w:p>
          <w:p>
            <w:r>
              <w:rPr>
                <w:rFonts w:ascii="Consolas" w:cs="Consolas" w:eastAsia="Consolas" w:hAnsi="Consolas"/>
                <w:sz w:val="18"/>
                <w:szCs w:val="18"/>
              </w:rPr>
              <w:t xml:space="preserve">COPY.. # code après</w:t>
            </w:r>
          </w:p>
          <w:p>
            <w:r>
              <w:rPr>
                <w:rFonts w:ascii="Consolas" w:cs="Consolas" w:eastAsia="Consolas" w:hAnsi="Consolas"/>
                <w:sz w:val="18"/>
                <w:szCs w:val="18"/>
              </w:rPr>
              <w:t xml:space="preserve">RUN npm run build # produit /app/dist</w:t>
            </w:r>
          </w:p>
          <w:p>
            <w:r>
              <w:rPr>
                <w:rFonts w:ascii="Consolas" w:cs="Consolas" w:eastAsia="Consolas" w:hAnsi="Consolas"/>
                <w:sz w:val="18"/>
                <w:szCs w:val="18"/>
              </w:rPr>
              <w:t xml:space="preserve"> </w:t>
            </w:r>
          </w:p>
          <w:p>
            <w:r>
              <w:rPr>
                <w:rFonts w:ascii="Consolas" w:cs="Consolas" w:eastAsia="Consolas" w:hAnsi="Consolas"/>
                <w:sz w:val="18"/>
                <w:szCs w:val="18"/>
              </w:rPr>
              <w:t xml:space="preserve">FROM node:20-slim</w:t>
            </w:r>
          </w:p>
          <w:p>
            <w:r>
              <w:rPr>
                <w:rFonts w:ascii="Consolas" w:cs="Consolas" w:eastAsia="Consolas" w:hAnsi="Consolas"/>
                <w:sz w:val="18"/>
                <w:szCs w:val="18"/>
              </w:rPr>
              <w:t xml:space="preserve">COPY --from=builder /app/dist./dist # SEULEMENT le résultat</w:t>
            </w:r>
          </w:p>
          <w:p>
            <w:r>
              <w:rPr>
                <w:rFonts w:ascii="Consolas" w:cs="Consolas" w:eastAsia="Consolas" w:hAnsi="Consolas"/>
                <w:sz w:val="18"/>
                <w:szCs w:val="18"/>
              </w:rPr>
              <w:t xml:space="preserve">COPY package*.json./</w:t>
            </w:r>
          </w:p>
          <w:p>
            <w:r>
              <w:rPr>
                <w:rFonts w:ascii="Consolas" w:cs="Consolas" w:eastAsia="Consolas" w:hAnsi="Consolas"/>
                <w:sz w:val="18"/>
                <w:szCs w:val="18"/>
              </w:rPr>
              <w:t xml:space="preserve">RUN npm ci --omit=dev # deps de prod uniquement</w:t>
            </w:r>
          </w:p>
          <w:p>
            <w:r>
              <w:rPr>
                <w:rFonts w:ascii="Consolas" w:cs="Consolas" w:eastAsia="Consolas" w:hAnsi="Consolas"/>
                <w:sz w:val="18"/>
                <w:szCs w:val="18"/>
              </w:rPr>
              <w:t xml:space="preserve">CMD ["node", "dist/main.js"]</w:t>
            </w:r>
          </w:p>
          <w:p>
            <w:r>
              <w:rPr>
                <w:rFonts w:ascii="Consolas" w:cs="Consolas" w:eastAsia="Consolas" w:hAnsi="Consolas"/>
                <w:sz w:val="18"/>
                <w:szCs w:val="18"/>
              </w:rPr>
              <w:t xml:space="preserve"># ~150 Mo, build incrémental rapide (deps en cache)</w:t>
            </w:r>
          </w:p>
          <w:p>
            <w:r>
              <w:rPr>
                <w:rFonts w:ascii="Consolas" w:cs="Consolas" w:eastAsia="Consolas" w:hAnsi="Consolas"/>
                <w:sz w:val="18"/>
                <w:szCs w:val="18"/>
              </w:rPr>
              <w:t xml:space="preserve"> </w:t>
            </w:r>
          </w:p>
          <w:p>
            <w:r>
              <w:rPr>
                <w:rFonts w:ascii="Consolas" w:cs="Consolas" w:eastAsia="Consolas" w:hAnsi="Consolas"/>
                <w:sz w:val="18"/>
                <w:szCs w:val="18"/>
              </w:rPr>
              <w:t xml:space="preserve"># +.dockerignore : node_modules,.git, coverage, *.test.*</w:t>
            </w:r>
          </w:p>
        </w:tc>
      </w:tr>
    </w:tbl>
    <w:p>
      <w:pPr>
        <w:pStyle w:val="Heading2"/>
      </w:pPr>
      <w:r>
        <w:t xml:space="preserve">Objectif de l’atelier</w:t>
      </w:r>
    </w:p>
    <w:p>
      <w:pPr>
        <w:spacing w:after="120"/>
      </w:pPr>
      <w:r>
        <w:t xml:space="preserve">À la sortie, le Dockerfile de la squad est réécrit selon le modèle en couches : instructions ordonnées du stable au volatil pour exploiter le cache de build, construction en multi-stage pour ne livrer que le résultat utile, image de base minimale, et.dockerignore en place. Le double gain a été mesuré contre la baseline du paralléliser notre pipeline — durée de build réduite et image nettement plus légère (souvent de l’ordre du Go au tri-centaine de Mo). Le job Docker, qui pesait sur le chemin critique, y pèse beaucoup moins. La métrique Durée pipeline a encore baissé, et le déploiement profite au passage d’une image plus rapide à transférer.</w:t>
      </w:r>
    </w:p>
    <w:p>
      <w:pPr>
        <w:pStyle w:val="Heading2"/>
      </w:pPr>
      <w:r>
        <w:t xml:space="preserve">Board Klaxoon</w:t>
      </w:r>
    </w:p>
    <w:p>
      <w:pPr>
        <w:spacing w:after="120"/>
      </w:pPr>
      <w:r>
        <w:rPr>
          <w:b w:val="false"/>
          <w:bCs w:val="false"/>
        </w:rPr>
        <w:t xml:space="preserve">Template recommandé : Avant / après Docker (l’essentiel se fait sur le Dockerfile réel).</w:t>
      </w:r>
    </w:p>
    <w:p>
      <w:pPr>
        <w:pStyle w:val="ListParagraph"/>
        <w:numPr>
          <w:ilvl w:val="0"/>
          <w:numId w:val="2"/>
        </w:numPr>
        <w:spacing w:after="80"/>
      </w:pPr>
      <w:r>
        <w:t xml:space="preserve">Zone « Avant » — taille de l’image et durée de build issues de la baseline du paralléliser notre pipeline.</w:t>
      </w:r>
    </w:p>
    <w:p>
      <w:pPr>
        <w:pStyle w:val="ListParagraph"/>
        <w:numPr>
          <w:ilvl w:val="0"/>
          <w:numId w:val="2"/>
        </w:numPr>
        <w:spacing w:after="80"/>
      </w:pPr>
      <w:r>
        <w:t xml:space="preserve">Zone « Ordre revu » — la réécriture deps-avant-code, et la vérification que le cache joue.</w:t>
      </w:r>
    </w:p>
    <w:p>
      <w:pPr>
        <w:pStyle w:val="ListParagraph"/>
        <w:numPr>
          <w:ilvl w:val="0"/>
          <w:numId w:val="2"/>
        </w:numPr>
        <w:spacing w:after="80"/>
      </w:pPr>
      <w:r>
        <w:t xml:space="preserve">Zone « Multi-stage + base slim » — le Dockerfile réécrit, image finale minimale.</w:t>
      </w:r>
    </w:p>
    <w:p>
      <w:pPr>
        <w:pStyle w:val="ListParagraph"/>
        <w:numPr>
          <w:ilvl w:val="0"/>
          <w:numId w:val="2"/>
        </w:numPr>
        <w:spacing w:after="80"/>
      </w:pPr>
      <w:r>
        <w:t xml:space="preserve">Zone « Après » — nouvelle taille d’image et nouvelle durée de build, double gain chiffré.</w:t>
      </w:r>
    </w:p>
    <w:p>
      <w:pPr>
        <w:pStyle w:val="Heading2"/>
      </w:pPr>
      <w:r>
        <w:t xml:space="preserve">Déroulé minuté</w:t>
      </w:r>
    </w:p>
    <w:p>
      <w:pPr>
        <w:pStyle w:val="ListParagraph"/>
        <w:numPr>
          <w:ilvl w:val="0"/>
          <w:numId w:val="2"/>
        </w:numPr>
        <w:spacing w:after="80"/>
      </w:pPr>
      <w:r>
        <w:rPr>
          <w:b/>
          <w:bCs/>
        </w:rPr>
        <w:t xml:space="preserve">(5 min) Cadrage</w:t>
      </w:r>
      <w:r>
        <w:t xml:space="preserve"> — rappel de la capsule : image = pile de couches ; on agit sur le job Docker du chemin critique. Objectif : réordonner, multi-stage, alléger.</w:t>
      </w:r>
    </w:p>
    <w:p>
      <w:pPr>
        <w:pStyle w:val="ListParagraph"/>
        <w:numPr>
          <w:ilvl w:val="0"/>
          <w:numId w:val="2"/>
        </w:numPr>
        <w:spacing w:after="80"/>
      </w:pPr>
      <w:r>
        <w:rPr>
          <w:b/>
          <w:bCs/>
        </w:rPr>
        <w:t xml:space="preserve">(8 min) Mesurer l’existant</w:t>
      </w:r>
      <w:r>
        <w:t xml:space="preserve"> — relever la taille actuelle de l’image et la durée du build, à partir de la baseline du paralléliser notre pipeline. Point de départ.</w:t>
      </w:r>
    </w:p>
    <w:p>
      <w:pPr>
        <w:pStyle w:val="ListParagraph"/>
        <w:numPr>
          <w:ilvl w:val="0"/>
          <w:numId w:val="2"/>
        </w:numPr>
        <w:spacing w:after="80"/>
      </w:pPr>
      <w:r>
        <w:rPr>
          <w:b/>
          <w:bCs/>
        </w:rPr>
        <w:t xml:space="preserve">(10 min) Réordonner pour le cache</w:t>
      </w:r>
      <w:r>
        <w:t xml:space="preserve"> — déplacer deps avant code, vérifier sur un build qu’un changement de code ne relance plus l’installation.</w:t>
      </w:r>
    </w:p>
    <w:p>
      <w:pPr>
        <w:pStyle w:val="ListParagraph"/>
        <w:numPr>
          <w:ilvl w:val="0"/>
          <w:numId w:val="2"/>
        </w:numPr>
        <w:spacing w:after="80"/>
      </w:pPr>
      <w:r>
        <w:rPr>
          <w:b/>
          <w:bCs/>
        </w:rPr>
        <w:t xml:space="preserve">(12 min) Passer en multi-stage + base slim</w:t>
      </w:r>
      <w:r>
        <w:t xml:space="preserve"> — réécrire en builder + image finale minimale, ajouter le.dockerignore, vérifier que l’application tourne vraiment.</w:t>
      </w:r>
    </w:p>
    <w:p>
      <w:pPr>
        <w:pStyle w:val="ListParagraph"/>
        <w:numPr>
          <w:ilvl w:val="0"/>
          <w:numId w:val="2"/>
        </w:numPr>
        <w:spacing w:after="80"/>
      </w:pPr>
      <w:r>
        <w:rPr>
          <w:b/>
          <w:bCs/>
        </w:rPr>
        <w:t xml:space="preserve">(5 min) Mesurer le double gain</w:t>
      </w:r>
      <w:r>
        <w:t xml:space="preserve"> — comparer taille d’image et durée de build avant/après. Chiffrer.</w:t>
      </w:r>
    </w:p>
    <w:p>
      <w:pPr>
        <w:pStyle w:val="ListParagraph"/>
        <w:numPr>
          <w:ilvl w:val="0"/>
          <w:numId w:val="2"/>
        </w:numPr>
        <w:spacing w:after="80"/>
      </w:pPr>
      <w:r>
        <w:rPr>
          <w:b/>
          <w:bCs/>
        </w:rPr>
        <w:t xml:space="preserve">(5 min) Débrief</w:t>
      </w:r>
      <w:r>
        <w:t xml:space="preserve"> — on constate le gain sur le chemin critique et sur le déploiement. On note la nouvelle durée de référence.</w:t>
      </w:r>
    </w:p>
    <w:p>
      <w:pPr>
        <w:pStyle w:val="Heading2"/>
      </w:pPr>
      <w:r>
        <w:t xml:space="preserve">Livrable de l’atelier</w:t>
      </w:r>
    </w:p>
    <w:p>
      <w:pPr>
        <w:pStyle w:val="ListParagraph"/>
        <w:numPr>
          <w:ilvl w:val="0"/>
          <w:numId w:val="2"/>
        </w:numPr>
        <w:spacing w:after="80"/>
      </w:pPr>
      <w:r>
        <w:t xml:space="preserve">Le Dockerfile réécrit : ordre stable-vers-volatil, multi-stage, base minimale, sur le dépôt réel.</w:t>
      </w:r>
    </w:p>
    <w:p>
      <w:pPr>
        <w:pStyle w:val="ListParagraph"/>
        <w:numPr>
          <w:ilvl w:val="0"/>
          <w:numId w:val="2"/>
        </w:numPr>
        <w:spacing w:after="80"/>
      </w:pPr>
      <w:r>
        <w:t xml:space="preserve">Le.dockerignore en place.</w:t>
      </w:r>
    </w:p>
    <w:p>
      <w:pPr>
        <w:pStyle w:val="ListParagraph"/>
        <w:numPr>
          <w:ilvl w:val="0"/>
          <w:numId w:val="2"/>
        </w:numPr>
        <w:spacing w:after="80"/>
      </w:pPr>
      <w:r>
        <w:t xml:space="preserve">Taille d’image et durée de build avant/après, mesurées contre la baseline du paralléliser notre pipeline, double gain chiffré.</w:t>
      </w:r>
    </w:p>
    <w:p>
      <w:pPr>
        <w:pStyle w:val="ListParagraph"/>
        <w:numPr>
          <w:ilvl w:val="0"/>
          <w:numId w:val="2"/>
        </w:numPr>
        <w:spacing w:after="80"/>
      </w:pPr>
      <w:r>
        <w:t xml:space="preserve">La vérification que l’application tourne réellement sur la nouvelle image (pas seulement qu’elle se construit).</w:t>
      </w:r>
    </w:p>
    <w:p>
      <w:pPr>
        <w:pStyle w:val="Heading2"/>
      </w:pPr>
      <w:r>
        <w:t xml:space="preserve">Point de vigilance</w:t>
      </w:r>
    </w:p>
    <w:p>
      <w:pPr>
        <w:spacing w:after="120"/>
      </w:pPr>
      <w:r>
        <w:t xml:space="preserve">Deux vérifications conditionnent la réussite. D’abord, après changement de base (slim, Alpine, distroless), confirmer que l’application TOURNE et pas seulement qu’elle BUILD : certaines dépendances natives se comportent différemment selon le socle. Ensuite, en multi-stage, s’assurer que l’image finale reçoit bien TOUT ce dont l’exécution a besoin (résultat de build, dépendances de prod, fichiers de config) — un COPY --from oublié donne une image légère mais incomplète. En cas de doute, on teste un démarrage réel du conteneur avant de considérer l’atelier terminé.</w:t>
      </w:r>
    </w:p>
    <w:p>
      <w:pPr>
        <w:pStyle w:val="Heading2"/>
      </w:pPr>
      <w:r>
        <w:t xml:space="preserve">Articulation D05 (ce qui suit)</w:t>
      </w:r>
    </w:p>
    <w:p>
      <w:pPr>
        <w:spacing w:after="120"/>
      </w:pPr>
      <w:r>
        <w:t xml:space="preserve">Cache, parallélisation et image Docker sont les trois leviers de performance ; ensemble ils ramènent presque toujours le pipeline sous les 15 minutes. Restent les paliers Formalisé de D05 : ancrer des seuils de durée dans le pipeline pour empêcher la dérive (quality gate sur la durée) et suivre la durée dans le temps pour célébrer et maintenir les gains. L’optimisation devient alors surveillance : on ne ré-optimise plus, on empêche de régresser.</w:t>
      </w:r>
    </w:p>
    <w:p>
      <w:pPr>
        <w:pStyle w:val="Heading2"/>
      </w:pPr>
      <w:r>
        <w:t xml:space="preserve">Critère de réussite</w:t>
      </w:r>
    </w:p>
    <w:p>
      <w:pPr>
        <w:spacing w:after="120"/>
      </w:pPr>
      <w:r>
        <w:t xml:space="preserve">Le Dockerfile de la squad est réécrit selon le modèle en couches : instructions ordonnées pour exploiter le cache, multi-stage pour ne livrer que l’utile, base minimale,.dockerignore en place. Le double gain — durée de build et taille d’image — est mesuré contre la baseline du paralléliser notre pipeline et prouvé, pas supposé ; l’application a été vérifiée comme fonctionnelle sur la nouvelle image. Le job Docker pèse beaucoup moins sur le chemin critique, et le déploiement profite d’une image plus légère à transférer. La sécurité gagne en prime une surface d’attaque réduite. La question D05 poursuit sa systématisation : après le travail refait pour rien et l’attente subie pour rien, c’est le poids porté pour rien qui disparaît.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2026-06-26T09:08:19.374Z</dcterms:created>
  <dcterms:modified xsi:type="dcterms:W3CDTF">2026-06-26T09:08:19.374Z</dcterms:modified>
</cp:coreProperties>
</file>

<file path=docProps/custom.xml><?xml version="1.0" encoding="utf-8"?>
<Properties xmlns="http://schemas.openxmlformats.org/officeDocument/2006/custom-properties" xmlns:vt="http://schemas.openxmlformats.org/officeDocument/2006/docPropsVTypes"/>
</file>