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#112 — Le grand nettoyage des flags zombies</w:t>
      </w:r>
    </w:p>
    <w:p>
      <w:pPr>
        <w:spacing w:after="160"/>
      </w:pPr>
      <w:r>
        <w:rPr>
          <w:i/>
          <w:iCs/>
        </w:rPr>
        <w:t xml:space="preserve">Axe Pratiques DevOps — Question P02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Pratiques DevOps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feature flags obsolètes sont-ils régulièrement nettoyés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Flags jamais nettoyés : vider le stock de zombies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inventaire du nos flags dans le miroir : inventaire et zombies, code et outil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Flags obsolètes (faire chuter le stock à zéro)</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suppression effective des flags zombies identifiés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Inventaire qualifié</w:t>
            </w:r>
          </w:p>
        </w:tc>
      </w:tr>
    </w:tbl>
    <w:p>
      <w:pPr>
        <w:pStyle w:val="Heading2"/>
      </w:pPr>
      <w:r>
        <w:t xml:space="preserve">Problématique</w:t>
      </w:r>
    </w:p>
    <w:p>
      <w:pPr>
        <w:spacing w:after="120"/>
      </w:pPr>
      <w:r>
        <w:t xml:space="preserve">L’inventaire a identifié les zombies. Place à l’action : les supprimer. Supprimer un flag, ce n’est pas juste l’éteindre dans l’outil — c’est retirer la condition du code, garder uniquement le chemin qui reste (le nouveau, si la fonctionnalité est activée à 100 % ; ou rien, si elle est abandonnée), et nettoyer la déclaration du flag dans l’outil. C’est un vrai geste de code, propre et tracé, qui simplifie réellement le projet. Le sujet de cet atelier est ce grand nettoyage one-shot : vider le stock de zombies accumulés, MR par MR, jusqu’à un code débarrassé des conditions mortes. C’est l’équivalent, pour les flags, du grand nettoyage des branches.</w:t>
      </w:r>
    </w:p>
    <w:p>
      <w:pPr>
        <w:pStyle w:val="Heading2"/>
      </w:pPr>
      <w:r>
        <w:t xml:space="preserve">Pourquoi supprimer vraiment (réponse à porter)</w:t>
      </w:r>
    </w:p>
    <w:p>
      <w:pPr>
        <w:pStyle w:val="ListParagraph"/>
        <w:numPr>
          <w:ilvl w:val="0"/>
          <w:numId w:val="2"/>
        </w:numPr>
        <w:spacing w:after="80"/>
      </w:pPr>
      <w:r>
        <w:t xml:space="preserve">Un flag zombie n’est pas inoffensif : chaque condition morte complique le code, brouille la lecture (« ce flag sert-il encore ? »), et peut devenir un risque — un flag oublié réactivé par erreur peut rallumer un ancien comportement abandonné. Supprimer, ce n’est pas du confort, c’est de la sûreté.</w:t>
      </w:r>
    </w:p>
    <w:p>
      <w:pPr>
        <w:pStyle w:val="ListParagraph"/>
        <w:numPr>
          <w:ilvl w:val="0"/>
          <w:numId w:val="2"/>
        </w:numPr>
        <w:spacing w:after="80"/>
      </w:pPr>
      <w:r>
        <w:t xml:space="preserve">Supprimer = retirer la condition, pas seulement éteindre : éteindre un flag laisse la condition morte dans le code. Le vrai nettoyage retire le if/else et ne garde que le chemin pertinent. C’est ce qui simplifie réellement le code. Un flag « éteint mais présent » reste un zombie.</w:t>
      </w:r>
    </w:p>
    <w:p>
      <w:pPr>
        <w:pStyle w:val="ListParagraph"/>
        <w:numPr>
          <w:ilvl w:val="0"/>
          <w:numId w:val="2"/>
        </w:numPr>
        <w:spacing w:after="80"/>
      </w:pPr>
      <w:r>
        <w:t xml:space="preserve">Le risque de supprimer un flag est faible — contrairement à une branche : retirer un flag dont la fonctionnalité est stabilisée à 100 % (ou abandonnée) ne détruit aucun travail : le code utile reste, seul le mort part. C’est pourquoi, ici, on supprime pour de vrai en séance — alors que pour les branches non mergées on ne faisait que notifier. La nature du risque diffère.</w:t>
      </w:r>
    </w:p>
    <w:p>
      <w:pPr>
        <w:pStyle w:val="ListParagraph"/>
        <w:numPr>
          <w:ilvl w:val="0"/>
          <w:numId w:val="2"/>
        </w:numPr>
        <w:spacing w:after="80"/>
      </w:pPr>
      <w:r>
        <w:t xml:space="preserve">Chaque suppression passe par une MR, revue et testée : retirer une condition modifie le code — donc une MR, le pipeline (tests), une revue. On vérifie que retirer le flag ne casse rien (les tests passent sur le chemin conservé). Le nettoyage est propre et tracé, jamais une suppression sauvage.</w:t>
      </w:r>
    </w:p>
    <w:p>
      <w:pPr>
        <w:pStyle w:val="Heading2"/>
      </w:pPr>
      <w:r>
        <w:t xml:space="preserve">Supprimer proprement (leviers concrets)</w:t>
      </w:r>
    </w:p>
    <w:p>
      <w:pPr>
        <w:pStyle w:val="ListParagraph"/>
        <w:numPr>
          <w:ilvl w:val="0"/>
          <w:numId w:val="2"/>
        </w:numPr>
        <w:spacing w:after="80"/>
      </w:pPr>
      <w:r>
        <w:t xml:space="preserve">Traiter les zombies confirmés d’abord, les « à investiguer » ensuite : commencer par les flags clairement morts de l’inventaire pour avancer vite ; revenir sur les douteux après clarification. On dégage le volume sûr en premier.</w:t>
      </w:r>
    </w:p>
    <w:p>
      <w:pPr>
        <w:pStyle w:val="ListParagraph"/>
        <w:numPr>
          <w:ilvl w:val="0"/>
          <w:numId w:val="2"/>
        </w:numPr>
        <w:spacing w:after="80"/>
      </w:pPr>
      <w:r>
        <w:t xml:space="preserve">Pour chaque flag : déterminer le chemin à conserver : fonctionnalité activée à 100 % → garder le nouveau chemin, supprimer l’ancien (le else). Fonctionnalité abandonnée → supprimer le nouveau chemin et le flag. On sait ce qu’on garde avant de couper.</w:t>
      </w:r>
    </w:p>
    <w:p>
      <w:pPr>
        <w:pStyle w:val="ListParagraph"/>
        <w:numPr>
          <w:ilvl w:val="0"/>
          <w:numId w:val="2"/>
        </w:numPr>
        <w:spacing w:after="80"/>
      </w:pPr>
      <w:r>
        <w:t xml:space="preserve">Retirer condition + déclaration, en une MR par flag (ou par lot cohérent) : enlever le if/else dans le code ET la déclaration du flag dans l’outil. Une MR par flag garde le nettoyage traçable et réversible si besoin ; on peut grouper des zombies très simples.</w:t>
      </w:r>
    </w:p>
    <w:p>
      <w:pPr>
        <w:pStyle w:val="ListParagraph"/>
        <w:numPr>
          <w:ilvl w:val="0"/>
          <w:numId w:val="2"/>
        </w:numPr>
        <w:spacing w:after="80"/>
      </w:pPr>
      <w:r>
        <w:t xml:space="preserve">Vérifier que les tests passent sur le chemin conservé : le pipeline confirme que retirer le flag ne casse rien. Si des tests visaient l’ancien chemin supprimé, les nettoyer aussi. Le flag n’est retiré proprement que quand les tests sont 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Le bénéfice immédiat, visible</w:t>
            </w:r>
          </w:p>
          <w:p>
            <w:pPr>
              <w:spacing w:after="60"/>
            </w:pPr>
            <w:r>
              <w:t xml:space="preserve">À la fin du nettoyage, le code est plus simple : moins de conditions, moins de chemins parallèles, moins de « à quoi sert ce flag ? ». La lisibilité gagne, le risque de réactivation accidentelle disparaît, et la dette annoncée par la capsule est épongée. Comme pour le grand nettoyage des branches, l’effet est tangible : on respire mieux dans le code.</w:t>
            </w:r>
          </w:p>
        </w:tc>
      </w:tr>
    </w:tbl>
    <w:p>
      <w:pPr>
        <w:pStyle w:val="Heading2"/>
      </w:pPr>
      <w:r>
        <w:t xml:space="preserve">Objectif de l’atelier</w:t>
      </w:r>
    </w:p>
    <w:p>
      <w:pPr>
        <w:spacing w:after="120"/>
      </w:pPr>
      <w:r>
        <w:t xml:space="preserve">À la sortie, les flags zombies identifiés au nos flags dans le miroir : inventaire et zombies ont été effectivement supprimés : condition retirée du code (seul le chemin pertinent conservé) et déclaration nettoyée dans l’outil, chaque suppression passée par une MR revue et testée. Le stock de zombies a chuté, idéalement à zéro. Le code est plus simple, plus lisible, débarrassé des conditions mortes, et le risque de réactivation accidentelle a disparu. La dette de flags annoncée en capsule est épongée. La métrique Flags obsolètes repart d’une base saine — que le rituel maintiendra.</w:t>
      </w:r>
    </w:p>
    <w:p>
      <w:pPr>
        <w:pStyle w:val="Heading2"/>
      </w:pPr>
      <w:r>
        <w:t xml:space="preserve">Board Klaxoon</w:t>
      </w:r>
    </w:p>
    <w:p>
      <w:pPr>
        <w:spacing w:after="120"/>
      </w:pPr>
      <w:r>
        <w:rPr>
          <w:b w:val="false"/>
          <w:bCs w:val="false"/>
        </w:rPr>
        <w:t xml:space="preserve">Template recommandé : Grand nettoyage des flags (sur l’inventaire).</w:t>
      </w:r>
    </w:p>
    <w:p>
      <w:pPr>
        <w:pStyle w:val="ListParagraph"/>
        <w:numPr>
          <w:ilvl w:val="0"/>
          <w:numId w:val="2"/>
        </w:numPr>
        <w:spacing w:after="80"/>
      </w:pPr>
      <w:r>
        <w:t xml:space="preserve">Zone « Zombies à supprimer » — la liste confirmée issue du nos flags dans le miroir : inventaire et zombies.</w:t>
      </w:r>
    </w:p>
    <w:p>
      <w:pPr>
        <w:pStyle w:val="ListParagraph"/>
        <w:numPr>
          <w:ilvl w:val="0"/>
          <w:numId w:val="2"/>
        </w:numPr>
        <w:spacing w:after="80"/>
      </w:pPr>
      <w:r>
        <w:t xml:space="preserve">Zone « Chemin conservé » — pour chacun : on garde le nouveau (100 %) ou rien (abandonné).</w:t>
      </w:r>
    </w:p>
    <w:p>
      <w:pPr>
        <w:pStyle w:val="ListParagraph"/>
        <w:numPr>
          <w:ilvl w:val="0"/>
          <w:numId w:val="2"/>
        </w:numPr>
        <w:spacing w:after="80"/>
      </w:pPr>
      <w:r>
        <w:t xml:space="preserve">Zone « MR de nettoyage » — une MR par flag (ou lot), testée et revue.</w:t>
      </w:r>
    </w:p>
    <w:p>
      <w:pPr>
        <w:pStyle w:val="ListParagraph"/>
        <w:numPr>
          <w:ilvl w:val="0"/>
          <w:numId w:val="2"/>
        </w:numPr>
        <w:spacing w:after="80"/>
      </w:pPr>
      <w:r>
        <w:t xml:space="preserve">Zone « Stock restant » — le compte de zombies, qui doit tomber à zéro.</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rappelle : supprimer = retirer la condition, pas juste éteindre. Objectif : vider le stock de zombies du nos flags dans le miroir : inventaire et zombies.</w:t>
      </w:r>
    </w:p>
    <w:p>
      <w:pPr>
        <w:pStyle w:val="ListParagraph"/>
        <w:numPr>
          <w:ilvl w:val="0"/>
          <w:numId w:val="2"/>
        </w:numPr>
        <w:spacing w:after="80"/>
      </w:pPr>
      <w:r>
        <w:rPr>
          <w:b/>
          <w:bCs/>
        </w:rPr>
        <w:t xml:space="preserve">(8 min) Confirmer les zombies</w:t>
      </w:r>
      <w:r>
        <w:t xml:space="preserve"> — reprendre l’inventaire, valider la liste à supprimer, clarifier les « à investiguer ».</w:t>
      </w:r>
    </w:p>
    <w:p>
      <w:pPr>
        <w:pStyle w:val="ListParagraph"/>
        <w:numPr>
          <w:ilvl w:val="0"/>
          <w:numId w:val="2"/>
        </w:numPr>
        <w:spacing w:after="80"/>
      </w:pPr>
      <w:r>
        <w:rPr>
          <w:b/>
          <w:bCs/>
        </w:rPr>
        <w:t xml:space="preserve">(20 min) Supprimer, MR par MR</w:t>
      </w:r>
      <w:r>
        <w:t xml:space="preserve"> — pour chaque zombie : déterminer le chemin à garder, retirer condition + déclaration, ouvrir la MR, vérifier les tests.</w:t>
      </w:r>
    </w:p>
    <w:p>
      <w:pPr>
        <w:pStyle w:val="ListParagraph"/>
        <w:numPr>
          <w:ilvl w:val="0"/>
          <w:numId w:val="2"/>
        </w:numPr>
        <w:spacing w:after="80"/>
      </w:pPr>
      <w:r>
        <w:rPr>
          <w:b/>
          <w:bCs/>
        </w:rPr>
        <w:t xml:space="preserve">(7 min) Vérifier le code allégé</w:t>
      </w:r>
      <w:r>
        <w:t xml:space="preserve"> — constater la simplification, s’assurer que les tests passent sur les chemins conservés.</w:t>
      </w:r>
    </w:p>
    <w:p>
      <w:pPr>
        <w:pStyle w:val="ListParagraph"/>
        <w:numPr>
          <w:ilvl w:val="0"/>
          <w:numId w:val="2"/>
        </w:numPr>
        <w:spacing w:after="80"/>
      </w:pPr>
      <w:r>
        <w:rPr>
          <w:b/>
          <w:bCs/>
        </w:rPr>
        <w:t xml:space="preserve">(5 min) Débrief</w:t>
      </w:r>
      <w:r>
        <w:t xml:space="preserve"> — on constate : stock à zéro (ou presque), code plus simple. On note qu’un rituel évitera la ré-accumulation.</w:t>
      </w:r>
    </w:p>
    <w:p>
      <w:pPr>
        <w:pStyle w:val="Heading2"/>
      </w:pPr>
      <w:r>
        <w:t xml:space="preserve">Livrable de l’atelier</w:t>
      </w:r>
    </w:p>
    <w:p>
      <w:pPr>
        <w:pStyle w:val="ListParagraph"/>
        <w:numPr>
          <w:ilvl w:val="0"/>
          <w:numId w:val="2"/>
        </w:numPr>
        <w:spacing w:after="80"/>
      </w:pPr>
      <w:r>
        <w:t xml:space="preserve">Les flags zombies supprimés : condition retirée du code, déclaration nettoyée dans l’outil.</w:t>
      </w:r>
    </w:p>
    <w:p>
      <w:pPr>
        <w:pStyle w:val="ListParagraph"/>
        <w:numPr>
          <w:ilvl w:val="0"/>
          <w:numId w:val="2"/>
        </w:numPr>
        <w:spacing w:after="80"/>
      </w:pPr>
      <w:r>
        <w:t xml:space="preserve">Une MR de nettoyage par flag (ou lot), revue et testée.</w:t>
      </w:r>
    </w:p>
    <w:p>
      <w:pPr>
        <w:pStyle w:val="ListParagraph"/>
        <w:numPr>
          <w:ilvl w:val="0"/>
          <w:numId w:val="2"/>
        </w:numPr>
        <w:spacing w:after="80"/>
      </w:pPr>
      <w:r>
        <w:t xml:space="preserve">La confirmation que les tests passent sur les chemins conservés.</w:t>
      </w:r>
    </w:p>
    <w:p>
      <w:pPr>
        <w:pStyle w:val="ListParagraph"/>
        <w:numPr>
          <w:ilvl w:val="0"/>
          <w:numId w:val="2"/>
        </w:numPr>
        <w:spacing w:after="80"/>
      </w:pPr>
      <w:r>
        <w:t xml:space="preserve">Le nouveau stock de flags obsolètes, idéalement à zéro.</w:t>
      </w:r>
    </w:p>
    <w:p>
      <w:pPr>
        <w:pStyle w:val="Heading2"/>
      </w:pPr>
      <w:r>
        <w:t xml:space="preserve">Articulation P02 (ce qui suit)</w:t>
      </w:r>
    </w:p>
    <w:p>
      <w:pPr>
        <w:spacing w:after="120"/>
      </w:pPr>
      <w:r>
        <w:t xml:space="preserve">Ce grand nettoyage vide le stock. Mais sans rien d’autre, il se reformera — comme les branches après. La suite installe la prévention : (rituel trimestriel de revue des flags), (date d’expiration à chaque flag dès sa création — le critère qui rend les zombies détectables), (automatisation : un job qui détecte les expirés et propose leur suppression par MR). Le nettoyage d’aujourd’hui est le dernier grand nettoyage manuel si la suite est mise en place.</w:t>
      </w:r>
    </w:p>
    <w:p>
      <w:pPr>
        <w:pStyle w:val="Heading2"/>
      </w:pPr>
      <w:r>
        <w:t xml:space="preserve">Critère de réussite</w:t>
      </w:r>
    </w:p>
    <w:p>
      <w:pPr>
        <w:spacing w:after="120"/>
      </w:pPr>
      <w:r>
        <w:t xml:space="preserve">Les flags zombies du nos flags dans le miroir : inventaire et zombies ont été effectivement supprimés — condition retirée du code, déclaration nettoyée dans l’outil, chaque suppression passée par une MR revue et testée — et le stock a chuté, idéalement à zéro. Le code est plus simple et le risque de réactivation accidentelle a disparu ; la dette de flags est épongée. Aucun chemin utile n’a été cassé (tests verts). La question P02 a franchi son geste fondateur d’hygiène — vider le stock de flags morts — sur des bases que le rituel et le critère d’expiration maintiendront.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2026-06-26T10:28:03.382Z</dcterms:created>
  <dcterms:modified xsi:type="dcterms:W3CDTF">2026-06-26T10:28:03.382Z</dcterms:modified>
</cp:coreProperties>
</file>

<file path=docProps/custom.xml><?xml version="1.0" encoding="utf-8"?>
<Properties xmlns="http://schemas.openxmlformats.org/officeDocument/2006/custom-properties" xmlns:vt="http://schemas.openxmlformats.org/officeDocument/2006/docPropsVTypes"/>
</file>