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#116 — SNAPSHOT en prod : le risque invisible</w:t>
      </w:r>
    </w:p>
    <w:p>
      <w:pPr>
        <w:spacing w:after="160"/>
      </w:pPr>
      <w:r>
        <w:rPr>
          <w:i/>
          <w:iCs/>
        </w:rPr>
        <w:t xml:space="preserve">Axe Pratiques DevOps — Question P03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versions de dépendances sont-elles fixées (pas de LATEST, SNAPSHOT, ranges)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Versions dynamiques partout : prendre conscience du risque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fichiers de dépendances (pom.xml, build.gradle…)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Versions fixées (sensibilisation : repérer les versions non figées)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Atelier de sensibilisation : rendre visible le danger des versions dynamiques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Aucun — capsule lock files utile en complément (reproductibilité)</w:t>
            </w:r>
          </w:p>
        </w:tc>
      </w:tr>
    </w:tbl>
    <w:p>
      <w:pPr>
        <w:pStyle w:val="Heading2"/>
      </w:pPr>
      <w:r>
        <w:t xml:space="preserve">Problématique</w:t>
      </w:r>
    </w:p>
    <w:p>
      <w:pPr>
        <w:spacing w:after="120"/>
      </w:pPr>
      <w:r>
        <w:t xml:space="preserve">Une version de dépendance « dynamique » — un SNAPSHOT en Maven, un LATEST, un range comme « 1.2.+ » — dit à l’outil de build : « prends la dernière version qui correspond ». Pratique en apparence (on reçoit les mises à jour automatiquement), mais c’est un piège : la version réellement récupérée dépend du moment du build. Le même code peut donc être construit avec une dépendance différente aujourd’hui et demain, sans qu’on touche à rien. En production, c’est un risque invisible : on croit déployer ce qu’on a testé, mais une dépendance a pu changer entre le test et le déploiement. Le sujet de cet atelier est de rendre ce danger visible : repérer les versions dynamiques dans les dépendances de la squad, et faire comprendre pourquoi elles minent la reproductibilité et la sûreté des déploiements.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lien avec les lock files (capsule)</w:t>
            </w:r>
          </w:p>
          <w:p>
            <w:pPr>
              <w:spacing w:after="60"/>
            </w:pPr>
            <w:r>
              <w:t xml:space="preserve">Le mental model de fond a déjà été posé en capsule (lock files) : le même code peut produire deux builds différents quand les versions ne sont pas figées. Le SNAPSHOT Maven en est l’exemple le plus dangereux — une version explicitement marquée « instable, peut changer à tout moment ». Cet atelier applique le raisonnement de pourquoi les lock files : le même code, deux résultats à l’angle spécifique des versions Maven/Gradle dynamiques. Pour la mécanique générale de reproductibilité, on renvoie à pourquoi les lock files : le même code, deux résultats ; ici, on cible le cas des SNAPSHOT, LATEST et ranges.</w:t>
            </w:r>
          </w:p>
        </w:tc>
      </w:tr>
    </w:tbl>
    <w:p>
      <w:pPr>
        <w:pStyle w:val="Heading2"/>
      </w:pPr>
      <w:r>
        <w:t xml:space="preserve">Pourquoi c’est dangereux (réponse à porter)</w:t>
      </w:r>
    </w:p>
    <w:p>
      <w:pPr>
        <w:pStyle w:val="ListParagraph"/>
        <w:numPr>
          <w:ilvl w:val="0"/>
          <w:numId w:val="2"/>
        </w:numPr>
        <w:spacing w:after="80"/>
      </w:pPr>
      <w:r>
        <w:t xml:space="preserve">Un SNAPSHOT est, par définition, instable : en Maven, un SNAPSHOT signifie « version de travail, non figée, qui peut être republiée différemment sous le même nom ». Construire en prod avec un SNAPSHOT, c’est s’appuyer sur quelque chose qui peut changer sous nos pieds, à l’identique du nom mais pas du contenu. C’est l’opposé d’une base stable.</w:t>
      </w:r>
    </w:p>
    <w:p>
      <w:pPr>
        <w:pStyle w:val="ListParagraph"/>
        <w:numPr>
          <w:ilvl w:val="0"/>
          <w:numId w:val="2"/>
        </w:numPr>
        <w:spacing w:after="80"/>
      </w:pPr>
      <w:r>
        <w:t xml:space="preserve">Le même build, deux résultats — le risque invisible : avec une version dynamique, ce qui a été testé n’est pas garanti d’être ce qui part en production. Une nouvelle version de la dépendance sortie entre le test et le déploiement, et on déploie du non-testé sans le savoir. Le danger ne se signale pas — d’où « invisible ».</w:t>
      </w:r>
    </w:p>
    <w:p>
      <w:pPr>
        <w:pStyle w:val="ListParagraph"/>
        <w:numPr>
          <w:ilvl w:val="0"/>
          <w:numId w:val="2"/>
        </w:numPr>
        <w:spacing w:after="80"/>
      </w:pPr>
      <w:r>
        <w:t xml:space="preserve">Le débogage devient un cauchemar : un bug qui apparaît en prod mais pas en test, ou qui disparaît tout seul, vient souvent d’une dépendance dynamique qui a changé. Sans version fixe, on ne peut même pas reproduire le contexte du bug. La version dynamique sabote la capacité à diagnostiquer.</w:t>
      </w:r>
    </w:p>
    <w:p>
      <w:pPr>
        <w:pStyle w:val="ListParagraph"/>
        <w:numPr>
          <w:ilvl w:val="0"/>
          <w:numId w:val="2"/>
        </w:numPr>
        <w:spacing w:after="80"/>
      </w:pPr>
      <w:r>
        <w:t xml:space="preserve">En banque, c’est un problème d’auditabilité : pouvoir affirmer « cette version exacte de l’application, avec ces dépendances exactes, est ce qui tourne en production » est une exigence. Une version dynamique rend cette affirmation impossible — on ne sait pas précisément ce qui s’exécute. La fixation des versions est un prérequis de conformité.</w:t>
      </w:r>
    </w:p>
    <w:p>
      <w:pPr>
        <w:pStyle w:val="Heading2"/>
      </w:pPr>
      <w:r>
        <w:t xml:space="preserve">Repérer les versions dynamiques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LES FORMES DE VERSIONS DYNAMIQUES À REPÉRER</w:t>
            </w:r>
          </w:p>
          <w:p>
            <w:r>
              <w:rPr>
                <w:rFonts w:ascii="Consolas" w:cs="Consolas" w:eastAsia="Consolas" w:hAnsi="Consolas"/>
                <w:sz w:val="18"/>
                <w:szCs w:val="18"/>
              </w:rPr>
              <w:t xml:space="preserve"> </w:t>
            </w:r>
          </w:p>
          <w:p>
            <w:r>
              <w:rPr>
                <w:rFonts w:ascii="Consolas" w:cs="Consolas" w:eastAsia="Consolas" w:hAnsi="Consolas"/>
                <w:sz w:val="18"/>
                <w:szCs w:val="18"/>
              </w:rPr>
              <w:t xml:space="preserve"> Maven :</w:t>
            </w:r>
          </w:p>
          <w:p>
            <w:r>
              <w:rPr>
                <w:rFonts w:ascii="Consolas" w:cs="Consolas" w:eastAsia="Consolas" w:hAnsi="Consolas"/>
                <w:sz w:val="18"/>
                <w:szCs w:val="18"/>
              </w:rPr>
              <w:t xml:space="preserve"> &lt;version&gt;1.2.3-SNAPSHOT&lt;/version&gt; &lt;- SNAPSHOT : DANGER</w:t>
            </w:r>
          </w:p>
          <w:p>
            <w:r>
              <w:rPr>
                <w:rFonts w:ascii="Consolas" w:cs="Consolas" w:eastAsia="Consolas" w:hAnsi="Consolas"/>
                <w:sz w:val="18"/>
                <w:szCs w:val="18"/>
              </w:rPr>
              <w:t xml:space="preserve"> &lt;version&gt;LATEST&lt;/version&gt; &lt;- LATEST : DANGER</w:t>
            </w:r>
          </w:p>
          <w:p>
            <w:r>
              <w:rPr>
                <w:rFonts w:ascii="Consolas" w:cs="Consolas" w:eastAsia="Consolas" w:hAnsi="Consolas"/>
                <w:sz w:val="18"/>
                <w:szCs w:val="18"/>
              </w:rPr>
              <w:t xml:space="preserve"> &lt;version&gt;RELEASE&lt;/version&gt; &lt;- RELEASE : flou</w:t>
            </w:r>
          </w:p>
          <w:p>
            <w:r>
              <w:rPr>
                <w:rFonts w:ascii="Consolas" w:cs="Consolas" w:eastAsia="Consolas" w:hAnsi="Consolas"/>
                <w:sz w:val="18"/>
                <w:szCs w:val="18"/>
              </w:rPr>
              <w:t xml:space="preserve"> &lt;version&gt;[1.0,2.0)&lt;/version&gt; &lt;- range : dynamique</w:t>
            </w:r>
          </w:p>
          <w:p>
            <w:r>
              <w:rPr>
                <w:rFonts w:ascii="Consolas" w:cs="Consolas" w:eastAsia="Consolas" w:hAnsi="Consolas"/>
                <w:sz w:val="18"/>
                <w:szCs w:val="18"/>
              </w:rPr>
              <w:t xml:space="preserve"> </w:t>
            </w:r>
          </w:p>
          <w:p>
            <w:r>
              <w:rPr>
                <w:rFonts w:ascii="Consolas" w:cs="Consolas" w:eastAsia="Consolas" w:hAnsi="Consolas"/>
                <w:sz w:val="18"/>
                <w:szCs w:val="18"/>
              </w:rPr>
              <w:t xml:space="preserve"> Gradle :</w:t>
            </w:r>
          </w:p>
          <w:p>
            <w:r>
              <w:rPr>
                <w:rFonts w:ascii="Consolas" w:cs="Consolas" w:eastAsia="Consolas" w:hAnsi="Consolas"/>
                <w:sz w:val="18"/>
                <w:szCs w:val="18"/>
              </w:rPr>
              <w:t xml:space="preserve"> 'lib:1.2.+' &lt;- range : dynamique</w:t>
            </w:r>
          </w:p>
          <w:p>
            <w:r>
              <w:rPr>
                <w:rFonts w:ascii="Consolas" w:cs="Consolas" w:eastAsia="Consolas" w:hAnsi="Consolas"/>
                <w:sz w:val="18"/>
                <w:szCs w:val="18"/>
              </w:rPr>
              <w:t xml:space="preserve"> 'lib:latest.release' &lt;- dynamique</w:t>
            </w:r>
          </w:p>
          <w:p>
            <w:r>
              <w:rPr>
                <w:rFonts w:ascii="Consolas" w:cs="Consolas" w:eastAsia="Consolas" w:hAnsi="Consolas"/>
                <w:sz w:val="18"/>
                <w:szCs w:val="18"/>
              </w:rPr>
              <w:t xml:space="preserve"> </w:t>
            </w:r>
          </w:p>
          <w:p>
            <w:r>
              <w:rPr>
                <w:rFonts w:ascii="Consolas" w:cs="Consolas" w:eastAsia="Consolas" w:hAnsi="Consolas"/>
                <w:sz w:val="18"/>
                <w:szCs w:val="18"/>
              </w:rPr>
              <w:t xml:space="preserve"> npm (rappel) :</w:t>
            </w:r>
          </w:p>
          <w:p>
            <w:r>
              <w:rPr>
                <w:rFonts w:ascii="Consolas" w:cs="Consolas" w:eastAsia="Consolas" w:hAnsi="Consolas"/>
                <w:sz w:val="18"/>
                <w:szCs w:val="18"/>
              </w:rPr>
              <w:t xml:space="preserve"> "^1.2.3" / "~1.2.3" &lt;- ranges (lock obligatoire)</w:t>
            </w:r>
          </w:p>
          <w:p>
            <w:r>
              <w:rPr>
                <w:rFonts w:ascii="Consolas" w:cs="Consolas" w:eastAsia="Consolas" w:hAnsi="Consolas"/>
                <w:sz w:val="18"/>
                <w:szCs w:val="18"/>
              </w:rPr>
              <w:t xml:space="preserve"> </w:t>
            </w:r>
          </w:p>
          <w:p>
            <w:r>
              <w:rPr>
                <w:rFonts w:ascii="Consolas" w:cs="Consolas" w:eastAsia="Consolas" w:hAnsi="Consolas"/>
                <w:sz w:val="18"/>
                <w:szCs w:val="18"/>
              </w:rPr>
              <w:t xml:space="preserve"> CE QU'ON VEUT : une version EXACTE et figée.</w:t>
            </w:r>
          </w:p>
          <w:p>
            <w:r>
              <w:rPr>
                <w:rFonts w:ascii="Consolas" w:cs="Consolas" w:eastAsia="Consolas" w:hAnsi="Consolas"/>
                <w:sz w:val="18"/>
                <w:szCs w:val="18"/>
              </w:rPr>
              <w:t xml:space="preserve"> &lt;version&gt;1.2.3&lt;/version&gt; / 'lib:1.2.3'</w:t>
            </w:r>
          </w:p>
        </w:tc>
      </w:tr>
    </w:tbl>
    <w:p>
      <w:pPr>
        <w:pStyle w:val="Heading2"/>
      </w:pPr>
      <w:r>
        <w:t xml:space="preserve">Objectif de l’atelier</w:t>
      </w:r>
    </w:p>
    <w:p>
      <w:pPr>
        <w:spacing w:after="120"/>
      </w:pPr>
      <w:r>
        <w:t xml:space="preserve">À la sortie, la squad a repéré les versions dynamiques (SNAPSHOT, LATEST, ranges) dans ses fichiers de dépendances, et compris pourquoi elles constituent un risque invisible : le même code peut être construit avec une dépendance différente selon le moment, ce qui mine la reproductibilité, le débogage et l’auditabilité. La prise de conscience est faite — on voit désormais ces versions dynamiques pour ce qu’elles sont : un danger, pas une commodité. La fixation effective est l’objet du fixation immédiate : des versions exactes partout. La métrique Versions fixées a une cartographie de départ.</w:t>
      </w:r>
    </w:p>
    <w:p>
      <w:pPr>
        <w:pStyle w:val="Heading2"/>
      </w:pPr>
      <w:r>
        <w:t xml:space="preserve">Board Klaxoon</w:t>
      </w:r>
    </w:p>
    <w:p>
      <w:pPr>
        <w:spacing w:after="120"/>
      </w:pPr>
      <w:r>
        <w:rPr>
          <w:b w:val="false"/>
          <w:bCs w:val="false"/>
        </w:rPr>
        <w:t xml:space="preserve">Template recommandé : Chasse aux versions dynamiques.</w:t>
      </w:r>
    </w:p>
    <w:p>
      <w:pPr>
        <w:pStyle w:val="ListParagraph"/>
        <w:numPr>
          <w:ilvl w:val="0"/>
          <w:numId w:val="2"/>
        </w:numPr>
        <w:spacing w:after="80"/>
      </w:pPr>
      <w:r>
        <w:t xml:space="preserve">Zone « Nos versions dynamiques » — les SNAPSHOT, LATEST, ranges repérés dans les dépendances.</w:t>
      </w:r>
    </w:p>
    <w:p>
      <w:pPr>
        <w:pStyle w:val="ListParagraph"/>
        <w:numPr>
          <w:ilvl w:val="0"/>
          <w:numId w:val="2"/>
        </w:numPr>
        <w:spacing w:after="80"/>
      </w:pPr>
      <w:r>
        <w:t xml:space="preserve">Zone « Le risque vécu » — exemples où une version dynamique a déjà causé un problème (si la squad en a).</w:t>
      </w:r>
    </w:p>
    <w:p>
      <w:pPr>
        <w:pStyle w:val="ListParagraph"/>
        <w:numPr>
          <w:ilvl w:val="0"/>
          <w:numId w:val="2"/>
        </w:numPr>
        <w:spacing w:after="80"/>
      </w:pPr>
      <w:r>
        <w:t xml:space="preserve">Zone « Pourquoi c’est invisible » — testé ≠ déployé, le danger qui ne se signale pas.</w:t>
      </w:r>
    </w:p>
    <w:p>
      <w:pPr>
        <w:pStyle w:val="ListParagraph"/>
        <w:numPr>
          <w:ilvl w:val="0"/>
          <w:numId w:val="2"/>
        </w:numPr>
        <w:spacing w:after="80"/>
      </w:pPr>
      <w:r>
        <w:t xml:space="preserve">Zone « À fixer » — la liste des versions à figer au fixation immédiate : des versions exactes partout.</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sujet : une version dynamique peut changer sous nos pieds. Renvoi à pourquoi les lock files : le même code, deux résultats pour le mental model.</w:t>
      </w:r>
    </w:p>
    <w:p>
      <w:pPr>
        <w:pStyle w:val="ListParagraph"/>
        <w:numPr>
          <w:ilvl w:val="0"/>
          <w:numId w:val="2"/>
        </w:numPr>
        <w:spacing w:after="80"/>
      </w:pPr>
      <w:r>
        <w:rPr>
          <w:b/>
          <w:bCs/>
        </w:rPr>
        <w:t xml:space="preserve">(15 min) Chasser les versions dynamiques</w:t>
      </w:r>
      <w:r>
        <w:t xml:space="preserve"> — parcourir les fichiers de dépendances, repérer SNAPSHOT, LATEST, ranges. Les lister.</w:t>
      </w:r>
    </w:p>
    <w:p>
      <w:pPr>
        <w:pStyle w:val="ListParagraph"/>
        <w:numPr>
          <w:ilvl w:val="0"/>
          <w:numId w:val="2"/>
        </w:numPr>
        <w:spacing w:after="80"/>
      </w:pPr>
      <w:r>
        <w:rPr>
          <w:b/>
          <w:bCs/>
        </w:rPr>
        <w:t xml:space="preserve">(12 min) Comprendre le risque</w:t>
      </w:r>
      <w:r>
        <w:t xml:space="preserve"> — sur un exemple réel, montrer comment testé ≠ déployé avec une version dynamique.</w:t>
      </w:r>
    </w:p>
    <w:p>
      <w:pPr>
        <w:pStyle w:val="ListParagraph"/>
        <w:numPr>
          <w:ilvl w:val="0"/>
          <w:numId w:val="2"/>
        </w:numPr>
        <w:spacing w:after="80"/>
      </w:pPr>
      <w:r>
        <w:rPr>
          <w:b/>
          <w:bCs/>
        </w:rPr>
        <w:t xml:space="preserve">(8 min) Mesurer l’exposition</w:t>
      </w:r>
      <w:r>
        <w:t xml:space="preserve"> — combien de dépendances dynamiques, lesquelles en prod ? Évaluer l’ampleur.</w:t>
      </w:r>
    </w:p>
    <w:p>
      <w:pPr>
        <w:pStyle w:val="ListParagraph"/>
        <w:numPr>
          <w:ilvl w:val="0"/>
          <w:numId w:val="2"/>
        </w:numPr>
        <w:spacing w:after="80"/>
      </w:pPr>
      <w:r>
        <w:rPr>
          <w:b/>
          <w:bCs/>
        </w:rPr>
        <w:t xml:space="preserve">(5 min) Débrief</w:t>
      </w:r>
      <w:r>
        <w:t xml:space="preserve"> — on constate : le risque est visible, la liste à fixer est prête pour le fixation immédiate : des versions exactes partout.</w:t>
      </w:r>
    </w:p>
    <w:p>
      <w:pPr>
        <w:pStyle w:val="Heading2"/>
      </w:pPr>
      <w:r>
        <w:t xml:space="preserve">Livrable de l’atelier</w:t>
      </w:r>
    </w:p>
    <w:p>
      <w:pPr>
        <w:pStyle w:val="ListParagraph"/>
        <w:numPr>
          <w:ilvl w:val="0"/>
          <w:numId w:val="2"/>
        </w:numPr>
        <w:spacing w:after="80"/>
      </w:pPr>
      <w:r>
        <w:t xml:space="preserve">La liste des versions dynamiques (SNAPSHOT, LATEST, ranges) dans les dépendances de la squad.</w:t>
      </w:r>
    </w:p>
    <w:p>
      <w:pPr>
        <w:pStyle w:val="ListParagraph"/>
        <w:numPr>
          <w:ilvl w:val="0"/>
          <w:numId w:val="2"/>
        </w:numPr>
        <w:spacing w:after="80"/>
      </w:pPr>
      <w:r>
        <w:t xml:space="preserve">La compréhension partagée du risque invisible (testé ≠ déployé).</w:t>
      </w:r>
    </w:p>
    <w:p>
      <w:pPr>
        <w:pStyle w:val="ListParagraph"/>
        <w:numPr>
          <w:ilvl w:val="0"/>
          <w:numId w:val="2"/>
        </w:numPr>
        <w:spacing w:after="80"/>
      </w:pPr>
      <w:r>
        <w:t xml:space="preserve">L’évaluation de l’exposition (combien, lesquelles en prod).</w:t>
      </w:r>
    </w:p>
    <w:p>
      <w:pPr>
        <w:pStyle w:val="ListParagraph"/>
        <w:numPr>
          <w:ilvl w:val="0"/>
          <w:numId w:val="2"/>
        </w:numPr>
        <w:spacing w:after="80"/>
      </w:pPr>
      <w:r>
        <w:t xml:space="preserve">La liste des versions à figer, prête pour le fixation immédiate : des versions exactes partout.</w:t>
      </w:r>
    </w:p>
    <w:p>
      <w:pPr>
        <w:pStyle w:val="Heading2"/>
      </w:pPr>
      <w:r>
        <w:t xml:space="preserve">Articulation P03 (ce qui suit)</w:t>
      </w:r>
    </w:p>
    <w:p>
      <w:pPr>
        <w:spacing w:after="120"/>
      </w:pPr>
      <w:r>
        <w:t xml:space="preserve">Cet atelier sensibilise et cartographie. La suite : (fixation immédiate — remplacer chaque version dynamique par la version exacte actuelle), (garde-fou : tout SNAPSHOT fixé avant chaque release). Pour la mise à jour maîtrisée des versions une fois fixées, P03 renvoie à Renovate/Dependabot (H02-89, mutualisé —). Pour le scan de vulnérabilités, P03 renvoie à P04. Le mental model de reproductibilité reste celui de la capsule.</w:t>
      </w:r>
    </w:p>
    <w:p>
      <w:pPr>
        <w:pStyle w:val="Heading2"/>
      </w:pPr>
      <w:r>
        <w:t xml:space="preserve">Critère de réussite</w:t>
      </w:r>
    </w:p>
    <w:p>
      <w:pPr>
        <w:spacing w:after="120"/>
      </w:pPr>
      <w:r>
        <w:t xml:space="preserve">La squad a repéré et listé ses versions de dépendances dynamiques (SNAPSHOT, LATEST, ranges) et compris pourquoi elles sont un risque invisible — le même code pouvant être construit avec une dépendance différente selon le moment, au détriment de la reproductibilité, du débogage et de l’auditabilité (cruciale en banque). La prise de conscience est faite et la liste à fixer est prête. La question P03 pose sa sensibilisation, prolongeant le mental model des lock files sur l’angle des versions Maven/Gradle dynamiques.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2026-06-26T10:50:20.025Z</dcterms:created>
  <dcterms:modified xsi:type="dcterms:W3CDTF">2026-06-26T10:50:20.044Z</dcterms:modified>
</cp:coreProperties>
</file>

<file path=docProps/custom.xml><?xml version="1.0" encoding="utf-8"?>
<Properties xmlns="http://schemas.openxmlformats.org/officeDocument/2006/custom-properties" xmlns:vt="http://schemas.openxmlformats.org/officeDocument/2006/docPropsVTypes"/>
</file>