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#117 — Fixation immédiate : des versions exactes partout</w:t>
      </w:r>
    </w:p>
    <w:p>
      <w:pPr>
        <w:spacing w:after="160"/>
      </w:pPr>
      <w:r>
        <w:rPr>
          <w:i/>
          <w:iCs/>
        </w:rPr>
        <w:t xml:space="preserve">Axe Pratiques DevOps — Question P03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versions de dépendances sont-elles fixées (pas de LATEST, SNAPSHOT, ranges)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Versions dynamiques partout : les figer maintenant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fichiers de dépendances et pipeline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Versions fixées (remplacer les versions dynamiques par des versions exactes)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remplacer chaque version dynamique par la version exacte actuelle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Versions dynamiques repérées</w:t>
            </w:r>
          </w:p>
        </w:tc>
      </w:tr>
    </w:tbl>
    <w:p>
      <w:pPr>
        <w:pStyle w:val="Heading2"/>
      </w:pPr>
      <w:r>
        <w:t xml:space="preserve">Problématique</w:t>
      </w:r>
    </w:p>
    <w:p>
      <w:pPr>
        <w:spacing w:after="120"/>
      </w:pPr>
      <w:r>
        <w:t xml:space="preserve">La liste des versions dynamiques est établie. Place au geste : les remplacer par des versions exactes. Pour chaque SNAPSHOT, LATEST ou range, on identifie la version réellement utilisée aujourd’hui et on l’inscrit en dur dans le fichier de dépendances. L’opération est simple mais demande de la rigueur : il faut figer la version ACTUELLE (celle qui tourne et qui a été testée), vérifier que le build passe toujours après fixation, et le faire pour tous les écosystèmes. À la fin, plus aucune version dynamique : le build devient reproductible, ce qui a été testé est exactement ce qui sera déployé. C’est le geste fondateur de P03.</w:t>
      </w:r>
    </w:p>
    <w:p>
      <w:pPr>
        <w:pStyle w:val="Heading2"/>
      </w:pPr>
      <w:r>
        <w:t xml:space="preserve">Pourquoi figer la version actuelle (réponse à porter)</w:t>
      </w:r>
    </w:p>
    <w:p>
      <w:pPr>
        <w:pStyle w:val="ListParagraph"/>
        <w:numPr>
          <w:ilvl w:val="0"/>
          <w:numId w:val="2"/>
        </w:numPr>
        <w:spacing w:after="80"/>
      </w:pPr>
      <w:r>
        <w:t xml:space="preserve">Figer la version ACTUELLE ne change rien au comportement, et c’est voulu : on remplace « la dernière qui correspond » par « exactement celle qu’on utilise en ce moment ». Le comportement reste identique — on ne met pas à jour, on FIGE l’existant. La fixation est neutre sur le fonctionnement, mais décisive sur la reproductibilité.</w:t>
      </w:r>
    </w:p>
    <w:p>
      <w:pPr>
        <w:pStyle w:val="ListParagraph"/>
        <w:numPr>
          <w:ilvl w:val="0"/>
          <w:numId w:val="2"/>
        </w:numPr>
        <w:spacing w:after="80"/>
      </w:pPr>
      <w:r>
        <w:t xml:space="preserve">La version exacte rend le build reproductible : une fois figée, la dépendance est la même à chaque build, pour tout le monde, en test comme en prod. Le risque invisible du sNAPSHOT en prod : le risque invisible disparaît : testé = déployé. C’est l’objectif direct de la fixation.</w:t>
      </w:r>
    </w:p>
    <w:p>
      <w:pPr>
        <w:pStyle w:val="ListParagraph"/>
        <w:numPr>
          <w:ilvl w:val="0"/>
          <w:numId w:val="2"/>
        </w:numPr>
        <w:spacing w:after="80"/>
      </w:pPr>
      <w:r>
        <w:t xml:space="preserve">Fixer n’est pas renoncer aux mises à jour : figer les versions ne veut pas dire ne plus jamais les mettre à jour — cela veut dire que les mises à jour deviennent des décisions VOLONTAIRES et tracées (via Renovate/Dependabot, cf. → H02-89), au lieu de dérives subies. On reprend le contrôle du quand.</w:t>
      </w:r>
    </w:p>
    <w:p>
      <w:pPr>
        <w:pStyle w:val="ListParagraph"/>
        <w:numPr>
          <w:ilvl w:val="0"/>
          <w:numId w:val="2"/>
        </w:numPr>
        <w:spacing w:after="80"/>
      </w:pPr>
      <w:r>
        <w:t xml:space="preserve">Vérifier après fixation est non négociable : figer une version puis lancer le build confirme que la version exacte choisie fonctionne. Sans cette vérification, on pourrait figer une version subtilement incompatible. Le geste n’est complet que build vert.</w:t>
      </w:r>
    </w:p>
    <w:p>
      <w:pPr>
        <w:pStyle w:val="Heading2"/>
      </w:pPr>
      <w:r>
        <w:t xml:space="preserve">Fixer proprement (leviers concrets)</w:t>
      </w:r>
    </w:p>
    <w:p>
      <w:pPr>
        <w:pStyle w:val="ListParagraph"/>
        <w:numPr>
          <w:ilvl w:val="0"/>
          <w:numId w:val="2"/>
        </w:numPr>
        <w:spacing w:after="80"/>
      </w:pPr>
      <w:r>
        <w:t xml:space="preserve">Identifier la version réellement utilisée : pour chaque version dynamique, déterminer quelle version exacte est actuellement résolue (l’outil de build sait la donner). C’est elle qu’on fige — celle qui tourne et qui a été testée, pas une plus récente au hasard.</w:t>
      </w:r>
    </w:p>
    <w:p>
      <w:pPr>
        <w:pStyle w:val="ListParagraph"/>
        <w:numPr>
          <w:ilvl w:val="0"/>
          <w:numId w:val="2"/>
        </w:numPr>
        <w:spacing w:after="80"/>
      </w:pPr>
      <w:r>
        <w:t xml:space="preserve">Remplacer dynamique par exact, écosystème par écosystème : SNAPSHOT → version release exacte, LATEST/RELEASE → version exacte, range → version exacte. Traiter tous les écosystèmes (Maven, Gradle, npm avec lock…), comme l’audit du l’audit des écosystèmes : aucun trou dans la couverture pour les locks.</w:t>
      </w:r>
    </w:p>
    <w:p>
      <w:pPr>
        <w:pStyle w:val="ListParagraph"/>
        <w:numPr>
          <w:ilvl w:val="0"/>
          <w:numId w:val="2"/>
        </w:numPr>
        <w:spacing w:after="80"/>
      </w:pPr>
      <w:r>
        <w:t xml:space="preserve">Attention aux SNAPSHOT internes : un SNAPSHOT d’une dépendance interne (un module maison en cours) demande de figer une version release de ce module — ce qui peut impliquer de releaser proprement ce module d’abord. On ne fige pas un SNAPSHOT interne en bricolant ; on le release.</w:t>
      </w:r>
    </w:p>
    <w:p>
      <w:pPr>
        <w:pStyle w:val="ListParagraph"/>
        <w:numPr>
          <w:ilvl w:val="0"/>
          <w:numId w:val="2"/>
        </w:numPr>
        <w:spacing w:after="80"/>
      </w:pPr>
      <w:r>
        <w:t xml:space="preserve">Vérifier le build après chaque fixation : lancer le build et les tests après fixation pour confirmer que la version exacte fonctionne. Idéalement par MR, pour tracer le changement et le faire valider. Build vert = fixation réussie.</w:t>
      </w:r>
    </w:p>
    <w:p>
      <w:pPr>
        <w:pStyle w:val="Heading2"/>
      </w:pPr>
      <w:r>
        <w:t xml:space="preserve">Objectif de l’atelier</w:t>
      </w:r>
    </w:p>
    <w:p>
      <w:pPr>
        <w:spacing w:after="120"/>
      </w:pPr>
      <w:r>
        <w:t xml:space="preserve">À la sortie, toutes les versions dynamiques repérées au sNAPSHOT en prod : le risque invisible ont été remplacées par des versions exactes figées, sur tous les écosystèmes, avec le build vérifié après fixation. Le comportement n’a pas changé (on a figé l’existant), mais le build est désormais reproductible : ce qui est testé est exactement ce qui sera déployé. Le risque invisible des SNAPSHOT et ranges a disparu. Les mises à jour futures deviendront des décisions volontaires (via Renovate/Dependabot, → H02-89). La métrique Versions fixées bascule du dynamique au figé.</w:t>
      </w:r>
    </w:p>
    <w:p>
      <w:pPr>
        <w:pStyle w:val="Heading2"/>
      </w:pPr>
      <w:r>
        <w:t xml:space="preserve">Board Klaxoon</w:t>
      </w:r>
    </w:p>
    <w:p>
      <w:pPr>
        <w:spacing w:after="120"/>
      </w:pPr>
      <w:r>
        <w:rPr>
          <w:b w:val="false"/>
          <w:bCs w:val="false"/>
        </w:rPr>
        <w:t xml:space="preserve">Template recommandé : Fixation des versions (sur la liste du sNAPSHOT en prod : le risque invisible).</w:t>
      </w:r>
    </w:p>
    <w:p>
      <w:pPr>
        <w:pStyle w:val="ListParagraph"/>
        <w:numPr>
          <w:ilvl w:val="0"/>
          <w:numId w:val="2"/>
        </w:numPr>
        <w:spacing w:after="80"/>
      </w:pPr>
      <w:r>
        <w:t xml:space="preserve">Zone « Dynamique → exact » — pour chaque version : l’ancienne forme et la version exacte choisie.</w:t>
      </w:r>
    </w:p>
    <w:p>
      <w:pPr>
        <w:pStyle w:val="ListParagraph"/>
        <w:numPr>
          <w:ilvl w:val="0"/>
          <w:numId w:val="2"/>
        </w:numPr>
        <w:spacing w:after="80"/>
      </w:pPr>
      <w:r>
        <w:t xml:space="preserve">Zone « SNAPSHOT internes » — les modules maison à releaser proprement avant fixation.</w:t>
      </w:r>
    </w:p>
    <w:p>
      <w:pPr>
        <w:pStyle w:val="ListParagraph"/>
        <w:numPr>
          <w:ilvl w:val="0"/>
          <w:numId w:val="2"/>
        </w:numPr>
        <w:spacing w:after="80"/>
      </w:pPr>
      <w:r>
        <w:t xml:space="preserve">Zone « Build vérifié » — confirmation que le build passe après fixation, par écosystème.</w:t>
      </w:r>
    </w:p>
    <w:p>
      <w:pPr>
        <w:pStyle w:val="ListParagraph"/>
        <w:numPr>
          <w:ilvl w:val="0"/>
          <w:numId w:val="2"/>
        </w:numPr>
        <w:spacing w:after="80"/>
      </w:pPr>
      <w:r>
        <w:t xml:space="preserve">Zone « Restant » — versions dynamiques encore à traiter (objectif : zéro).</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rappelle : on fige la version ACTUELLE, le comportement ne change pas, la reproductibilité s’installe.</w:t>
      </w:r>
    </w:p>
    <w:p>
      <w:pPr>
        <w:pStyle w:val="ListParagraph"/>
        <w:numPr>
          <w:ilvl w:val="0"/>
          <w:numId w:val="2"/>
        </w:numPr>
        <w:spacing w:after="80"/>
      </w:pPr>
      <w:r>
        <w:rPr>
          <w:b/>
          <w:bCs/>
        </w:rPr>
        <w:t xml:space="preserve">(10 min) Identifier les versions exactes</w:t>
      </w:r>
      <w:r>
        <w:t xml:space="preserve"> — pour chaque version dynamique, déterminer la version réellement résolue aujourd’hui.</w:t>
      </w:r>
    </w:p>
    <w:p>
      <w:pPr>
        <w:pStyle w:val="ListParagraph"/>
        <w:numPr>
          <w:ilvl w:val="0"/>
          <w:numId w:val="2"/>
        </w:numPr>
        <w:spacing w:after="80"/>
      </w:pPr>
      <w:r>
        <w:rPr>
          <w:b/>
          <w:bCs/>
        </w:rPr>
        <w:t xml:space="preserve">(15 min) Remplacer dynamique par exact</w:t>
      </w:r>
      <w:r>
        <w:t xml:space="preserve"> — figer chaque version, écosystème par écosystème, en traitant les SNAPSHOT internes.</w:t>
      </w:r>
    </w:p>
    <w:p>
      <w:pPr>
        <w:pStyle w:val="ListParagraph"/>
        <w:numPr>
          <w:ilvl w:val="0"/>
          <w:numId w:val="2"/>
        </w:numPr>
        <w:spacing w:after="80"/>
      </w:pPr>
      <w:r>
        <w:rPr>
          <w:b/>
          <w:bCs/>
        </w:rPr>
        <w:t xml:space="preserve">(10 min) Vérifier le build</w:t>
      </w:r>
      <w:r>
        <w:t xml:space="preserve"> — lancer build et tests après fixation, idéalement par MR. Confirmer le vert.</w:t>
      </w:r>
    </w:p>
    <w:p>
      <w:pPr>
        <w:pStyle w:val="ListParagraph"/>
        <w:numPr>
          <w:ilvl w:val="0"/>
          <w:numId w:val="2"/>
        </w:numPr>
        <w:spacing w:after="80"/>
      </w:pPr>
      <w:r>
        <w:rPr>
          <w:b/>
          <w:bCs/>
        </w:rPr>
        <w:t xml:space="preserve">(5 min) Débrief</w:t>
      </w:r>
      <w:r>
        <w:t xml:space="preserve"> — on constate : plus de versions dynamiques, build reproductible. Le garde-fou empêchera le retour.</w:t>
      </w:r>
    </w:p>
    <w:p>
      <w:pPr>
        <w:pStyle w:val="Heading2"/>
      </w:pPr>
      <w:r>
        <w:t xml:space="preserve">Livrable de l’atelier</w:t>
      </w:r>
    </w:p>
    <w:p>
      <w:pPr>
        <w:pStyle w:val="ListParagraph"/>
        <w:numPr>
          <w:ilvl w:val="0"/>
          <w:numId w:val="2"/>
        </w:numPr>
        <w:spacing w:after="80"/>
      </w:pPr>
      <w:r>
        <w:t xml:space="preserve">Toutes les versions dynamiques remplacées par des versions exactes, sur tous les écosystèmes.</w:t>
      </w:r>
    </w:p>
    <w:p>
      <w:pPr>
        <w:pStyle w:val="ListParagraph"/>
        <w:numPr>
          <w:ilvl w:val="0"/>
          <w:numId w:val="2"/>
        </w:numPr>
        <w:spacing w:after="80"/>
      </w:pPr>
      <w:r>
        <w:t xml:space="preserve">Les SNAPSHOT internes traités proprement (modules releasés).</w:t>
      </w:r>
    </w:p>
    <w:p>
      <w:pPr>
        <w:pStyle w:val="ListParagraph"/>
        <w:numPr>
          <w:ilvl w:val="0"/>
          <w:numId w:val="2"/>
        </w:numPr>
        <w:spacing w:after="80"/>
      </w:pPr>
      <w:r>
        <w:t xml:space="preserve">Le build vérifié après fixation (vert).</w:t>
      </w:r>
    </w:p>
    <w:p>
      <w:pPr>
        <w:pStyle w:val="ListParagraph"/>
        <w:numPr>
          <w:ilvl w:val="0"/>
          <w:numId w:val="2"/>
        </w:numPr>
        <w:spacing w:after="80"/>
      </w:pPr>
      <w:r>
        <w:t xml:space="preserve">La confirmation qu’il ne reste aucune version dynamique.</w:t>
      </w:r>
    </w:p>
    <w:p>
      <w:pPr>
        <w:pStyle w:val="Heading2"/>
      </w:pPr>
      <w:r>
        <w:t xml:space="preserve">Articulation P03 (ce qui suit)</w:t>
      </w:r>
    </w:p>
    <w:p>
      <w:pPr>
        <w:spacing w:after="120"/>
      </w:pPr>
      <w:r>
        <w:t xml:space="preserve">Les versions sont figées. La suite empêche le retour en arrière et organise les mises à jour : (garde-fou — tout SNAPSHOT fixé avant chaque release), (Renovate/Dependabot pour des mises à jour volontaires et tracées — renvoi à H02-89, mutualisé), (scan de vulnérabilités — renvoi à P04). La reproductibilité acquise ici est ce que ces étapes maintiennent.</w:t>
      </w:r>
    </w:p>
    <w:p>
      <w:pPr>
        <w:pStyle w:val="Heading2"/>
      </w:pPr>
      <w:r>
        <w:t xml:space="preserve">Critère de réussite</w:t>
      </w:r>
    </w:p>
    <w:p>
      <w:pPr>
        <w:spacing w:after="120"/>
      </w:pPr>
      <w:r>
        <w:t xml:space="preserve">Toutes les versions dynamiques de la squad ont été remplacées par des versions exactes figées, sur tous les écosystèmes, avec le build vérifié (vert) après fixation. Le comportement n’a pas changé — on a figé l’existant — mais le build est désormais reproductible : testé = déployé, le risque invisible a disparu. Les mises à jour futures seront volontaires et tracées. La question P03 a franchi son geste fondateur : les versions de dépendances sont fixées, et la reproductibilité est réelle au niveau des versions.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2026-06-26T10:50:20.101Z</dcterms:created>
  <dcterms:modified xsi:type="dcterms:W3CDTF">2026-06-26T10:50:20.101Z</dcterms:modified>
</cp:coreProperties>
</file>

<file path=docProps/custom.xml><?xml version="1.0" encoding="utf-8"?>
<Properties xmlns="http://schemas.openxmlformats.org/officeDocument/2006/custom-properties" xmlns:vt="http://schemas.openxmlformats.org/officeDocument/2006/docPropsVTypes"/>
</file>