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#129 — Factoriser la CI : des templates partagés</w:t>
      </w:r>
    </w:p>
    <w:p>
      <w:pPr>
        <w:spacing w:after="160"/>
      </w:pPr>
      <w:r>
        <w:rPr>
          <w:i/>
          <w:iCs/>
        </w:rPr>
        <w:t xml:space="preserve">Axe Pratiques DevOps — Question P05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Pratiques DevOps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(P05)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CI est-elle versionnée (.gitlab-ci.yml présent et maintenu)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 Progrès 🟡 — Fichier CI présent mais dupliqué : factoriser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 versionnée — renforce le « maintenu » : une CI factorisée est plus simple à maintenir et cohérente entre projets.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écran partagé, plusieurs.gitlab-ci.yml de la squad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Hands-on : extraire les stages communs en templates partagés (include/extends)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traitée comme du code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Quand une squad gère plusieurs projets, ou quand un.gitlab-ci.yml grandit, la duplication s’installe : le même stage de build, le même job de test, les mêmes règles, copiés-collés d’un projet à l’autre ou répétés dans le fichier. Le problème classique du copier-coller : une correction doit être reportée partout à la main, on en oublie, les CI divergent, et la maintenance devient un cauchemar. Le sujet de cet atelier est de factoriser : extraire les parties communes en templates partagés, que chaque pipeline inclut (include) ou dont il hérite (extends). Une seule définition, réutilisée partout — une correction au bon endroit se propage à tous. On applique au.gitlab-ci.yml le principe DRY (Don’t Repeat Yourself) qu’on applique déjà au code.</w:t>
      </w:r>
    </w:p>
    <w:p>
      <w:pPr>
        <w:pStyle w:val="Heading2"/>
      </w:pPr>
      <w:r>
        <w:t xml:space="preserve">Pourquoi factoriser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duplication multiplie le coût de chaque changement : un stage copié dans cinq projets, c’est cinq endroits à corriger à chaque évolution — et un risque d’en oublier. Un template partagé, c’est UN endroit. La factorisation divise le coût de maintenance par le nombre de copies.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duplication fait diverger les CI : à force de corrections partielles, les copies censées être identiques finissent différentes — un projet a une vieille version du stage, un autre une bidouille locale. Le template garantit la cohérence : tous partagent exactement la même définition.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template partagé diffuse les bonnes pratiques : quand un stage de qualité (test, lint, sécu de P04) est défini une fois dans un template, tous les projets qui l’incluent en bénéficient d’un coup — y compris les futurs. Le template est un vecteur de standardisation à l’échelle de la squad, voire de la tribu.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CI factorisée est plus lisible : un.gitlab-ci.yml qui inclut des templates clairs (« build », « test », « sécu ») se lit comme un sommaire, au lieu d’un long fichier répétitif. La factorisation sert aussi la lisibilité, donc la maintenabilité (cf.).</w:t>
      </w:r>
    </w:p>
    <w:p>
      <w:pPr>
        <w:pStyle w:val="Heading2"/>
      </w:pPr>
      <w:r>
        <w:t xml:space="preserve">Factoriser proprement (leviers concrets)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FACTORISER AVEC include / extends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 Template partagé (ex. dans un repo dédié ou un fichier)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#.ci-templates/build.yml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.build-template: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stage: build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script: [ &lt;commande de build&gt; 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 Dans le.gitlab-ci.yml du projet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include: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project: 'mon-groupe/ci-templates'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file: '/build.yml'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build-job: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extends:.build-template # hérite du template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une seule définition du build, réutilisée partout.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Corriger le template = corriger tous les projets.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Repérer ce qui est dupliqué : passer en revue les.gitlab-ci.yml de la squad (ou les répétitions dans un même fichier) et identifier les stages/jobs/règles communs. Ce qui se répète est candidat à la factorisation.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Extraire en templates réutilisables : sortir les parties communes dans des templates partagés (un fichier ou un repo de templates CI), via les mécanismes GitLab (include de fichiers/projets, extends, ancres YAML). Le template devient la source unique.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Remplacer les copies par des inclusions : dans chaque projet, remplacer le code dupliqué par une inclusion du template. Vérifier que le pipeline tourne toujours pareil (la factorisation ne doit rien changer au comportement, juste à la structure).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pas sur-factoriser : factoriser ce qui est VRAIMENT commun et stable. Forcer en template quelque chose qui varie d’un projet à l’autre crée plus de complexité que de gain. On factorise le partagé, on laisse le spécifique local.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les parties communes des CI de la squad ont été extraites en templates partagés, inclus par chaque pipeline via include/extends, et les copies dupliquées remplacées par ces inclusions — le comportement des pipelines restant inchangé. Une correction au template se propage désormais à tous les projets : la maintenance est divisée, les CI ne divergent plus, les bonnes pratiques se diffusent par défaut, et les fichiers sont plus lisibles. La mesure « CI versionnée » du hub gagne en robustesse sur sa dimension « maintenue » : une CI factorisée est durablement plus simple à entretenir.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Factorisation de notre CI.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Ce qui est dupliqué » — les stages/jobs/règles communs repérés.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Nos templates » — les parties extraites en templates partagés.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Inclusions » — les copies remplacées par include/extends.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Spécifique vs commun » — ce qu’on factorise, ce qu’on laisse local.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le principe DRY appliqué à la CI : une définition, réutilisée partout.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Repérer la duplication</w:t>
      </w:r>
      <w:r>
        <w:t xml:space="preserve"> — passer en revue les CI, identifier les parties communes.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(15 min) Extraire en templates</w:t>
      </w:r>
      <w:r>
        <w:t xml:space="preserve"> — sortir les communs en templates partagés (include/extends).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Remplacer les copies</w:t>
      </w:r>
      <w:r>
        <w:t xml:space="preserve"> — inclure les templates dans chaque projet, vérifier le comportement inchangé.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(3 min) Cadrer le périmètre</w:t>
      </w:r>
      <w:r>
        <w:t xml:space="preserve"> — factoriser le vraiment commun, laisser le spécifique local (ne pas sur-factoriser).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(2 min) Débrief</w:t>
      </w:r>
      <w:r>
        <w:t xml:space="preserve"> — on constate : une correction au template se propage à tous. Maintenance divisée.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parties communes extraites en templates CI partagés.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copies dupliquées remplacées par des inclusions (include/extends).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vérification que les pipelines tournent à l’identique après factorisation.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périmètre posé : commun factorisé, spécifique laissé local.</w:t>
      </w:r>
    </w:p>
    <w:p>
      <w:pPr>
        <w:pStyle w:val="Heading2"/>
      </w:pPr>
      <w:r>
        <w:t xml:space="preserve">Articulation P05 (ce qui suit)</w:t>
      </w:r>
    </w:p>
    <w:p>
      <w:pPr>
        <w:spacing w:after="120"/>
      </w:pPr>
      <w:r>
        <w:t xml:space="preserve">La CI est désormais factorisée et maintenable. Reste (tester la CI sur branche avant merge — valider une modification de pipeline avant qu’elle n’atteigne main), qui clôt P05. Les templates posés ici facilitent aussi la diffusion des stages de qualité de P04 à tous les projets.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Les parties communes des CI de la squad sont extraites en templates partagés, inclus via include/extends, les copies dupliquées remplacées sans changer le comportement des pipelines. Une correction au template se propage à tous les projets : maintenance divisée, CI cohérentes, bonnes pratiques diffusées, fichiers plus lisibles. La mesure « CI versionnée » du hub se renforce sur le « maintenu ». La question P05 consolide sa systématisation : la CI n’est pas seulement présente et reviewée, elle est factorisée et durablement maintenable.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2026-06-26T12:38:14.644Z</dcterms:created>
  <dcterms:modified xsi:type="dcterms:W3CDTF">2026-06-26T12:38:14.645Z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