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#129 — Factoriser la CI : des templates partagés</w:t>
      </w:r>
    </w:p>
    <w:p>
      <w:pPr>
        <w:spacing w:after="160"/>
      </w:pPr>
      <w:r>
        <w:rPr>
          <w:i/>
          <w:iCs/>
        </w:rPr>
        <w:t xml:space="preserve">Axe Pratiques DevOps — Question P05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Pratiques DevOps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(P05)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CI est-elle versionnée (.gitlab-ci.yml présent et maintenu)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 Progrès 🟡 — Fichier CI présent mais dupliqué : factoriser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Mesure pilotée (Hub)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 versionnée — renforce le « maintenu » : une CI factorisée est plus simple à maintenir et cohérente entre projets.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squad (Dev + Ops), écran partagé, plusieurs.gitlab-ci.yml de la squad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 d’animation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Hands-on : extraire les stages communs en templates partagés (include/extends)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 traitée comme du code</w:t>
            </w:r>
          </w:p>
        </w:tc>
      </w:tr>
    </w:tbl>
    <w:p>
      <w:pPr>
        <w:pStyle w:val="Heading2"/>
      </w:pPr>
      <w:r>
        <w:t xml:space="preserve">Problématique</w:t>
      </w:r>
    </w:p>
    <w:p>
      <w:pPr>
        <w:spacing w:after="120"/>
      </w:pPr>
      <w:r>
        <w:t xml:space="preserve">Quand une squad gère plusieurs projets, ou quand un.gitlab-ci.yml grandit, la duplication s’installe : le même stage de build, le même job de test, les mêmes règles, copiés-collés d’un projet à l’autre ou répétés dans le fichier. Le problème classique du copier-coller : une correction doit être reportée partout à la main, on en oublie, les CI divergent, et la maintenance devient un cauchemar. Le sujet de cet atelier est de factoriser : extraire les parties communes en templates partagés, que chaque pipeline inclut (include) ou dont il hérite (extends). Une seule définition, réutilisée partout — une correction au bon endroit se propage à tous. On applique au.gitlab-ci.yml le principe DRY (Don’t Repeat Yourself) qu’on applique déjà au code.</w:t>
      </w:r>
    </w:p>
    <w:p>
      <w:pPr>
        <w:pStyle w:val="Heading2"/>
      </w:pPr>
      <w:r>
        <w:t xml:space="preserve">Pourquoi factoriser (réponse à porter)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duplication multiplie le coût de chaque changement : un stage copié dans cinq projets, c’est cinq endroits à corriger à chaque évolution — et un risque d’en oublier. Un template partagé, c’est UN endroit. La factorisation divise le coût de maintenance par le nombre de copies.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duplication fait diverger les CI : à force de corrections partielles, les copies censées être identiques finissent différentes — un projet a une vieille version du stage, un autre une bidouille locale. Le template garantit la cohérence : tous partagent exactement la même définition.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template partagé diffuse les bonnes pratiques : quand un stage de qualité (test, lint, sécu de P04) est défini une fois dans un template, tous les projets qui l’incluent en bénéficient d’un coup — y compris les futurs. Le template est un vecteur de standardisation à l’échelle de la squad, voire de la tribu.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 CI factorisée est plus lisible : un.gitlab-ci.yml qui inclut des templates clairs (« build », « test », « sécu ») se lit comme un sommaire, au lieu d’un long fichier répétitif. La factorisation sert aussi la lisibilité, donc la maintenabilité (cf.).</w:t>
      </w:r>
    </w:p>
    <w:p>
      <w:pPr>
        <w:pStyle w:val="Heading2"/>
      </w:pPr>
      <w:r>
        <w:t xml:space="preserve">Factoriser proprement (leviers concrets)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FACTORISER AVEC include / extends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# Template partagé (ex. dans un repo dédié ou un fichier)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#.ci-templates/build.yml 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.build-template: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stage: build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script: [ &lt;commande de build&gt; 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# Dans le.gitlab-ci.yml du projet 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include: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- project: 'mon-groupe/ci-templates'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file: '/build.yml'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build-job: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extends:.build-template # hérite du template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-&gt; une seule définition du build, réutilisée partout.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Corriger le template = corriger tous les projets.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Repérer ce qui est dupliqué : passer en revue les.gitlab-ci.yml de la squad (ou les répétitions dans un même fichier) et identifier les stages/jobs/règles communs. Ce qui se répète est candidat à la factorisation.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Extraire en templates réutilisables : sortir les parties communes dans des templates partagés (un fichier ou un repo de templates CI), via les mécanismes GitLab (include de fichiers/projets, extends, ancres YAML). Le template devient la source unique.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Remplacer les copies par des inclusions : dans chaque projet, remplacer le code dupliqué par une inclusion du template. Vérifier que le pipeline tourne toujours pareil (la factorisation ne doit rien changer au comportement, juste à la structure).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 pas sur-factoriser : factoriser ce qui est VRAIMENT commun et stable. Forcer en template quelque chose qui varie d’un projet à l’autre crée plus de complexité que de gain. On factorise le partagé, on laisse le spécifique local.</w:t>
      </w:r>
    </w:p>
    <w:p>
      <w:pPr>
        <w:pStyle w:val="Heading2"/>
      </w:pPr>
      <w:r>
        <w:t xml:space="preserve">Objectif de l’atelier</w:t>
      </w:r>
    </w:p>
    <w:p>
      <w:pPr>
        <w:spacing w:after="120"/>
      </w:pPr>
      <w:r>
        <w:t xml:space="preserve">À la sortie, les parties communes des CI de la squad ont été extraites en templates partagés, inclus par chaque pipeline via include/extends, et les copies dupliquées remplacées par ces inclusions — le comportement des pipelines restant inchangé. Une correction au template se propage désormais à tous les projets : la maintenance est divisée, les CI ne divergent plus, les bonnes pratiques se diffusent par défaut, et les fichiers sont plus lisibles. La mesure « CI versionnée » du hub gagne en robustesse sur sa dimension « maintenue » : une CI factorisée est durablement plus simple à entretenir.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 w:val="false"/>
          <w:bCs w:val="false"/>
        </w:rPr>
        <w:t xml:space="preserve">Template recommandé : Factorisation de notre 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Ce qui est dupliqué » — les stages/jobs/règles communs repérés.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Nos templates » — les parties extraites en templates partagés.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Inclusions » — les copies remplacées par include/extends.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Spécifique vs commun » — ce qu’on factorise, ce qu’on laisse local.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Cadrage</w:t>
      </w:r>
      <w:r>
        <w:t xml:space="preserve"> — l’animateur pose le principe DRY appliqué à la CI : une définition, réutilisée partout.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Repérer la duplication</w:t>
      </w:r>
      <w:r>
        <w:t xml:space="preserve"> — passer en revue les CI, identifier les parties communes.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(15 min) Extraire en templates</w:t>
      </w:r>
      <w:r>
        <w:t xml:space="preserve"> — sortir les communs en templates partagés (include/extends).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Remplacer les copies</w:t>
      </w:r>
      <w:r>
        <w:t xml:space="preserve"> — inclure les templates dans chaque projet, vérifier le comportement inchangé.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(3 min) Cadrer le périmètre</w:t>
      </w:r>
      <w:r>
        <w:t xml:space="preserve"> — factoriser le vraiment commun, laisser le spécifique local (ne pas sur-factoriser).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(2 min) Débrief</w:t>
      </w:r>
      <w:r>
        <w:t xml:space="preserve"> — on constate : une correction au template se propage à tous. Maintenance divisée.</w:t>
      </w:r>
    </w:p>
    <w:p>
      <w:pPr>
        <w:pStyle w:val="Heading2"/>
      </w:pPr>
      <w:r>
        <w:t xml:space="preserve">Livrable de l’atelier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parties communes extraites en templates CI partagés.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copies dupliquées remplacées par des inclusions (include/extends).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vérification que les pipelines tournent à l’identique après factorisation.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périmètre posé : commun factorisé, spécifique laissé local.</w:t>
      </w:r>
    </w:p>
    <w:p>
      <w:pPr>
        <w:pStyle w:val="Heading2"/>
      </w:pPr>
      <w:r>
        <w:t xml:space="preserve">Articulation P05 (ce qui suit)</w:t>
      </w:r>
    </w:p>
    <w:p>
      <w:pPr>
        <w:spacing w:after="120"/>
      </w:pPr>
      <w:r>
        <w:t xml:space="preserve">La CI est désormais factorisée et maintenable. Reste (tester la CI sur branche avant merge — valider une modification de pipeline avant qu’elle n’atteigne main), qui clôt P05. Les templates posés ici facilitent aussi la diffusion des stages de qualité de P04 à tous les projets.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Les parties communes des CI de la squad sont extraites en templates partagés, inclus via include/extends, les copies dupliquées remplacées sans changer le comportement des pipelines. Une correction au template se propage à tous les projets : maintenance divisée, CI cohérentes, bonnes pratiques diffusées, fichiers plus lisibles. La mesure « CI versionnée » du hub se renforce sur le « maintenu ». La question P05 consolide sa systématisation : la CI n’est pas seulement présente et reviewée, elle est factorisée et durablement maintenable.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2026-06-26T12:38:14.644Z</dcterms:created>
  <dcterms:modified xsi:type="dcterms:W3CDTF">2026-06-26T12:38:14.645Z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