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#151 — Notre règle de taille : un seuil et des rappels</w:t>
      </w:r>
    </w:p>
    <w:p>
      <w:pPr>
        <w:spacing w:after="160"/>
      </w:pPr>
      <w:r>
        <w:rPr>
          <w:i/>
          <w:iCs/>
        </w:rPr>
        <w:t xml:space="preserve">Axe Qualité (Review) — Question Q04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Qualité — Review</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(Q04)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 merge requests sont-elles de taille raisonnable (petites, découpées)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 Progrès 🟡 — Découpage pratiqué : poser un seuil de taille</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Taille MR — fixe un seuil explicite (ex. ~200 lignes / &lt; 10 fichiers = bon) et des rappels pour le tenir.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écran partagé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de décision : co-décider un seuil de taille et ses mécanismes de rappel</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Découpage maîtrisé et pratiqué</w:t>
            </w:r>
          </w:p>
        </w:tc>
      </w:tr>
    </w:tbl>
    <w:p>
      <w:pPr>
        <w:pStyle w:val="Heading2"/>
      </w:pPr>
      <w:r>
        <w:t xml:space="preserve">Problématique</w:t>
      </w:r>
    </w:p>
    <w:p>
      <w:pPr>
        <w:spacing w:after="120"/>
      </w:pPr>
      <w:r>
        <w:t xml:space="preserve">La squad sait découper. Pour ancrer durablement des MR petites, elle peut se donner un repère chiffré : un seuil de taille au-delà duquel une MR est considérée comme « trop grosse » et devrait être découpée. Une règle souvent citée est « ~200 lignes » (ou un nombre de fichiers, par exemple moins de 10, comme le seuil du hub). Le sujet de cet atelier est de co-décider ce seuil — adapté à la squad — et les mécanismes de rappel qui le font respecter : un signal quand une MR le dépasse, pour déclencher la question « peut-on la découper ? ». Le seuil n’est pas un couperet mais un déclencheur de réflexion. Comme pour le SLA de review, un repère chiffré transforme une bonne intention en pratique tenue.</w:t>
      </w:r>
    </w:p>
    <w:p>
      <w:pPr>
        <w:pStyle w:val="Heading2"/>
      </w:pPr>
      <w:r>
        <w:t xml:space="preserve">Pourquoi un seuil, et comment l’utiliser (réponse à porter)</w:t>
      </w:r>
    </w:p>
    <w:p>
      <w:pPr>
        <w:pStyle w:val="ListParagraph"/>
        <w:numPr>
          <w:ilvl w:val="0"/>
          <w:numId w:val="2"/>
        </w:numPr>
        <w:spacing w:after="80"/>
      </w:pPr>
      <w:r>
        <w:t xml:space="preserve">Un seuil chiffré objective le « trop gros » : « une MR raisonnable » est subjectif ; « au-delà de ~200 lignes, on se demande si on découpe » est un repère clair que chacun peut appliquer. Le seuil enlève le débat et déclenche la bonne question au bon moment. C’est la même logique d’objectivation que les autres seuils du corpus (âge des branches, SLA).</w:t>
      </w:r>
    </w:p>
    <w:p>
      <w:pPr>
        <w:pStyle w:val="ListParagraph"/>
        <w:numPr>
          <w:ilvl w:val="0"/>
          <w:numId w:val="2"/>
        </w:numPr>
        <w:spacing w:after="80"/>
      </w:pPr>
      <w:r>
        <w:t xml:space="preserve">Le seuil est un déclencheur, pas un couperet : dépasser le seuil ne veut pas dire « interdit », mais « réfléchis : peux-tu découper ? ». Certaines MR dépasseront légitimement (un refactoring mécanique, du code généré). Le seuil ouvre la question, il ne tranche pas seul — il évite juste qu’une grosse MR passe sans qu’on y ait pensé.</w:t>
      </w:r>
    </w:p>
    <w:p>
      <w:pPr>
        <w:pStyle w:val="ListParagraph"/>
        <w:numPr>
          <w:ilvl w:val="0"/>
          <w:numId w:val="2"/>
        </w:numPr>
        <w:spacing w:after="80"/>
      </w:pPr>
      <w:r>
        <w:t xml:space="preserve">Un seuil co-décidé est adapté et accepté : chaque squad a son contexte (techno, type de code). Co-décider le seuil — en partant d’un repère comme 200 lignes / 10 fichiers, ajustable — fait qu’il colle à la réalité de l’équipe et qu’elle se l’approprie. Un seuil imposé est ignoré.</w:t>
      </w:r>
    </w:p>
    <w:p>
      <w:pPr>
        <w:pStyle w:val="ListParagraph"/>
        <w:numPr>
          <w:ilvl w:val="0"/>
          <w:numId w:val="2"/>
        </w:numPr>
        <w:spacing w:after="80"/>
      </w:pPr>
      <w:r>
        <w:t xml:space="preserve">Le rappel rend le seuil vivant : un seuil que personne ne surveille s’oublie. Un rappel automatique (un signal quand une MR dépasse le seuil, par exemple un label ou un commentaire de bot sur la MR) déclenche la réflexion sans dépendre de la vigilance. Comme les rappels de review, l’automatisation fait tenir la règle.</w:t>
      </w:r>
    </w:p>
    <w:p>
      <w:pPr>
        <w:pStyle w:val="Heading2"/>
      </w:pPr>
      <w:r>
        <w:t xml:space="preserve">Poser le seuil et les rappels (leviers concrets)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SEUIL DE TAILLE — un déclencheur, pas un couperet</w:t>
            </w:r>
          </w:p>
          <w:p>
            <w:r>
              <w:rPr>
                <w:rFonts w:ascii="Consolas" w:cs="Consolas" w:eastAsia="Consolas" w:hAnsi="Consolas"/>
                <w:sz w:val="18"/>
                <w:szCs w:val="18"/>
              </w:rPr>
              <w:t xml:space="preserve"> </w:t>
            </w:r>
          </w:p>
          <w:p>
            <w:r>
              <w:rPr>
                <w:rFonts w:ascii="Consolas" w:cs="Consolas" w:eastAsia="Consolas" w:hAnsi="Consolas"/>
                <w:sz w:val="18"/>
                <w:szCs w:val="18"/>
              </w:rPr>
              <w:t xml:space="preserve"> Repère de départ (ajustable) :</w:t>
            </w:r>
          </w:p>
          <w:p>
            <w:r>
              <w:rPr>
                <w:rFonts w:ascii="Consolas" w:cs="Consolas" w:eastAsia="Consolas" w:hAnsi="Consolas"/>
                <w:sz w:val="18"/>
                <w:szCs w:val="18"/>
              </w:rPr>
              <w:t xml:space="preserve"> ~200 lignes modifiées OU &lt; 10 fichiers = bon</w:t>
            </w:r>
          </w:p>
          <w:p>
            <w:r>
              <w:rPr>
                <w:rFonts w:ascii="Consolas" w:cs="Consolas" w:eastAsia="Consolas" w:hAnsi="Consolas"/>
                <w:sz w:val="18"/>
                <w:szCs w:val="18"/>
              </w:rPr>
              <w:t xml:space="preserve"> (cf. seuils hub : bon &lt;10, moyen &lt;25, faible &gt;=25)</w:t>
            </w:r>
          </w:p>
          <w:p>
            <w:r>
              <w:rPr>
                <w:rFonts w:ascii="Consolas" w:cs="Consolas" w:eastAsia="Consolas" w:hAnsi="Consolas"/>
                <w:sz w:val="18"/>
                <w:szCs w:val="18"/>
              </w:rPr>
              <w:t xml:space="preserve"> </w:t>
            </w:r>
          </w:p>
          <w:p>
            <w:r>
              <w:rPr>
                <w:rFonts w:ascii="Consolas" w:cs="Consolas" w:eastAsia="Consolas" w:hAnsi="Consolas"/>
                <w:sz w:val="18"/>
                <w:szCs w:val="18"/>
              </w:rPr>
              <w:t xml:space="preserve"> Au dépassement -&gt; RAPPEL automatique sur la MR :</w:t>
            </w:r>
          </w:p>
          <w:p>
            <w:r>
              <w:rPr>
                <w:rFonts w:ascii="Consolas" w:cs="Consolas" w:eastAsia="Consolas" w:hAnsi="Consolas"/>
                <w:sz w:val="18"/>
                <w:szCs w:val="18"/>
              </w:rPr>
              <w:t xml:space="preserve"> 'Cette MR dépasse le seuil. Peut-on la découper ?'</w:t>
            </w:r>
          </w:p>
          <w:p>
            <w:r>
              <w:rPr>
                <w:rFonts w:ascii="Consolas" w:cs="Consolas" w:eastAsia="Consolas" w:hAnsi="Consolas"/>
                <w:sz w:val="18"/>
                <w:szCs w:val="18"/>
              </w:rPr>
              <w:t xml:space="preserve"> (label 'large-MR', commentaire de bot, ou check CI)</w:t>
            </w:r>
          </w:p>
          <w:p>
            <w:r>
              <w:rPr>
                <w:rFonts w:ascii="Consolas" w:cs="Consolas" w:eastAsia="Consolas" w:hAnsi="Consolas"/>
                <w:sz w:val="18"/>
                <w:szCs w:val="18"/>
              </w:rPr>
              <w:t xml:space="preserve"> </w:t>
            </w:r>
          </w:p>
          <w:p>
            <w:r>
              <w:rPr>
                <w:rFonts w:ascii="Consolas" w:cs="Consolas" w:eastAsia="Consolas" w:hAnsi="Consolas"/>
                <w:sz w:val="18"/>
                <w:szCs w:val="18"/>
              </w:rPr>
              <w:t xml:space="preserve"> Exceptions légitimes assumées (refactoring mécanique,</w:t>
            </w:r>
          </w:p>
          <w:p>
            <w:r>
              <w:rPr>
                <w:rFonts w:ascii="Consolas" w:cs="Consolas" w:eastAsia="Consolas" w:hAnsi="Consolas"/>
                <w:sz w:val="18"/>
                <w:szCs w:val="18"/>
              </w:rPr>
              <w:t xml:space="preserve"> code généré) -&gt; on note, on ne force pas.</w:t>
            </w:r>
          </w:p>
          <w:p>
            <w:r>
              <w:rPr>
                <w:rFonts w:ascii="Consolas" w:cs="Consolas" w:eastAsia="Consolas" w:hAnsi="Consolas"/>
                <w:sz w:val="18"/>
                <w:szCs w:val="18"/>
              </w:rPr>
              <w:t xml:space="preserve"> </w:t>
            </w:r>
          </w:p>
          <w:p>
            <w:r>
              <w:rPr>
                <w:rFonts w:ascii="Consolas" w:cs="Consolas" w:eastAsia="Consolas" w:hAnsi="Consolas"/>
                <w:sz w:val="18"/>
                <w:szCs w:val="18"/>
              </w:rPr>
              <w:t xml:space="preserve"> Le seuil OUVRE la question du découpage, il ne</w:t>
            </w:r>
          </w:p>
          <w:p>
            <w:r>
              <w:rPr>
                <w:rFonts w:ascii="Consolas" w:cs="Consolas" w:eastAsia="Consolas" w:hAnsi="Consolas"/>
                <w:sz w:val="18"/>
                <w:szCs w:val="18"/>
              </w:rPr>
              <w:t xml:space="preserve"> l'impose pas aveuglément.</w:t>
            </w:r>
          </w:p>
        </w:tc>
      </w:tr>
    </w:tbl>
    <w:p>
      <w:pPr>
        <w:pStyle w:val="ListParagraph"/>
        <w:numPr>
          <w:ilvl w:val="0"/>
          <w:numId w:val="2"/>
        </w:numPr>
        <w:spacing w:after="80"/>
      </w:pPr>
      <w:r>
        <w:t xml:space="preserve">Co-décider le seuil à partir d’un repère : proposer ~200 lignes / 10 fichiers comme point de départ, et l’ajuster avec la squad selon son contexte. L’important est un repère partagé, pas le chiffre exact.</w:t>
      </w:r>
    </w:p>
    <w:p>
      <w:pPr>
        <w:pStyle w:val="ListParagraph"/>
        <w:numPr>
          <w:ilvl w:val="0"/>
          <w:numId w:val="2"/>
        </w:numPr>
        <w:spacing w:after="80"/>
      </w:pPr>
      <w:r>
        <w:t xml:space="preserve">Mettre en place un rappel au dépassement : un signal automatique sur les MR qui dépassent (label, commentaire de bot, ou check non bloquant dans le pipeline). Le rappel déclenche la question, sans bloquer.</w:t>
      </w:r>
    </w:p>
    <w:p>
      <w:pPr>
        <w:pStyle w:val="ListParagraph"/>
        <w:numPr>
          <w:ilvl w:val="0"/>
          <w:numId w:val="2"/>
        </w:numPr>
        <w:spacing w:after="80"/>
      </w:pPr>
      <w:r>
        <w:t xml:space="preserve">Garder le seuil non bloquant : à la différence des garde-fous de sécurité, le seuil de taille n’empêche pas le merge — il invite à réfléchir. Une MR qui dépasse légitimement passe, après que la question a été posée. On informe, on ne force pas.</w:t>
      </w:r>
    </w:p>
    <w:p>
      <w:pPr>
        <w:pStyle w:val="ListParagraph"/>
        <w:numPr>
          <w:ilvl w:val="0"/>
          <w:numId w:val="2"/>
        </w:numPr>
        <w:spacing w:after="80"/>
      </w:pPr>
      <w:r>
        <w:t xml:space="preserve">Réviser le seuil à l’usage : après quelques semaines, vérifier si le seuil est utile (déclenche-t-il de bons découpages ?) ou mal calibré (trop de faux positifs ?), et l’ajuster. Le seuil est vivant.</w:t>
      </w:r>
    </w:p>
    <w:p>
      <w:pPr>
        <w:pStyle w:val="Heading2"/>
      </w:pPr>
      <w:r>
        <w:t xml:space="preserve">Objectif de l’atelier</w:t>
      </w:r>
    </w:p>
    <w:p>
      <w:pPr>
        <w:spacing w:after="120"/>
      </w:pPr>
      <w:r>
        <w:t xml:space="preserve">À la sortie, la squad a co-décidé un seuil de taille de MR (à partir d’un repère comme ~200 lignes / 10 fichiers, ajusté à son contexte) et mis en place un rappel automatique non bloquant qui déclenche la question du découpage quand une MR le dépasse. Le seuil est compris comme un déclencheur de réflexion, pas un couperet : les dépassements légitimes (refactoring mécanique, code généré) sont assumés. Le repère chiffré transforme le découpage en réflexe surveillé, sans dépendre de la vigilance. La mesure Taille MR du hub a une cible explicite et un mécanisme pour la tenir.</w:t>
      </w:r>
    </w:p>
    <w:p>
      <w:pPr>
        <w:pStyle w:val="Heading2"/>
      </w:pPr>
      <w:r>
        <w:t xml:space="preserve">Board Klaxoon</w:t>
      </w:r>
    </w:p>
    <w:p>
      <w:pPr>
        <w:spacing w:after="120"/>
      </w:pPr>
      <w:r>
        <w:rPr>
          <w:b w:val="false"/>
          <w:bCs w:val="false"/>
        </w:rPr>
        <w:t xml:space="preserve">Template recommandé : Notre seuil de taille.</w:t>
      </w:r>
    </w:p>
    <w:p>
      <w:pPr>
        <w:pStyle w:val="ListParagraph"/>
        <w:numPr>
          <w:ilvl w:val="0"/>
          <w:numId w:val="2"/>
        </w:numPr>
        <w:spacing w:after="80"/>
      </w:pPr>
      <w:r>
        <w:t xml:space="preserve">Zone « Le seuil » — le repère co-décidé (~200 lignes / 10 fichiers, ajusté).</w:t>
      </w:r>
    </w:p>
    <w:p>
      <w:pPr>
        <w:pStyle w:val="ListParagraph"/>
        <w:numPr>
          <w:ilvl w:val="0"/>
          <w:numId w:val="2"/>
        </w:numPr>
        <w:spacing w:after="80"/>
      </w:pPr>
      <w:r>
        <w:t xml:space="preserve">Zone « Le rappel » — le signal automatique au dépassement (label, bot, check).</w:t>
      </w:r>
    </w:p>
    <w:p>
      <w:pPr>
        <w:pStyle w:val="ListParagraph"/>
        <w:numPr>
          <w:ilvl w:val="0"/>
          <w:numId w:val="2"/>
        </w:numPr>
        <w:spacing w:after="80"/>
      </w:pPr>
      <w:r>
        <w:t xml:space="preserve">Zone « Déclencheur, pas couperet » — non bloquant, ouvre la question.</w:t>
      </w:r>
    </w:p>
    <w:p>
      <w:pPr>
        <w:pStyle w:val="ListParagraph"/>
        <w:numPr>
          <w:ilvl w:val="0"/>
          <w:numId w:val="2"/>
        </w:numPr>
        <w:spacing w:after="80"/>
      </w:pPr>
      <w:r>
        <w:t xml:space="preserve">Zone « Exceptions » — les dépassements légitimes assumés.</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l’objectif : un repère chiffré pour ancrer le découpage, déclencheur et non couperet.</w:t>
      </w:r>
    </w:p>
    <w:p>
      <w:pPr>
        <w:pStyle w:val="ListParagraph"/>
        <w:numPr>
          <w:ilvl w:val="0"/>
          <w:numId w:val="2"/>
        </w:numPr>
        <w:spacing w:after="80"/>
      </w:pPr>
      <w:r>
        <w:rPr>
          <w:b/>
          <w:bCs/>
        </w:rPr>
        <w:t xml:space="preserve">(12 min) Co-décider le seuil</w:t>
      </w:r>
      <w:r>
        <w:t xml:space="preserve"> — partir de ~200 lignes / 10 fichiers, ajuster au contexte de la squad.</w:t>
      </w:r>
    </w:p>
    <w:p>
      <w:pPr>
        <w:pStyle w:val="ListParagraph"/>
        <w:numPr>
          <w:ilvl w:val="0"/>
          <w:numId w:val="2"/>
        </w:numPr>
        <w:spacing w:after="80"/>
      </w:pPr>
      <w:r>
        <w:rPr>
          <w:b/>
          <w:bCs/>
        </w:rPr>
        <w:t xml:space="preserve">(12 min) Mettre en place le rappel</w:t>
      </w:r>
      <w:r>
        <w:t xml:space="preserve"> — signal automatique au dépassement (label, bot, check non bloquant).</w:t>
      </w:r>
    </w:p>
    <w:p>
      <w:pPr>
        <w:pStyle w:val="ListParagraph"/>
        <w:numPr>
          <w:ilvl w:val="0"/>
          <w:numId w:val="2"/>
        </w:numPr>
        <w:spacing w:after="80"/>
      </w:pPr>
      <w:r>
        <w:rPr>
          <w:b/>
          <w:bCs/>
        </w:rPr>
        <w:t xml:space="preserve">(8 min) Cadrer les exceptions</w:t>
      </w:r>
      <w:r>
        <w:t xml:space="preserve"> — assumer les dépassements légitimes ; le seuil ouvre la question, ne force pas.</w:t>
      </w:r>
    </w:p>
    <w:p>
      <w:pPr>
        <w:pStyle w:val="ListParagraph"/>
        <w:numPr>
          <w:ilvl w:val="0"/>
          <w:numId w:val="2"/>
        </w:numPr>
        <w:spacing w:after="80"/>
      </w:pPr>
      <w:r>
        <w:rPr>
          <w:b/>
          <w:bCs/>
        </w:rPr>
        <w:t xml:space="preserve">(5 min) Prévoir la révision</w:t>
      </w:r>
      <w:r>
        <w:t xml:space="preserve"> — vérifier l’utilité du seuil à l’usage et l’ajuster.</w:t>
      </w:r>
    </w:p>
    <w:p>
      <w:pPr>
        <w:pStyle w:val="ListParagraph"/>
        <w:numPr>
          <w:ilvl w:val="0"/>
          <w:numId w:val="2"/>
        </w:numPr>
        <w:spacing w:after="80"/>
      </w:pPr>
      <w:r>
        <w:rPr>
          <w:b/>
          <w:bCs/>
        </w:rPr>
        <w:t xml:space="preserve">(3 min) Débrief</w:t>
      </w:r>
      <w:r>
        <w:t xml:space="preserve"> — on constate : un seuil partagé et surveillé, le découpage devient réflexe.</w:t>
      </w:r>
    </w:p>
    <w:p>
      <w:pPr>
        <w:pStyle w:val="Heading2"/>
      </w:pPr>
      <w:r>
        <w:t xml:space="preserve">Livrable de l’atelier</w:t>
      </w:r>
    </w:p>
    <w:p>
      <w:pPr>
        <w:pStyle w:val="ListParagraph"/>
        <w:numPr>
          <w:ilvl w:val="0"/>
          <w:numId w:val="2"/>
        </w:numPr>
        <w:spacing w:after="80"/>
      </w:pPr>
      <w:r>
        <w:t xml:space="preserve">Le seuil de taille de MR co-décidé, adapté à la squad.</w:t>
      </w:r>
    </w:p>
    <w:p>
      <w:pPr>
        <w:pStyle w:val="ListParagraph"/>
        <w:numPr>
          <w:ilvl w:val="0"/>
          <w:numId w:val="2"/>
        </w:numPr>
        <w:spacing w:after="80"/>
      </w:pPr>
      <w:r>
        <w:t xml:space="preserve">Le rappel automatique non bloquant au dépassement.</w:t>
      </w:r>
    </w:p>
    <w:p>
      <w:pPr>
        <w:pStyle w:val="ListParagraph"/>
        <w:numPr>
          <w:ilvl w:val="0"/>
          <w:numId w:val="2"/>
        </w:numPr>
        <w:spacing w:after="80"/>
      </w:pPr>
      <w:r>
        <w:t xml:space="preserve">Le cadrage des exceptions légitimes.</w:t>
      </w:r>
    </w:p>
    <w:p>
      <w:pPr>
        <w:pStyle w:val="ListParagraph"/>
        <w:numPr>
          <w:ilvl w:val="0"/>
          <w:numId w:val="2"/>
        </w:numPr>
        <w:spacing w:after="80"/>
      </w:pPr>
      <w:r>
        <w:t xml:space="preserve">Le principe de révision du seuil à l’usage.</w:t>
      </w:r>
    </w:p>
    <w:p>
      <w:pPr>
        <w:pStyle w:val="Heading2"/>
      </w:pPr>
      <w:r>
        <w:t xml:space="preserve">Articulation Q04 (ce qui suit)</w:t>
      </w:r>
    </w:p>
    <w:p>
      <w:pPr>
        <w:spacing w:after="120"/>
      </w:pPr>
      <w:r>
        <w:t xml:space="preserve">Le seuil ancre la taille. Reste (identifier les patterns qui produisent de grosses MR et les anticiper), qui clôt Q04. Le seuil d’aujourd’hui rend visibles les dépassements ; le anticiper les patterns de grosses MR en cherchera les causes récurrentes.</w:t>
      </w:r>
    </w:p>
    <w:p>
      <w:pPr>
        <w:pStyle w:val="Heading2"/>
      </w:pPr>
      <w:r>
        <w:t xml:space="preserve">Critère de réussite</w:t>
      </w:r>
    </w:p>
    <w:p>
      <w:pPr>
        <w:spacing w:after="120"/>
      </w:pPr>
      <w:r>
        <w:t xml:space="preserve">La squad a co-décidé un seuil de taille de MR (à partir d’un repère ajusté à son contexte) et mis en place un rappel automatique non bloquant qui déclenche la question du découpage au dépassement, en assumant les exceptions légitimes. Le seuil est un déclencheur de réflexion, pas un couperet, et il transforme le découpage en réflexe surveillé. La mesure Taille MR du hub a une cible explicite. La question Q04 systématise la taille raisonnable, prête à anticiper les patterns de grosses MR.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2026-06-26T13:24:02.118Z</dcterms:created>
  <dcterms:modified xsi:type="dcterms:W3CDTF">2026-06-26T13:24:02.119Z</dcterms:modified>
</cp:coreProperties>
</file>

<file path=docProps/custom.xml><?xml version="1.0" encoding="utf-8"?>
<Properties xmlns="http://schemas.openxmlformats.org/officeDocument/2006/custom-properties" xmlns:vt="http://schemas.openxmlformats.org/officeDocument/2006/docPropsVTypes"/>
</file>