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#190 — Comment on réagit quand ça casse ? Rejouer un incident</w:t>
      </w:r>
    </w:p>
    <w:p>
      <w:pPr>
        <w:spacing w:after="160"/>
      </w:pPr>
      <w:r>
        <w:rPr>
          <w:i/>
          <w:iCs/>
        </w:rPr>
        <w:t xml:space="preserve">Axe Stabilité — Question S03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Stabilité</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(S03)</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 temps de remise au vert est-il court (recovery time &lt; 2h)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Initial 🔴 — Recovery lent : identifier les frictions de diagnostic</w:t>
            </w:r>
          </w:p>
        </w:tc>
      </w:tr>
      <w:tr>
        <w:tc>
          <w:tcPr>
            <w:tcW w:type="dxa" w:w="2600"/>
            <w:tcBorders>
              <w:top w:val="single" w:color="CCCCCC" w:sz="1"/>
              <w:left w:val="single" w:color="CCCCCC" w:sz="1"/>
              <w:bottom w:val="single" w:color="CCCCCC" w:sz="1"/>
              <w:right w:val="single" w:color="CCCCCC" w:sz="1"/>
            </w:tcBorders>
            <w:shd w:fill="FCE4C4" w:val="clear"/>
            <w:tcMar>
              <w:top w:type="dxa" w:w="80"/>
              <w:left w:type="dxa" w:w="120"/>
              <w:bottom w:type="dxa" w:w="80"/>
              <w:right w:type="dxa" w:w="120"/>
            </w:tcMar>
          </w:tcPr>
          <w:p>
            <w:r>
              <w:rPr>
                <w:b/>
                <w:bCs/>
              </w:rPr>
              <w:t xml:space="preserve">Mesure pilotée (Hub)</w:t>
            </w:r>
          </w:p>
        </w:tc>
        <w:tc>
          <w:tcPr>
            <w:tcW w:type="dxa" w:w="67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r>
              <w:rPr>
                <w:b/>
                <w:bCs/>
              </w:rPr>
              <w:t xml:space="preserve">Recovery time — analyse un incident réel pour repérer les frictions qui allongent le délai de remise au vert (objectif &lt; 2h).</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squad (Dev + Ops), écran partagé, un incident récent</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Atelier d’analyse : rejouer un incident et identifier les frictions de diagnostic</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Stop-the-line et MTTR (S01), notamment</w:t>
            </w:r>
          </w:p>
        </w:tc>
      </w:tr>
    </w:tbl>
    <w:p>
      <w:pPr>
        <w:pStyle w:val="Heading2"/>
      </w:pPr>
      <w:r>
        <w:t xml:space="preserve">Problématique</w:t>
      </w:r>
    </w:p>
    <w:p>
      <w:pPr>
        <w:spacing w:after="120"/>
      </w:pPr>
      <w:r>
        <w:t xml:space="preserve">S01 a instauré la PRIORITÉ au rouge (on s’arrête) et mesuré le MTTR. S03 s’attaque au DÉLAI : comment réduire le temps de remise au vert (recovery time), avec l’objectif de moins de 2 heures ? Pour savoir où agir, on commence par comprendre où le temps se perd. Le sujet de cet atelier, qui ouvre S03, est de rejouer ensemble un incident récent : quand le pipeline est passé au rouge, que s’est-il passé, étape par étape, jusqu’au retour au vert ? Où a-t-on perdu du temps — à comprendre l’erreur (diagnostic), à savoir qui devait agir, à trouver le fix ? On identifie les frictions concrètes qui allongent le recovery time, pour les traiter ensuite. On part du réel pour cibler les leviers.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S03 = DÉLAI, distinct de S01 = PRIORITÉ</w:t>
            </w:r>
          </w:p>
          <w:p>
            <w:pPr>
              <w:spacing w:after="60"/>
            </w:pPr>
            <w:r>
              <w:t xml:space="preserve">S01 a posé que le rouge est traité comme bloquant (priorité — stop-the-line) et a mesuré le MTTR. S03 (cette question) travaille le DÉLAI et la MÉTHODE : une fois qu’on a décidé de corriger, comment le faire vite (recovery time &lt; 2h) ? Les leviers de S03 : diagnostic plus rapide (logs lisibles), process d’urgence clair, playbook des causes fréquentes, rôles hors heures, revert automatique. S01 a posé la priorité ; S03 réduit le délai. NOTE : le coach signale que S01 et S03 mesurent quasi la même chose (MTTR / recovery time) et pourraient fusionner — arbitrage à trancher au niveau du référentiel et du moteur. Par défaut, on tient la distinction priorité (S01) / délai et méthode (S03).</w:t>
            </w:r>
          </w:p>
        </w:tc>
      </w:tr>
    </w:tbl>
    <w:p>
      <w:pPr>
        <w:pStyle w:val="Heading2"/>
      </w:pPr>
      <w:r>
        <w:t xml:space="preserve">Pourquoi rejouer un incident (réponse à porter)</w:t>
      </w:r>
    </w:p>
    <w:p>
      <w:pPr>
        <w:pStyle w:val="ListParagraph"/>
        <w:numPr>
          <w:ilvl w:val="0"/>
          <w:numId w:val="2"/>
        </w:numPr>
        <w:spacing w:after="80"/>
      </w:pPr>
      <w:r>
        <w:t xml:space="preserve">On ne réduit le délai qu’en sachant où il se perd : le recovery time est la somme de plusieurs étapes (détecter, diagnostiquer, décider qui agit, corriger). Rejouer un incident montre laquelle prend le plus de temps. Sans cette analyse, on optimiserait au hasard. L’incident rejoué localise les frictions.</w:t>
      </w:r>
    </w:p>
    <w:p>
      <w:pPr>
        <w:pStyle w:val="ListParagraph"/>
        <w:numPr>
          <w:ilvl w:val="0"/>
          <w:numId w:val="2"/>
        </w:numPr>
        <w:spacing w:after="80"/>
      </w:pPr>
      <w:r>
        <w:t xml:space="preserve">Le diagnostic est souvent le poste le plus lent : comprendre POURQUOI le pipeline a cassé prend fréquemment plus de temps que corriger. Des logs illisibles, une erreur obscure, et on cherche longtemps. Rejouer l’incident révèle si le diagnostic est le goulot — ce que traitera le logs lisibles : accélérer le diagnostic (logs lisibles).</w:t>
      </w:r>
    </w:p>
    <w:p>
      <w:pPr>
        <w:pStyle w:val="ListParagraph"/>
        <w:numPr>
          <w:ilvl w:val="0"/>
          <w:numId w:val="2"/>
        </w:numPr>
        <w:spacing w:after="80"/>
      </w:pPr>
      <w:r>
        <w:t xml:space="preserve">L’incident réel est plus instructif qu’un cas théorique : analyser un vrai incident de la squad, avec ses vraies frictions, donne des leviers concrets et applicables. On apprend de son propre vécu, pas d’un exemple abstrait.</w:t>
      </w:r>
    </w:p>
    <w:p>
      <w:pPr>
        <w:pStyle w:val="ListParagraph"/>
        <w:numPr>
          <w:ilvl w:val="0"/>
          <w:numId w:val="2"/>
        </w:numPr>
        <w:spacing w:after="80"/>
      </w:pPr>
      <w:r>
        <w:t xml:space="preserve">Rejouer sans blâmer, pour apprendre : l’analyse d’incident (post-mortem) ne cherche pas un coupable mais des améliorations de process. L’esprit est « blameless » : on regarde le système (qu’est-ce qui a rendu le recovery lent ?), pas les personnes. Cette culture est ce qui rend l’analyse honnête et utile (lien).</w:t>
      </w:r>
    </w:p>
    <w:p>
      <w:pPr>
        <w:pStyle w:val="Heading2"/>
      </w:pPr>
      <w:r>
        <w:t xml:space="preserve">Rejouer l’incident (leviers concrets)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REJOUER UN INCIDENT — où le temps se perd</w:t>
            </w:r>
          </w:p>
          <w:p>
            <w:r>
              <w:rPr>
                <w:rFonts w:ascii="Consolas" w:cs="Consolas" w:eastAsia="Consolas" w:hAnsi="Consolas"/>
                <w:sz w:val="18"/>
                <w:szCs w:val="18"/>
              </w:rPr>
              <w:t xml:space="preserve"> </w:t>
            </w:r>
          </w:p>
          <w:p>
            <w:r>
              <w:rPr>
                <w:rFonts w:ascii="Consolas" w:cs="Consolas" w:eastAsia="Consolas" w:hAnsi="Consolas"/>
                <w:sz w:val="18"/>
                <w:szCs w:val="18"/>
              </w:rPr>
              <w:t xml:space="preserve"> Étapes du recovery, avec le temps passé :</w:t>
            </w:r>
          </w:p>
          <w:p>
            <w:r>
              <w:rPr>
                <w:rFonts w:ascii="Consolas" w:cs="Consolas" w:eastAsia="Consolas" w:hAnsi="Consolas"/>
                <w:sz w:val="18"/>
                <w:szCs w:val="18"/>
              </w:rPr>
              <w:t xml:space="preserve"> 1. DÉTECTION : rouge -&gt; on le sait ( aide)</w:t>
            </w:r>
          </w:p>
          <w:p>
            <w:r>
              <w:rPr>
                <w:rFonts w:ascii="Consolas" w:cs="Consolas" w:eastAsia="Consolas" w:hAnsi="Consolas"/>
                <w:sz w:val="18"/>
                <w:szCs w:val="18"/>
              </w:rPr>
              <w:t xml:space="preserve"> 2. DIAGNOSTIC : comprendre POURQUOI &lt;- souvent</w:t>
            </w:r>
          </w:p>
          <w:p>
            <w:r>
              <w:rPr>
                <w:rFonts w:ascii="Consolas" w:cs="Consolas" w:eastAsia="Consolas" w:hAnsi="Consolas"/>
                <w:sz w:val="18"/>
                <w:szCs w:val="18"/>
              </w:rPr>
              <w:t xml:space="preserve"> ça a cassé le goulot</w:t>
            </w:r>
          </w:p>
          <w:p>
            <w:r>
              <w:rPr>
                <w:rFonts w:ascii="Consolas" w:cs="Consolas" w:eastAsia="Consolas" w:hAnsi="Consolas"/>
                <w:sz w:val="18"/>
                <w:szCs w:val="18"/>
              </w:rPr>
              <w:t xml:space="preserve"> 3. DÉCISION : qui agit ? fix ou revert ?</w:t>
            </w:r>
          </w:p>
          <w:p>
            <w:r>
              <w:rPr>
                <w:rFonts w:ascii="Consolas" w:cs="Consolas" w:eastAsia="Consolas" w:hAnsi="Consolas"/>
                <w:sz w:val="18"/>
                <w:szCs w:val="18"/>
              </w:rPr>
              <w:t xml:space="preserve"> 4. CORRECTION : appliquer le fix/revert</w:t>
            </w:r>
          </w:p>
          <w:p>
            <w:r>
              <w:rPr>
                <w:rFonts w:ascii="Consolas" w:cs="Consolas" w:eastAsia="Consolas" w:hAnsi="Consolas"/>
                <w:sz w:val="18"/>
                <w:szCs w:val="18"/>
              </w:rPr>
              <w:t xml:space="preserve"> 5. RETOUR VERT : pipeline repasse vert</w:t>
            </w:r>
          </w:p>
          <w:p>
            <w:r>
              <w:rPr>
                <w:rFonts w:ascii="Consolas" w:cs="Consolas" w:eastAsia="Consolas" w:hAnsi="Consolas"/>
                <w:sz w:val="18"/>
                <w:szCs w:val="18"/>
              </w:rPr>
              <w:t xml:space="preserve"> </w:t>
            </w:r>
          </w:p>
          <w:p>
            <w:r>
              <w:rPr>
                <w:rFonts w:ascii="Consolas" w:cs="Consolas" w:eastAsia="Consolas" w:hAnsi="Consolas"/>
                <w:sz w:val="18"/>
                <w:szCs w:val="18"/>
              </w:rPr>
              <w:t xml:space="preserve"> -&gt; repérer l'étape la plus lente = le levier prioritaire</w:t>
            </w:r>
          </w:p>
          <w:p>
            <w:r>
              <w:rPr>
                <w:rFonts w:ascii="Consolas" w:cs="Consolas" w:eastAsia="Consolas" w:hAnsi="Consolas"/>
                <w:sz w:val="18"/>
                <w:szCs w:val="18"/>
              </w:rPr>
              <w:t xml:space="preserve"> Esprit BLAMELESS : on analyse le système, pas les gens.</w:t>
            </w:r>
          </w:p>
        </w:tc>
      </w:tr>
    </w:tbl>
    <w:p>
      <w:pPr>
        <w:pStyle w:val="ListParagraph"/>
        <w:numPr>
          <w:ilvl w:val="0"/>
          <w:numId w:val="2"/>
        </w:numPr>
        <w:spacing w:after="80"/>
      </w:pPr>
      <w:r>
        <w:t xml:space="preserve">Choisir un incident récent et réel : prendre un cas concret où le pipeline est passé au rouge, suffisamment récent pour que les souvenirs soient frais.</w:t>
      </w:r>
    </w:p>
    <w:p>
      <w:pPr>
        <w:pStyle w:val="ListParagraph"/>
        <w:numPr>
          <w:ilvl w:val="0"/>
          <w:numId w:val="2"/>
        </w:numPr>
        <w:spacing w:after="80"/>
      </w:pPr>
      <w:r>
        <w:t xml:space="preserve">Dérouler la timeline étape par étape : reconstituer ce qui s’est passé de la détection au retour au vert, en notant le temps passé à chaque étape (détection, diagnostic, décision, correction).</w:t>
      </w:r>
    </w:p>
    <w:p>
      <w:pPr>
        <w:pStyle w:val="ListParagraph"/>
        <w:numPr>
          <w:ilvl w:val="0"/>
          <w:numId w:val="2"/>
        </w:numPr>
        <w:spacing w:after="80"/>
      </w:pPr>
      <w:r>
        <w:t xml:space="preserve">Repérer les frictions : identifier où le temps s’est perdu — diagnostic long (logs illisibles ?), flou sur qui devait agir, fix difficile à trouver. Ce sont les leviers à traiter.</w:t>
      </w:r>
    </w:p>
    <w:p>
      <w:pPr>
        <w:pStyle w:val="ListParagraph"/>
        <w:numPr>
          <w:ilvl w:val="0"/>
          <w:numId w:val="2"/>
        </w:numPr>
        <w:spacing w:after="80"/>
      </w:pPr>
      <w:r>
        <w:t xml:space="preserve">Rester blameless : analyser le système et les process, pas les personnes. « Qu’est-ce qui a rendu le diagnostic lent ? » et non « qui a été lent ? ». L’esprit sans blâme garantit une analyse honnête.</w:t>
      </w:r>
    </w:p>
    <w:p>
      <w:pPr>
        <w:pStyle w:val="Heading2"/>
      </w:pPr>
      <w:r>
        <w:t xml:space="preserve">Objectif de l’atelier</w:t>
      </w:r>
    </w:p>
    <w:p>
      <w:pPr>
        <w:spacing w:after="120"/>
      </w:pPr>
      <w:r>
        <w:t xml:space="preserve">À la sortie, la squad a rejoué un incident récent étape par étape (détection, diagnostic, décision, correction, retour au vert) et identifié où le temps de recovery se perd — souvent le diagnostic (logs illisibles, erreur obscure), parfois le flou sur qui agit. Les frictions concrètes qui allongent le recovery time sont localisées, dans un esprit blameless (on analyse le système, pas les personnes). La squad sait désormais quels leviers traiter en priorité pour réduire le délai. La distinction est tenue : S01 a posé la priorité, S03 réduit le délai. La mesure Recovery time du hub a ses frictions identifiées.</w:t>
      </w:r>
    </w:p>
    <w:p>
      <w:pPr>
        <w:pStyle w:val="Heading2"/>
      </w:pPr>
      <w:r>
        <w:t xml:space="preserve">Board Klaxoon</w:t>
      </w:r>
    </w:p>
    <w:p>
      <w:pPr>
        <w:spacing w:after="120"/>
      </w:pPr>
      <w:r>
        <w:rPr>
          <w:b w:val="false"/>
          <w:bCs w:val="false"/>
        </w:rPr>
        <w:t xml:space="preserve">Template recommandé : Rejouer un incident.</w:t>
      </w:r>
    </w:p>
    <w:p>
      <w:pPr>
        <w:pStyle w:val="ListParagraph"/>
        <w:numPr>
          <w:ilvl w:val="0"/>
          <w:numId w:val="2"/>
        </w:numPr>
        <w:spacing w:after="80"/>
      </w:pPr>
      <w:r>
        <w:t xml:space="preserve">Zone « La timeline » — les étapes de l’incident, du rouge au vert.</w:t>
      </w:r>
    </w:p>
    <w:p>
      <w:pPr>
        <w:pStyle w:val="ListParagraph"/>
        <w:numPr>
          <w:ilvl w:val="0"/>
          <w:numId w:val="2"/>
        </w:numPr>
        <w:spacing w:after="80"/>
      </w:pPr>
      <w:r>
        <w:t xml:space="preserve">Zone « Temps par étape » — où le temps a été passé.</w:t>
      </w:r>
    </w:p>
    <w:p>
      <w:pPr>
        <w:pStyle w:val="ListParagraph"/>
        <w:numPr>
          <w:ilvl w:val="0"/>
          <w:numId w:val="2"/>
        </w:numPr>
        <w:spacing w:after="80"/>
      </w:pPr>
      <w:r>
        <w:t xml:space="preserve">Zone « Les frictions » — où le temps s’est perdu (diagnostic, décision…).</w:t>
      </w:r>
    </w:p>
    <w:p>
      <w:pPr>
        <w:pStyle w:val="ListParagraph"/>
        <w:numPr>
          <w:ilvl w:val="0"/>
          <w:numId w:val="2"/>
        </w:numPr>
        <w:spacing w:after="80"/>
      </w:pPr>
      <w:r>
        <w:t xml:space="preserve">Zone « Blameless » — on analyse le système, pas les personnes.</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S03 : réduire le délai de recovery, en esprit blameless.</w:t>
      </w:r>
    </w:p>
    <w:p>
      <w:pPr>
        <w:pStyle w:val="ListParagraph"/>
        <w:numPr>
          <w:ilvl w:val="0"/>
          <w:numId w:val="2"/>
        </w:numPr>
        <w:spacing w:after="80"/>
      </w:pPr>
      <w:r>
        <w:rPr>
          <w:b/>
          <w:bCs/>
        </w:rPr>
        <w:t xml:space="preserve">(8 min) Choisir l’incident</w:t>
      </w:r>
      <w:r>
        <w:t xml:space="preserve"> — un cas récent et réel, souvenirs frais.</w:t>
      </w:r>
    </w:p>
    <w:p>
      <w:pPr>
        <w:pStyle w:val="ListParagraph"/>
        <w:numPr>
          <w:ilvl w:val="0"/>
          <w:numId w:val="2"/>
        </w:numPr>
        <w:spacing w:after="80"/>
      </w:pPr>
      <w:r>
        <w:rPr>
          <w:b/>
          <w:bCs/>
        </w:rPr>
        <w:t xml:space="preserve">(15 min) Dérouler la timeline</w:t>
      </w:r>
      <w:r>
        <w:t xml:space="preserve"> — étape par étape, avec le temps passé à chacune.</w:t>
      </w:r>
    </w:p>
    <w:p>
      <w:pPr>
        <w:pStyle w:val="ListParagraph"/>
        <w:numPr>
          <w:ilvl w:val="0"/>
          <w:numId w:val="2"/>
        </w:numPr>
        <w:spacing w:after="80"/>
      </w:pPr>
      <w:r>
        <w:rPr>
          <w:b/>
          <w:bCs/>
        </w:rPr>
        <w:t xml:space="preserve">(10 min) Repérer les frictions</w:t>
      </w:r>
      <w:r>
        <w:t xml:space="preserve"> — où le temps s’est perdu, leviers à traiter.</w:t>
      </w:r>
    </w:p>
    <w:p>
      <w:pPr>
        <w:pStyle w:val="ListParagraph"/>
        <w:numPr>
          <w:ilvl w:val="0"/>
          <w:numId w:val="2"/>
        </w:numPr>
        <w:spacing w:after="80"/>
      </w:pPr>
      <w:r>
        <w:rPr>
          <w:b/>
          <w:bCs/>
        </w:rPr>
        <w:t xml:space="preserve">(5 min) Débrief</w:t>
      </w:r>
      <w:r>
        <w:t xml:space="preserve"> — on constate : les frictions sont localisées, place aux leviers.</w:t>
      </w:r>
    </w:p>
    <w:p>
      <w:pPr>
        <w:pStyle w:val="Heading2"/>
      </w:pPr>
      <w:r>
        <w:t xml:space="preserve">Livrable de l’atelier</w:t>
      </w:r>
    </w:p>
    <w:p>
      <w:pPr>
        <w:pStyle w:val="ListParagraph"/>
        <w:numPr>
          <w:ilvl w:val="0"/>
          <w:numId w:val="2"/>
        </w:numPr>
        <w:spacing w:after="80"/>
      </w:pPr>
      <w:r>
        <w:t xml:space="preserve">La timeline d’un incident réel, étape par étape.</w:t>
      </w:r>
    </w:p>
    <w:p>
      <w:pPr>
        <w:pStyle w:val="ListParagraph"/>
        <w:numPr>
          <w:ilvl w:val="0"/>
          <w:numId w:val="2"/>
        </w:numPr>
        <w:spacing w:after="80"/>
      </w:pPr>
      <w:r>
        <w:t xml:space="preserve">Le temps passé à chaque étape du recovery.</w:t>
      </w:r>
    </w:p>
    <w:p>
      <w:pPr>
        <w:pStyle w:val="ListParagraph"/>
        <w:numPr>
          <w:ilvl w:val="0"/>
          <w:numId w:val="2"/>
        </w:numPr>
        <w:spacing w:after="80"/>
      </w:pPr>
      <w:r>
        <w:t xml:space="preserve">Les frictions qui allongent le recovery time, localisées.</w:t>
      </w:r>
    </w:p>
    <w:p>
      <w:pPr>
        <w:pStyle w:val="ListParagraph"/>
        <w:numPr>
          <w:ilvl w:val="0"/>
          <w:numId w:val="2"/>
        </w:numPr>
        <w:spacing w:after="80"/>
      </w:pPr>
      <w:r>
        <w:t xml:space="preserve">Une analyse blameless centrée sur le système.</w:t>
      </w:r>
    </w:p>
    <w:p>
      <w:pPr>
        <w:pStyle w:val="Heading2"/>
      </w:pPr>
      <w:r>
        <w:t xml:space="preserve">Articulation S03 (ce qui suit)</w:t>
      </w:r>
    </w:p>
    <w:p>
      <w:pPr>
        <w:spacing w:after="120"/>
      </w:pPr>
      <w:r>
        <w:t xml:space="preserve">Les frictions identifiées orientent la suite : (process d’urgence — qui agit, 2h pour fix ou revert), (logs lisibles — réduire le temps de diagnostic), (playbook des 5 causes fréquentes), (rôles hors heures ouvrées), (revert automatique). Chaque levier traite une friction repérée ici.</w:t>
      </w:r>
    </w:p>
    <w:p>
      <w:pPr>
        <w:pStyle w:val="Heading2"/>
      </w:pPr>
      <w:r>
        <w:t xml:space="preserve">Critère de réussite</w:t>
      </w:r>
    </w:p>
    <w:p>
      <w:pPr>
        <w:spacing w:after="120"/>
      </w:pPr>
      <w:r>
        <w:t xml:space="preserve">La squad a rejoué un incident réel étape par étape et localisé les frictions qui allongent son recovery time — souvent le diagnostic — dans un esprit blameless centré sur le système. Elle sait quels leviers traiter en priorité pour réduire le délai. La distinction S01 (priorité) / S03 (délai) est tenue, et la suggestion de fusion signalée. La mesure Recovery time du hub a ses frictions identifiées. La question S03 pose son diagnostic, prête à traiter les leviers.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2026-06-26T14:04:42.865Z</dcterms:created>
  <dcterms:modified xsi:type="dcterms:W3CDTF">2026-06-26T14:04:42.867Z</dcterms:modified>
</cp:coreProperties>
</file>

<file path=docProps/custom.xml><?xml version="1.0" encoding="utf-8"?>
<Properties xmlns="http://schemas.openxmlformats.org/officeDocument/2006/custom-properties" xmlns:vt="http://schemas.openxmlformats.org/officeDocument/2006/docPropsVTypes"/>
</file>