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Capsule #12 — Quand et comment communiquer en crise</w:t>
      </w:r>
    </w:p>
    <w:p>
      <w:pPr>
        <w:pBdr>
          <w:bottom w:val="single" w:color="6B3FA0" w:sz="6" w:space="1"/>
        </w:pBdr>
        <w:spacing w:after="200"/>
      </w:pPr>
      <w:r>
        <w:rPr>
          <w:i/>
          <w:iCs/>
          <w:color w:val="666666"/>
        </w:rPr>
        <w:t xml:space="preserve">CAPSULE · Axe 1 · Culture &amp; Rituels — Question C03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Capsule (contenu à transmettre, pas atelier de co-construction)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Culture &amp; Rituels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(C03)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informations critiques (problèmes, priorités, décisions) circulent-elles rapidement et clairement à tous les membres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🔴 — Les infos critiques arrivent tard ou pas du tout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min (présentation + adaptation)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Complément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S'appuie sur le canal incidents (capsule)</w:t>
            </w:r>
          </w:p>
        </w:tc>
      </w:tr>
    </w:tbl>
    <w:p>
      <w:pPr>
        <w:pStyle w:val="Heading2"/>
      </w:pPr>
      <w:r>
        <w:t xml:space="preserve">Pourquoi un protocole de communication de crise</w:t>
      </w:r>
    </w:p>
    <w:p>
      <w:pPr>
        <w:spacing w:after="120"/>
      </w:pPr>
      <w:r>
        <w:t xml:space="preserve">En pleine crise, le pire moment pour décider QUI prévenir et COMMENT, c'est pendant la crise. Sans protocole défini à froid, chacun improvise : on hésite à déranger le manager, on prévient trop de monde ou pas assez, on perd un temps précieux à se demander « est-ce que je dois escalader ? ». Un protocole tranche ces questions à l'avance, pour qu'en situation on exécute au lieu d'hésiter :</w:t>
      </w:r>
    </w:p>
    <w:p>
      <w:pPr>
        <w:pStyle w:val="ListParagraph"/>
        <w:numPr>
          <w:ilvl w:val="0"/>
          <w:numId w:val="2"/>
        </w:numPr>
      </w:pPr>
      <w:r>
        <w:t xml:space="preserve">Pas d'hésitation sur l'escalade : le protocole dit clairement à partir de quel niveau de gravité on prévient qui. On ne se demande plus « est-ce que ça vaut le coup de réveiller le N+1 », la règle répond.</w:t>
      </w:r>
    </w:p>
    <w:p>
      <w:pPr>
        <w:pStyle w:val="ListParagraph"/>
        <w:numPr>
          <w:ilvl w:val="0"/>
          <w:numId w:val="2"/>
        </w:numPr>
      </w:pPr>
      <w:r>
        <w:t xml:space="preserve">Le bon niveau d'info aux bonnes personnes : on évite à la fois le sous-signalement (la crise reste invisible jusqu'à ce qu'elle explose) et le sur-signalement (on noie 20 personnes dans une alerte mineure).</w:t>
      </w:r>
    </w:p>
    <w:p>
      <w:pPr>
        <w:pStyle w:val="ListParagraph"/>
        <w:numPr>
          <w:ilvl w:val="0"/>
          <w:numId w:val="2"/>
        </w:numPr>
      </w:pPr>
      <w:r>
        <w:t xml:space="preserve">Du temps gagné quand il compte le plus : pendant un incident, chaque minute passée à se coordonner sur QUI prévenir est une minute non passée à résoudre.</w:t>
      </w:r>
    </w:p>
    <w:p>
      <w:pPr>
        <w:pStyle w:val="Heading2"/>
      </w:pPr>
      <w:r>
        <w:t xml:space="preserve">Comment ça marche — les niveaux de gravité</w:t>
      </w:r>
    </w:p>
    <w:p>
      <w:pPr>
        <w:spacing w:after="120"/>
      </w:pPr>
      <w:r>
        <w:t xml:space="preserve">Le cœur du protocole, c'est une échelle de gravité simple, où chaque niveau déclenche une communication définie. Trois niveaux suffisent dans la plupart des squads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80"/>
        <w:gridCol w:w="2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 prévenir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🟢 P3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Gêne mineure, contournable, pas d'impact utilisateur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squad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Canal incidents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7F17"/>
              </w:rPr>
              <w:t xml:space="preserve">🟡 P2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Impact partiel, dégradation, un service touché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Squad + PO + Ops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Canal incidents + mention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</w:rPr>
              <w:t xml:space="preserve">🔴 P1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 down, impact utilisateur large, perte de données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Squad + PO + Ops + management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Canal incidents + appel direct</w:t>
            </w:r>
          </w:p>
        </w:tc>
      </w:tr>
    </w:tbl>
    <w:p>
      <w:pPr>
        <w:pStyle w:val="Heading2"/>
      </w:pPr>
      <w:r>
        <w:t xml:space="preserve">Comment communiquer — les règles de fond</w:t>
      </w:r>
    </w:p>
    <w:p>
      <w:pPr>
        <w:pStyle w:val="ListParagraph"/>
        <w:numPr>
          <w:ilvl w:val="0"/>
          <w:numId w:val="2"/>
        </w:numPr>
      </w:pPr>
      <w:r>
        <w:t xml:space="preserve">Communiquer tôt, même incomplet : un premier message « on a un problème P2 sur X, on investigue, info dans 20 min » vaut mieux que le silence le temps de tout comprendre. Le silence inquiète plus que la mauvaise nouvelle.</w:t>
      </w:r>
    </w:p>
    <w:p>
      <w:pPr>
        <w:pStyle w:val="ListParagraph"/>
        <w:numPr>
          <w:ilvl w:val="0"/>
          <w:numId w:val="2"/>
        </w:numPr>
      </w:pPr>
      <w:r>
        <w:t xml:space="preserve">Communiquer factuel : ce qu'on sait, ce qu'on ne sait pas encore, ce qu'on fait. Pas de spéculation, pas de promesse qu'on ne tiendra pas.</w:t>
      </w:r>
    </w:p>
    <w:p>
      <w:pPr>
        <w:pStyle w:val="ListParagraph"/>
        <w:numPr>
          <w:ilvl w:val="0"/>
          <w:numId w:val="2"/>
        </w:numPr>
      </w:pPr>
      <w:r>
        <w:t xml:space="preserve">Donner toujours une prochaine échéance : « prochaine info à 14h30 ». Ça évite que chacun vienne demander « ça avance ? » et coupe la résolution.</w:t>
      </w:r>
    </w:p>
    <w:p>
      <w:pPr>
        <w:pStyle w:val="ListParagraph"/>
        <w:numPr>
          <w:ilvl w:val="0"/>
          <w:numId w:val="2"/>
        </w:numPr>
      </w:pPr>
      <w:r>
        <w:t xml:space="preserve">Une seule voix qui communique : la personne pilote (ou un communicant désigné) poste les mises à jour, pour éviter les messages contradictoires venant de plusieurs personnes.</w:t>
      </w:r>
    </w:p>
    <w:p>
      <w:pPr>
        <w:pStyle w:val="Heading2"/>
      </w:pPr>
      <w:r>
        <w:t xml:space="preserve">Mise en application (les gestes concrets)</w:t>
      </w:r>
    </w:p>
    <w:p>
      <w:pPr>
        <w:pStyle w:val="ListParagraph"/>
        <w:numPr>
          <w:ilvl w:val="0"/>
          <w:numId w:val="3"/>
        </w:numPr>
      </w:pPr>
      <w:r>
        <w:t xml:space="preserve">Reprendre l'échelle P1/P2/P3 ci-dessus et l'ajuster si besoin au contexte de la squad (services, parties prenantes à prévenir).</w:t>
      </w:r>
    </w:p>
    <w:p>
      <w:pPr>
        <w:pStyle w:val="ListParagraph"/>
        <w:numPr>
          <w:ilvl w:val="0"/>
          <w:numId w:val="3"/>
        </w:numPr>
      </w:pPr>
      <w:r>
        <w:t xml:space="preserve">Écrire le protocole en une demi-page et l'épingler dans le canal incidents (capsule).</w:t>
      </w:r>
    </w:p>
    <w:p>
      <w:pPr>
        <w:pStyle w:val="ListParagraph"/>
        <w:numPr>
          <w:ilvl w:val="0"/>
          <w:numId w:val="3"/>
        </w:numPr>
      </w:pPr>
      <w:r>
        <w:t xml:space="preserve">Acter qui joue le rôle de pilote / voix unique pendant un incident (souvent celui qui prend l'incident en main).</w:t>
      </w:r>
    </w:p>
    <w:p>
      <w:pPr>
        <w:pStyle w:val="ListParagraph"/>
        <w:numPr>
          <w:ilvl w:val="0"/>
          <w:numId w:val="3"/>
        </w:numPr>
      </w:pPr>
      <w:r>
        <w:t xml:space="preserve">Vérifier que les contacts d'escalade (PO, Ops, management) sont connus et joignables — une liste à jour dans le canal.</w:t>
      </w:r>
    </w:p>
    <w:p>
      <w:pPr>
        <w:pStyle w:val="ListParagraph"/>
        <w:numPr>
          <w:ilvl w:val="0"/>
          <w:numId w:val="3"/>
        </w:numPr>
      </w:pPr>
      <w:r>
        <w:t xml:space="preserve">Faire un exercice à blanc sur un faux P1 pour roder le réflexe d'escalade avant d'en avoir un vrai.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Au prochain incident, le niveau de gravité est annoncé d'emblée et les bonnes personnes sont prévenues sans hésitation ni délai. Les mises à jour arrivent à échéance régulière, par une voix unique, et personne n'a eu à demander « qui je dois prévenir ? » — le protocole a répondu à sa place.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6B3FA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2026-06-08T10:19:25.079Z</dcterms:created>
  <dcterms:modified xsi:type="dcterms:W3CDTF">2026-06-08T10:19:25.081Z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