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#31 — Co-construire notre première DevOps Review</w:t>
      </w:r>
    </w:p>
    <w:p>
      <w:pPr>
        <w:pBdr>
          <w:bottom w:val="single" w:color="2E75B6" w:sz="6" w:space="1"/>
        </w:pBdr>
        <w:spacing w:after="200"/>
      </w:pPr>
      <w:r>
        <w:rPr>
          <w:i/>
          <w:iCs/>
          <w:color w:val="666666"/>
        </w:rPr>
        <w:t xml:space="preserve">Axe · Culture &amp; Rituels — Question C07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Avez-vous instauré des DevOps Reviews régulières, avec des actions concrètes prises et réalisées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Aucune DevOps Review en place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Toute la squad (Dev + Ops) + PO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Indicateurs DORA (deploy frequency, lead time, MTTR, change failure rate)</w:t>
            </w:r>
          </w:p>
        </w:tc>
      </w:tr>
    </w:tbl>
    <w:p>
      <w:pPr>
        <w:pStyle w:val="Heading2"/>
      </w:pPr>
      <w:r>
        <w:t xml:space="preserve">Qu'est-ce qu'une DevOps Review (à présenter et expliquer en détail)</w:t>
      </w:r>
    </w:p>
    <w:p>
      <w:pPr>
        <w:spacing w:after="120"/>
      </w:pPr>
      <w:r>
        <w:t xml:space="preserve">Une DevOps Review est un rendez-vous régulier où la squad prend du recul sur sa façon de livrer, en s'appuyant sur des données objectives, pour décider d'actions d'amélioration concrètes. Ce n'est pas un point d'avancement projet, ni une rétro classique : c'est un moment dédié au pilotage de la performance de delivery — vitesse, stabilité, qualité — par les faits, et à la décision d'actions pour l'améliorer.</w:t>
      </w:r>
    </w:p>
    <w:p>
      <w:pPr>
        <w:pStyle w:val="Heading3"/>
      </w:pPr>
      <w:r>
        <w:t xml:space="preserve">À quoi elle sert concrètement</w:t>
      </w:r>
    </w:p>
    <w:p>
      <w:pPr>
        <w:pStyle w:val="ListParagraph"/>
        <w:numPr>
          <w:ilvl w:val="0"/>
          <w:numId w:val="2"/>
        </w:numPr>
      </w:pPr>
      <w:r>
        <w:t xml:space="preserve">Regarder la réalité du delivery en face, chiffres à l'appui : à quelle fréquence on livre, combien de temps met une modification pour atteindre la prod, combien d'incidents on subit, combien de déploiements échouent. Sans ce moment, ces signaux restent diffus et personne ne les regarde dans leur ensemble.</w:t>
      </w:r>
    </w:p>
    <w:p>
      <w:pPr>
        <w:pStyle w:val="ListParagraph"/>
        <w:numPr>
          <w:ilvl w:val="0"/>
          <w:numId w:val="2"/>
        </w:numPr>
      </w:pPr>
      <w:r>
        <w:t xml:space="preserve">Transformer le constat en amélioration : une DevOps Review ne sert à rien si elle s'arrête au tableau de bord. Son cœur, c'est d'en tirer des actions concrètes — « notre lead time se dégrade, qu'est-ce qu'on change ce mois-ci ? » — avec un responsable et une échéance.</w:t>
      </w:r>
    </w:p>
    <w:p>
      <w:pPr>
        <w:pStyle w:val="ListParagraph"/>
        <w:numPr>
          <w:ilvl w:val="0"/>
          <w:numId w:val="2"/>
        </w:numPr>
      </w:pPr>
      <w:r>
        <w:t xml:space="preserve">Créer une boucle d'amélioration continue mesurée : on décide une action, on la réalise, et à la review suivante on regarde si la métrique a bougé. C'est cette boucle décision → action → mesure qui fait progresser la maturité, au lieu de subir une dégradation lente.</w:t>
      </w:r>
    </w:p>
    <w:p>
      <w:pPr>
        <w:pStyle w:val="ListParagraph"/>
        <w:numPr>
          <w:ilvl w:val="0"/>
          <w:numId w:val="2"/>
        </w:numPr>
      </w:pPr>
      <w:r>
        <w:t xml:space="preserve">Aligner Dev et Ops sur une vision commune de la performance : la DevOps Review réunit les deux autour des mêmes chiffres. La performance de livraison n'est plus le sujet des uns ou des autres, mais un objectif partagé qu'on pilote ensemble.</w:t>
      </w:r>
    </w:p>
    <w:p>
      <w:pPr>
        <w:pStyle w:val="Heading3"/>
      </w:pPr>
      <w:r>
        <w:t xml:space="preserve">En quoi elle diffère d'une rétro et d'un reporting</w:t>
      </w:r>
    </w:p>
    <w:p>
      <w:pPr>
        <w:pStyle w:val="ListParagraph"/>
        <w:numPr>
          <w:ilvl w:val="0"/>
          <w:numId w:val="2"/>
        </w:numPr>
      </w:pPr>
      <w:r>
        <w:t xml:space="preserve">Différente d'une rétrospective : la rétro parle du ressenti de l'équipe sur sa façon de travailler (« qu'est-ce qui s'est bien/mal passé ? »), de façon largement qualitative. La DevOps Review part de métriques objectives de delivery et pilote la performance technique. Les deux sont complémentaires, pas redondantes.</w:t>
      </w:r>
    </w:p>
    <w:p>
      <w:pPr>
        <w:pStyle w:val="ListParagraph"/>
        <w:numPr>
          <w:ilvl w:val="0"/>
          <w:numId w:val="2"/>
        </w:numPr>
      </w:pPr>
      <w:r>
        <w:t xml:space="preserve">Différente d'un reporting projet : un reporting rend compte de l'avancement des fonctionnalités à un sponsor (« où en est-on sur la roadmap ? »). La DevOps Review regarde la santé du système de livraison lui-même, pas le contenu livré. On y parle de comment on livre, pas de ce qu'on livre.</w:t>
      </w:r>
    </w:p>
    <w:p>
      <w:pPr>
        <w:pStyle w:val="ListParagraph"/>
        <w:numPr>
          <w:ilvl w:val="0"/>
          <w:numId w:val="2"/>
        </w:numPr>
      </w:pPr>
      <w:r>
        <w:t xml:space="preserve">Son marqueur distinctif : l'action mesurée. Une DevOps Review réussie produit des actions dont on vérifie l'effet sur les métriques à la session suivante. Si rien n'est décidé ou si rien n'est mesuré, ce n'est pas une DevOps Review.</w:t>
      </w:r>
    </w:p>
    <w:p>
      <w:pPr>
        <w:pStyle w:val="Heading3"/>
      </w:pPr>
      <w:r>
        <w:t xml:space="preserve">Le socle de métriques : les indicateurs DORA</w:t>
      </w:r>
    </w:p>
    <w:p>
      <w:pPr>
        <w:spacing w:after="120"/>
      </w:pPr>
      <w:r>
        <w:t xml:space="preserve">Une DevOps Review s'appuie typiquement sur les quatre indicateurs DORA, qui mesurent la performance de delivery :</w:t>
      </w:r>
    </w:p>
    <w:p>
      <w:pPr>
        <w:pStyle w:val="ListParagraph"/>
        <w:numPr>
          <w:ilvl w:val="0"/>
          <w:numId w:val="2"/>
        </w:numPr>
      </w:pPr>
      <w:r>
        <w:t xml:space="preserve">Fréquence de déploiement : à quelle fréquence on met en production (vitesse de livraison).</w:t>
      </w:r>
    </w:p>
    <w:p>
      <w:pPr>
        <w:pStyle w:val="ListParagraph"/>
        <w:numPr>
          <w:ilvl w:val="0"/>
          <w:numId w:val="2"/>
        </w:numPr>
      </w:pPr>
      <w:r>
        <w:t xml:space="preserve">Lead time for changes : temps entre un commit et sa mise en production (réactivité du flux).</w:t>
      </w:r>
    </w:p>
    <w:p>
      <w:pPr>
        <w:pStyle w:val="ListParagraph"/>
        <w:numPr>
          <w:ilvl w:val="0"/>
          <w:numId w:val="2"/>
        </w:numPr>
      </w:pPr>
      <w:r>
        <w:t xml:space="preserve">MTTR (Mean Time To Restore) : temps de rétablissement après un incident (capacité à se remettre).</w:t>
      </w:r>
    </w:p>
    <w:p>
      <w:pPr>
        <w:pStyle w:val="ListParagraph"/>
        <w:numPr>
          <w:ilvl w:val="0"/>
          <w:numId w:val="2"/>
        </w:numPr>
      </w:pPr>
      <w:r>
        <w:t xml:space="preserve">Change failure rate : part des déploiements qui causent un incident ou nécessitent un correctif (stabilité).</w:t>
      </w:r>
    </w:p>
    <w:p>
      <w:pPr>
        <w:spacing w:after="120"/>
      </w:pPr>
      <w:r>
        <w:t xml:space="preserve">Ces quatre métriques se lisent en grande partie dans GitLab. Elles donnent une image équilibrée : les deux premières mesurent la vitesse, les deux suivantes la stabilité — l'enjeu étant d'améliorer les unes sans dégrader les autres.</w:t>
      </w:r>
    </w:p>
    <w:p>
      <w:pPr>
        <w:pStyle w:val="Heading2"/>
      </w:pPr>
      <w:r>
        <w:t xml:space="preserve">Problématique de l'atelier</w:t>
      </w:r>
    </w:p>
    <w:p>
      <w:pPr>
        <w:spacing w:after="120"/>
      </w:pPr>
      <w:r>
        <w:t xml:space="preserve">La squad n'a pas de DevOps Review. Elle livre, subit des incidents, ressent que « ça pourrait mieux aller », mais sans moment dédié pour regarder ses chiffres de delivery et décider d'améliorations. Le risque, en instaurant une review sans la cadrer, est d'en faire une réunion de plus — un tableau de bord qu'on regarde sans rien décider, ou une rétro déguisée. Le sujet de cet atelier est de co-construire le format, le rythme et les indicateurs de la première DevOps Review de la squad, pour qu'elle soit dès le départ orientée action et pilotée par les données.</w:t>
      </w:r>
    </w:p>
    <w:p>
      <w:pPr>
        <w:pStyle w:val="Heading2"/>
      </w:pPr>
      <w:r>
        <w:t xml:space="preserve">Comment co-construire une DevOps Review utile (leviers concrets)</w:t>
      </w:r>
    </w:p>
    <w:p>
      <w:pPr>
        <w:pStyle w:val="ListParagraph"/>
        <w:numPr>
          <w:ilvl w:val="0"/>
          <w:numId w:val="2"/>
        </w:numPr>
      </w:pPr>
      <w:r>
        <w:t xml:space="preserve">Choisir un petit jeu d'indicateurs qui parlent à la squad : commencer avec les DORA accessibles dans GitLab, sans chercher l'exhaustivité. Mieux vaut 3-4 métriques suivies et comprises que dix qu'on ne regarde pas.</w:t>
      </w:r>
    </w:p>
    <w:p>
      <w:pPr>
        <w:pStyle w:val="ListParagraph"/>
        <w:numPr>
          <w:ilvl w:val="0"/>
          <w:numId w:val="2"/>
        </w:numPr>
      </w:pPr>
      <w:r>
        <w:t xml:space="preserve">Fixer un rythme tenable : mensuel est un bon point de départ — assez fréquent pour piloter, assez espacé pour que les actions aient le temps de produire un effet mesurable. Trop fréquent, les métriques n'ont pas bougé ; trop espacé, on pilote trop tard.</w:t>
      </w:r>
    </w:p>
    <w:p>
      <w:pPr>
        <w:pStyle w:val="ListParagraph"/>
        <w:numPr>
          <w:ilvl w:val="0"/>
          <w:numId w:val="2"/>
        </w:numPr>
      </w:pPr>
      <w:r>
        <w:t xml:space="preserve">Cadrer le format autour de l'action, pas du constat : la structure doit réserver l'essentiel du temps à « qu'est-ce qu'on décide ? » et non à commenter les courbes. La revue des chiffres sert à déclencher des décisions, pas à se contempler.</w:t>
      </w:r>
    </w:p>
    <w:p>
      <w:pPr>
        <w:pStyle w:val="ListParagraph"/>
        <w:numPr>
          <w:ilvl w:val="0"/>
          <w:numId w:val="2"/>
        </w:numPr>
      </w:pPr>
      <w:r>
        <w:t xml:space="preserve">Désigner un animateur et un format de capture des actions : qui anime, et où on note les actions décidées (responsable + échéance) pour pouvoir les suivre à la session suivante. Sans capture, l'action décidée s'évapore.</w:t>
      </w:r>
    </w:p>
    <w:p>
      <w:pPr>
        <w:pStyle w:val="Heading2"/>
      </w:pPr>
      <w:r>
        <w:t xml:space="preserve">Objectif de l'atelier</w:t>
      </w:r>
    </w:p>
    <w:p>
      <w:pPr>
        <w:spacing w:after="120"/>
      </w:pPr>
      <w:r>
        <w:t xml:space="preserve">À la sortie, la squad a défini le format de sa première DevOps Review : un petit jeu d'indicateurs DORA suivis dans GitLab, un rythme tenable (typiquement mensuel), une structure orientée action, un animateur et un mécanisme de capture des actions. Elle comprend ce qu'est une DevOps Review et ce qui la distingue d'une rétro ou d'un reporting, et a planifié sa première session.</w:t>
      </w:r>
    </w:p>
    <w:p>
      <w:pPr>
        <w:pStyle w:val="Heading2"/>
      </w:pPr>
      <w:r>
        <w:t xml:space="preserve">Board Klaxoon</w:t>
      </w:r>
    </w:p>
    <w:p>
      <w:pPr>
        <w:spacing w:after="120"/>
      </w:pPr>
      <w:r>
        <w:rPr>
          <w:b/>
          <w:bCs/>
        </w:rPr>
        <w:t xml:space="preserve">Template recommandé : </w:t>
      </w:r>
      <w:r>
        <w:t xml:space="preserve">Gabarit de format + sélection d'indicateurs.</w:t>
      </w:r>
    </w:p>
    <w:p>
      <w:pPr>
        <w:spacing w:after="120"/>
      </w:pPr>
      <w:r>
        <w:t xml:space="preserve">Zones à créer sur le board :</w:t>
      </w:r>
    </w:p>
    <w:p>
      <w:pPr>
        <w:pStyle w:val="ListParagraph"/>
        <w:numPr>
          <w:ilvl w:val="0"/>
          <w:numId w:val="2"/>
        </w:numPr>
      </w:pPr>
      <w:r>
        <w:t xml:space="preserve">Zone « Nos indicateurs » — parmi les DORA (et autres signaux GitLab), ceux que la squad retient pour commencer, en restant sur un petit nombre.</w:t>
      </w:r>
    </w:p>
    <w:p>
      <w:pPr>
        <w:pStyle w:val="ListParagraph"/>
        <w:numPr>
          <w:ilvl w:val="0"/>
          <w:numId w:val="2"/>
        </w:numPr>
      </w:pPr>
      <w:r>
        <w:t xml:space="preserve">Zone « Notre rythme » — la fréquence retenue (mensuel par défaut) et le créneau.</w:t>
      </w:r>
    </w:p>
    <w:p>
      <w:pPr>
        <w:pStyle w:val="ListParagraph"/>
        <w:numPr>
          <w:ilvl w:val="0"/>
          <w:numId w:val="2"/>
        </w:numPr>
      </w:pPr>
      <w:r>
        <w:t xml:space="preserve">Gabarit « Structure de la review » — l'ordre du jour type, en gardant l'essentiel du temps pour la décision d'actions.</w:t>
      </w:r>
    </w:p>
    <w:p>
      <w:pPr>
        <w:pStyle w:val="ListParagraph"/>
        <w:numPr>
          <w:ilvl w:val="0"/>
          <w:numId w:val="2"/>
        </w:numPr>
      </w:pPr>
      <w:r>
        <w:t xml:space="preserve">Zone « Animation &amp; capture » — qui anime, et où/comment on note les actions (responsable + échéance) pour les suivre.</w:t>
      </w:r>
    </w:p>
    <w:p>
      <w:pPr>
        <w:pStyle w:val="Heading2"/>
      </w:pPr>
      <w:r>
        <w:t xml:space="preserve">Déroulé minuté</w:t>
      </w:r>
    </w:p>
    <w:p>
      <w:pPr>
        <w:pStyle w:val="ListParagraph"/>
        <w:numPr>
          <w:ilvl w:val="0"/>
          <w:numId w:val="3"/>
        </w:numPr>
      </w:pPr>
      <w:r>
        <w:t xml:space="preserve">(10 min) Cadrage + fond — l'animateur explique en détail ce qu'est une DevOps Review, à quoi elle sert, ce qui la distingue d'une rétro/reporting, et présente les DORA.</w:t>
      </w:r>
    </w:p>
    <w:p>
      <w:pPr>
        <w:pStyle w:val="ListParagraph"/>
        <w:numPr>
          <w:ilvl w:val="0"/>
          <w:numId w:val="3"/>
        </w:numPr>
      </w:pPr>
      <w:r>
        <w:t xml:space="preserve">(15 min) Choisir les indicateurs — la squad sélectionne un petit jeu d'indicateurs DORA accessibles dans GitLab, ceux qui éclairent le mieux ses enjeux.</w:t>
      </w:r>
    </w:p>
    <w:p>
      <w:pPr>
        <w:pStyle w:val="ListParagraph"/>
        <w:numPr>
          <w:ilvl w:val="0"/>
          <w:numId w:val="3"/>
        </w:numPr>
      </w:pPr>
      <w:r>
        <w:t xml:space="preserve">(10 min) Fixer le rythme — l'équipe convient d'une fréquence tenable et d'un créneau.</w:t>
      </w:r>
    </w:p>
    <w:p>
      <w:pPr>
        <w:pStyle w:val="ListParagraph"/>
        <w:numPr>
          <w:ilvl w:val="0"/>
          <w:numId w:val="3"/>
        </w:numPr>
      </w:pPr>
      <w:r>
        <w:t xml:space="preserve">(15 min) Cadrer le format — on construit l'ordre du jour type, orienté action, en réservant l'essentiel du temps à la décision.</w:t>
      </w:r>
    </w:p>
    <w:p>
      <w:pPr>
        <w:pStyle w:val="ListParagraph"/>
        <w:numPr>
          <w:ilvl w:val="0"/>
          <w:numId w:val="3"/>
        </w:numPr>
      </w:pPr>
      <w:r>
        <w:t xml:space="preserve">(5 min) Animation et capture — on désigne l'animateur et le format de capture des actions (responsable + échéance).</w:t>
      </w:r>
    </w:p>
    <w:p>
      <w:pPr>
        <w:pStyle w:val="ListParagraph"/>
        <w:numPr>
          <w:ilvl w:val="0"/>
          <w:numId w:val="3"/>
        </w:numPr>
      </w:pPr>
      <w:r>
        <w:t xml:space="preserve">(5 min) Planifier la première — on cale la date de la première DevOps Review (qui sera animée à l'atelier suivant #32).</w:t>
      </w:r>
    </w:p>
    <w:p>
      <w:pPr>
        <w:pStyle w:val="Heading2"/>
      </w:pPr>
      <w:r>
        <w:t xml:space="preserve">Livrable de l'atelier</w:t>
      </w:r>
    </w:p>
    <w:p>
      <w:pPr>
        <w:pStyle w:val="ListParagraph"/>
        <w:numPr>
          <w:ilvl w:val="0"/>
          <w:numId w:val="2"/>
        </w:numPr>
      </w:pPr>
      <w:r>
        <w:t xml:space="preserve">Format de la DevOps Review défini : indicateurs, rythme, structure orientée action, animateur, capture des actions.</w:t>
      </w:r>
    </w:p>
    <w:p>
      <w:pPr>
        <w:pStyle w:val="ListParagraph"/>
        <w:numPr>
          <w:ilvl w:val="0"/>
          <w:numId w:val="2"/>
        </w:numPr>
      </w:pPr>
      <w:r>
        <w:t xml:space="preserve">Compréhension partagée de ce qu'est une DevOps Review et de sa différence avec rétro et reporting.</w:t>
      </w:r>
    </w:p>
    <w:p>
      <w:pPr>
        <w:pStyle w:val="ListParagraph"/>
        <w:numPr>
          <w:ilvl w:val="0"/>
          <w:numId w:val="2"/>
        </w:numPr>
      </w:pPr>
      <w:r>
        <w:t xml:space="preserve">Première DevOps Review planifiée.</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La squad a un format de DevOps Review clair, pilotable, orienté action, avec un petit jeu d'indicateurs DORA issus de GitLab et un rythme tenable. L'équipe sait expliquer à quoi sert cette review et en quoi elle diffère d'une rétro. La première session est planifiée — prête à être animée pour produire ses premières actions concrètes (atelier #32).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2026-06-09T07:44:34.934Z</dcterms:created>
  <dcterms:modified xsi:type="dcterms:W3CDTF">2026-06-09T07:44:34.948Z</dcterms:modified>
</cp:coreProperties>
</file>

<file path=docProps/custom.xml><?xml version="1.0" encoding="utf-8"?>
<Properties xmlns="http://schemas.openxmlformats.org/officeDocument/2006/custom-properties" xmlns:vt="http://schemas.openxmlformats.org/officeDocument/2006/docPropsVTypes"/>
</file>