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#51bis — Notre premier pipeline</w:t>
      </w:r>
    </w:p>
    <w:p>
      <w:pPr>
        <w:pBdr>
          <w:bottom w:val="single" w:color="2E75B6" w:sz="6" w:space="1"/>
        </w:pBdr>
        <w:spacing w:after="200"/>
      </w:pPr>
      <w:r>
        <w:rPr>
          <w:i/>
          <w:iCs/>
          <w:color w:val="666666"/>
        </w:rPr>
        <w:t xml:space="preserve">Axe Toolchain CI/CD — Question D01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Toolchain CI/CD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(D01)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est-elle en capacité de livrer en production plusieurs fois par semaine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Pas de pipeline automatique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chacun sur son poste, écran partagé</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 frequency (objectif à terme)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live coding guidé en binôme (pas de post-its)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 socle #51 lue (anatomie d'un pipeline GitLab)</w:t>
            </w:r>
          </w:p>
        </w:tc>
      </w:tr>
    </w:tbl>
    <w:p>
      <w:pPr>
        <w:pStyle w:val="Heading2"/>
      </w:pPr>
      <w:r>
        <w:t xml:space="preserve">Problématique</w:t>
      </w:r>
    </w:p>
    <w:p>
      <w:pPr>
        <w:spacing w:after="120"/>
      </w:pPr>
      <w:r>
        <w:t xml:space="preserve">La squad a lu le cours (#51) : elle comprend les concepts (pipeline, stage, job, runner, image, déclencheur). Mais comprendre n'est pas savoir-faire. Le sujet de cet atelier est de passer à la pratique : créer ensemble, en direct, le premier pipeline réel de la squad sur son propre dépôt. On ne vise pas encore le déploiement — l'objectif est un premier déclencheur automatique sur merge dans main qui build et teste le projet. C'est le pied à l'étrier : une fois ce premier pipeline qui tourne pour de vrai, ajouter des étapes (deploy, sécurité) devient une extension naturelle. L'enjeu est autant technique (un pipeline qui passe au vert) que psychologique (lever l'appréhension : « c'est accessible, on l'a fait nous-mêmes »).</w:t>
      </w:r>
    </w:p>
    <w:p>
      <w:pPr>
        <w:pStyle w:val="Heading2"/>
      </w:pPr>
      <w:r>
        <w:t xml:space="preserve">Pourquoi commencer par un pipeline minimal (réponse à porter)</w:t>
      </w:r>
    </w:p>
    <w:p>
      <w:pPr>
        <w:pStyle w:val="ListParagraph"/>
        <w:numPr>
          <w:ilvl w:val="0"/>
          <w:numId w:val="2"/>
        </w:numPr>
      </w:pPr>
      <w:r>
        <w:t xml:space="preserve">Un pipeline qui tourne, même minimal, vaut mieux qu'un pipeline parfait jamais fini : l'objectif du jour est d'avoir un .gitlab-ci.yml qui passe au vert sur le vrai dépôt. À partir de là, on enrichit ; sans ce premier socle qui tourne, on reste dans la théorie.</w:t>
      </w:r>
    </w:p>
    <w:p>
      <w:pPr>
        <w:pStyle w:val="ListParagraph"/>
        <w:numPr>
          <w:ilvl w:val="0"/>
          <w:numId w:val="2"/>
        </w:numPr>
      </w:pPr>
      <w:r>
        <w:t xml:space="preserve">Le déclencheur automatique sur merge change le rapport au code : dès que le pipeline tourne à chaque arrivée sur main, l'équipe a un filet de sécurité permanent. Une régression est attrapée par le pipeline, pas découverte trois jours plus tard. Ce filet, c'est le premier bénéfice tangible de la CI.</w:t>
      </w:r>
    </w:p>
    <w:p>
      <w:pPr>
        <w:pStyle w:val="ListParagraph"/>
        <w:numPr>
          <w:ilvl w:val="0"/>
          <w:numId w:val="2"/>
        </w:numPr>
      </w:pPr>
      <w:r>
        <w:t xml:space="preserve">Séparer build/test du deploy lève le risque du premier pas : on n'automatise pas encore la mise en prod (le plus sensible), on automatise d'abord la vérification. La squad gagne en confiance sur quelque chose de non risqué avant d'aborder le déploiement (#53).</w:t>
      </w:r>
    </w:p>
    <w:p>
      <w:pPr>
        <w:pStyle w:val="ListParagraph"/>
        <w:numPr>
          <w:ilvl w:val="0"/>
          <w:numId w:val="2"/>
        </w:numPr>
      </w:pPr>
      <w:r>
        <w:t xml:space="preserve">Faire l'écrire à la squad, pas pour elle : un pipeline qu'on a tapé soi-même, qu'on a vu échouer puis réparer, on sait le maintenir. Un pipeline livré clés en main par quelqu'un d'autre reste une boîte noire qu'on n'ose pas toucher.</w:t>
      </w:r>
    </w:p>
    <w:p>
      <w:pPr>
        <w:pStyle w:val="Heading2"/>
      </w:pPr>
      <w:r>
        <w:t xml:space="preserve">Format de l'atelier : hands-on guidé</w:t>
      </w:r>
    </w:p>
    <w:p>
      <w:pPr>
        <w:spacing w:after="120"/>
      </w:pPr>
      <w:r>
        <w:t xml:space="preserve">Ce n'est pas un atelier de post-its. Chacun a son poste, le dépôt de la squad est ouvert, et l'animateur partage son écran. On construit le pipeline en live, étape par étape, en suivant la progression du cours #51 : on écrit un bout de YAML, on pousse, on regarde le pipeline tourner dans GitLab, on commente le résultat (y compris les échecs, qui sont pédagogiques), puis on ajoute l'étape suivante. La squad tape en même temps sur une branche dédiée.</w:t>
      </w:r>
    </w:p>
    <w:p>
      <w:pPr>
        <w:pStyle w:val="Heading2"/>
      </w:pPr>
      <w:r>
        <w:t xml:space="preserve">Déroulé minuté</w:t>
      </w:r>
    </w:p>
    <w:p>
      <w:pPr>
        <w:pStyle w:val="ListParagraph"/>
        <w:numPr>
          <w:ilvl w:val="0"/>
          <w:numId w:val="3"/>
        </w:numPr>
      </w:pPr>
      <w:r>
        <w:t xml:space="preserve">(5 min) Cadrage — l'animateur rappelle l'objectif : un pipeline build+test qui se déclenche sur main, pas de deploy aujourd'hui. On crée une branche de travail pour l'atelier.</w:t>
      </w:r>
    </w:p>
    <w:p>
      <w:pPr>
        <w:pStyle w:val="ListParagraph"/>
        <w:numPr>
          <w:ilvl w:val="0"/>
          <w:numId w:val="3"/>
        </w:numPr>
      </w:pPr>
      <w:r>
        <w:t xml:space="preserve">(10 min) Étape 1 — le job qui tourne : créer un .gitlab-ci.yml avec un seul job (compile) et l'image de la stack de la squad. Pousser, observer le pipeline démarrer et passer au vert. Premier succès concret.</w:t>
      </w:r>
    </w:p>
    <w:p>
      <w:pPr>
        <w:pStyle w:val="ListParagraph"/>
        <w:numPr>
          <w:ilvl w:val="0"/>
          <w:numId w:val="3"/>
        </w:numPr>
      </w:pPr>
      <w:r>
        <w:t xml:space="preserve">(10 min) Étape 2 — ajouter les tests et les stages : introduire un stage build et un stage test, déplacer compile en build, ajouter un job tests. Pousser, vérifier l'enchaînement séquentiel.</w:t>
      </w:r>
    </w:p>
    <w:p>
      <w:pPr>
        <w:pStyle w:val="ListParagraph"/>
        <w:numPr>
          <w:ilvl w:val="0"/>
          <w:numId w:val="3"/>
        </w:numPr>
      </w:pPr>
      <w:r>
        <w:t xml:space="preserve">(10 min) Étape 3 — gérer l'isolation : faire échouer volontairement un cas où un stage a besoin du résultat du précédent, constater l'erreur, ajouter l'artefact, re-pousser. L'échec puis la réparation ancrent la notion.</w:t>
      </w:r>
    </w:p>
    <w:p>
      <w:pPr>
        <w:pStyle w:val="ListParagraph"/>
        <w:numPr>
          <w:ilvl w:val="0"/>
          <w:numId w:val="3"/>
        </w:numPr>
      </w:pPr>
      <w:r>
        <w:t xml:space="preserve">(10 min) Étape 4 — le déclencheur sur main : ajouter une rule pour que le pipeline (ou un job clé) se déclenche sur main. Merger la branche de l'atelier dans main et observer le pipeline se lancer automatiquement.</w:t>
      </w:r>
    </w:p>
    <w:p>
      <w:pPr>
        <w:pStyle w:val="ListParagraph"/>
        <w:numPr>
          <w:ilvl w:val="0"/>
          <w:numId w:val="3"/>
        </w:numPr>
      </w:pPr>
      <w:r>
        <w:t xml:space="preserve">(10 min) Étape 5 — accélérer : ajouter le cache des dépendances, re-pousser, comparer le temps d'exécution. Constater le gain.</w:t>
      </w:r>
    </w:p>
    <w:p>
      <w:pPr>
        <w:pStyle w:val="ListParagraph"/>
        <w:numPr>
          <w:ilvl w:val="0"/>
          <w:numId w:val="3"/>
        </w:numPr>
      </w:pPr>
      <w:r>
        <w:t xml:space="preserve">(5 min) Débrief — on regarde le pipeline vert sur main, on note ce qu'on a appris, et on identifie la prochaine étape (automatiser le deploy, #53).</w:t>
      </w:r>
    </w:p>
    <w:p>
      <w:pPr>
        <w:pStyle w:val="Heading2"/>
      </w:pPr>
      <w:r>
        <w:t xml:space="preserve">Point de départ (selon la stack)</w:t>
      </w:r>
    </w:p>
    <w:p>
      <w:pPr>
        <w:spacing w:after="120"/>
      </w:pPr>
      <w:r>
        <w:t xml:space="preserve">L'animateur adapte l'image et les commandes à la stack de la squad — repris du cours #51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8" w:val="clear"/>
            <w:tcMar>
              <w:top w:type="dxa" w:w="120"/>
              <w:left w:type="dxa" w:w="160"/>
              <w:bottom w:type="dxa" w:w="120"/>
              <w:right w:type="dxa" w:w="160"/>
            </w:tcMar>
          </w:tcPr>
          <w:p>
            <w:pPr>
              <w:spacing w:after="24"/>
            </w:pPr>
            <w:r>
              <w:rPr>
                <w:rFonts w:ascii="Consolas" w:cs="Consolas" w:eastAsia="Consolas" w:hAnsi="Consolas"/>
                <w:sz w:val="19"/>
                <w:szCs w:val="19"/>
              </w:rPr>
              <w:t xml:space="preserve"># Squelette de départ, étape 1 (exemple à adapter)</w:t>
            </w:r>
          </w:p>
          <w:p>
            <w:pPr>
              <w:spacing w:after="24"/>
            </w:pPr>
            <w:r>
              <w:rPr>
                <w:rFonts w:ascii="Consolas" w:cs="Consolas" w:eastAsia="Consolas" w:hAnsi="Consolas"/>
                <w:sz w:val="19"/>
                <w:szCs w:val="19"/>
              </w:rPr>
              <w:t xml:space="preserve">compile:</w:t>
            </w:r>
          </w:p>
          <w:p>
            <w:pPr>
              <w:spacing w:after="24"/>
            </w:pPr>
            <w:r>
              <w:rPr>
                <w:rFonts w:ascii="Consolas" w:cs="Consolas" w:eastAsia="Consolas" w:hAnsi="Consolas"/>
                <w:sz w:val="19"/>
                <w:szCs w:val="19"/>
              </w:rPr>
              <w:t xml:space="preserve">  image: maven:3.9      # ou node:20, ou python:3.12</w:t>
            </w:r>
          </w:p>
          <w:p>
            <w:pPr>
              <w:spacing w:after="24"/>
            </w:pPr>
            <w:r>
              <w:rPr>
                <w:rFonts w:ascii="Consolas" w:cs="Consolas" w:eastAsia="Consolas" w:hAnsi="Consolas"/>
                <w:sz w:val="19"/>
                <w:szCs w:val="19"/>
              </w:rPr>
              <w:t xml:space="preserve">  script:</w:t>
            </w:r>
          </w:p>
          <w:p>
            <w:pPr>
              <w:spacing w:after="24"/>
            </w:pPr>
            <w:r>
              <w:rPr>
                <w:rFonts w:ascii="Consolas" w:cs="Consolas" w:eastAsia="Consolas" w:hAnsi="Consolas"/>
                <w:sz w:val="19"/>
                <w:szCs w:val="19"/>
              </w:rPr>
              <w:t xml:space="preserve">    - mvn compile       # ou npm install &amp;&amp; npm run build</w:t>
            </w:r>
          </w:p>
          <w:p>
            <w:pPr>
              <w:spacing w:after="24"/>
            </w:pPr>
            <w:r>
              <w:rPr>
                <w:rFonts w:ascii="Consolas" w:cs="Consolas" w:eastAsia="Consolas" w:hAnsi="Consolas"/>
                <w:sz w:val="19"/>
                <w:szCs w:val="19"/>
              </w:rPr>
              <w:t xml:space="preserve">                        # ou pip install -r requirements.txt</w:t>
            </w:r>
          </w:p>
        </w:tc>
      </w:tr>
    </w:tbl>
    <w:p>
      <w:pPr>
        <w:pStyle w:val="Heading2"/>
      </w:pPr>
      <w:r>
        <w:t xml:space="preserve">Livrable de l'atelier</w:t>
      </w:r>
    </w:p>
    <w:p>
      <w:pPr>
        <w:pStyle w:val="ListParagraph"/>
        <w:numPr>
          <w:ilvl w:val="0"/>
          <w:numId w:val="2"/>
        </w:numPr>
      </w:pPr>
      <w:r>
        <w:t xml:space="preserve">Un .gitlab-ci.yml réel sur le dépôt de la squad, avec stages build + test, artefact, cache.</w:t>
      </w:r>
    </w:p>
    <w:p>
      <w:pPr>
        <w:pStyle w:val="ListParagraph"/>
        <w:numPr>
          <w:ilvl w:val="0"/>
          <w:numId w:val="2"/>
        </w:numPr>
      </w:pPr>
      <w:r>
        <w:t xml:space="preserve">Un pipeline qui se déclenche automatiquement sur merge dans main et passe au vert.</w:t>
      </w:r>
    </w:p>
    <w:p>
      <w:pPr>
        <w:pStyle w:val="ListParagraph"/>
        <w:numPr>
          <w:ilvl w:val="0"/>
          <w:numId w:val="2"/>
        </w:numPr>
      </w:pPr>
      <w:r>
        <w:t xml:space="preserve">La squad sait écrire, pousser, lire et réparer son pipeline — elle l'a fait elle-même.</w:t>
      </w:r>
    </w:p>
    <w:p>
      <w:pPr>
        <w:pStyle w:val="ListParagraph"/>
        <w:numPr>
          <w:ilvl w:val="0"/>
          <w:numId w:val="2"/>
        </w:numPr>
      </w:pPr>
      <w:r>
        <w:t xml:space="preserve">Prochaine étape identifiée (automatisation du déploiement, #53).</w:t>
      </w:r>
    </w:p>
    <w:p>
      <w:pPr>
        <w:pStyle w:val="Heading2"/>
      </w:pPr>
      <w:r>
        <w:t xml:space="preserve">Critère de réussite</w:t>
      </w:r>
    </w:p>
    <w:p>
      <w:pPr>
        <w:spacing w:after="120"/>
      </w:pPr>
      <w:r>
        <w:t xml:space="preserve">À la fin de l'atelier, un pipeline build+test tourne pour de vrai sur le dépôt de la squad et se déclenche automatiquement à chaque merge dans main. Chaque membre a touché le .gitlab-ci.yml et compris ce qu'il contient. L'appréhension est levée : la squad voit qu'elle est capable de créer et maintenir son pipeline, et sait quelle étape ajouter ensuite. Le premier maillon de la livraison fréquente est en place.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2026-06-09T09:30:09.723Z</dcterms:created>
  <dcterms:modified xsi:type="dcterms:W3CDTF">2026-06-09T09:30:09.723Z</dcterms:modified>
</cp:coreProperties>
</file>

<file path=docProps/custom.xml><?xml version="1.0" encoding="utf-8"?>
<Properties xmlns="http://schemas.openxmlformats.org/officeDocument/2006/custom-properties" xmlns:vt="http://schemas.openxmlformats.org/officeDocument/2006/docPropsVTypes"/>
</file>