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#141 — Finaliser les règles : reset des approbations et verrouillage</w:t>
      </w:r>
    </w:p>
    <w:p>
      <w:pPr>
        <w:spacing w:after="160"/>
      </w:pPr>
      <w:r>
        <w:rPr>
          <w:i/>
          <w:iCs/>
        </w:rPr>
        <w:t xml:space="preserve">Axe Qualité (Review) — Question Q02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Qualité — Review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(Q02)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Les règles d’approbation sont-elles en place (2 approbateurs, auteur exclu)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Formalisé 🔵 — Règles en place : les rendre inviolables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Mesure pilotée (Hub)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Approval rules — clôt le gradient : règles robustes (reset des approbations sur push, règles non modifiables) — l’approbation porte toujours sur le code final.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squad (Dev + Ops), un Maintainer, écran partagé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Hands-on : activer « Reset approvals on push » et « Prevent editing approval rules »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 approbateurs + prevent approvals by committers (#139, #140)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Les règles d’approbation sont solides : deux approbateurs, auteur exclu, contributeurs exclus (#138-140). Restent deux failles à fermer pour les rendre inviolables. Première faille : une MR est approuvée, puis l’auteur pousse de NOUVEAUX commits après l’approbation — l’approbation porte alors sur un code qui n’existe plus, et du code non revu peut passer. Le paramètre « Reset approvals on push » réinitialise les approbations à chaque nouveau push, forçant une re-validation du code final. Seconde faille : les règles d’approbation elles-mêmes peuvent être modifiées (par exemple abaissées juste avant un merge). « Prevent editing approval rules » verrouille les règles. Le sujet de cet atelier est d’activer ces deux paramètres pour clore Q02 : les règles d’approbation deviennent non contournables, et l’approbation porte toujours sur le code réellement mergé.</w:t>
      </w:r>
    </w:p>
    <w:p>
      <w:pPr>
        <w:pStyle w:val="Heading2"/>
      </w:pPr>
      <w:r>
        <w:t xml:space="preserve">Pourquoi ces deux paramètres finaux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Sans reset, on peut approuver puis modifier — du code non revu passe : c’est la faille la plus dangereuse. Une MR approuvée à laquelle on ajoute des commits après coup contient du code que personne n’a validé, mais qui bénéficie quand même de l’approbation passée. « Reset approvals on push » garantit que l’approbation porte sur le code FINAL : tout nouveau push remet le compteur à zéro et exige une re-validation. C’est ce qui rend l’approbation honnête.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reset protège contre l’erreur autant que la malveillance : même sans mauvaise intention, ajouter un « petit fix » après approbation introduit du code non revu. Le reset force la re-revue de ce fix. La règle ne suppose pas la mauvaise foi — elle garantit simplement que ce qui est mergé a été vu.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Sans verrouillage, les règles peuvent être affaiblies au mauvais moment : si n’importe qui peut modifier les règles d’approbation, quelqu’un sous pression pourrait les abaisser (« juste pour cette MR ») et contourner tout le dispositif. « Prevent editing approval rules » verrouille les règles : elles ne peuvent plus être affaiblies à la volée. Le dispositif devient stable.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Ensemble, ils rendent le principe des quatre yeux inviolable : reset (l’approbation porte sur le code final) + verrouillage (les règles ne s’affaiblissent pas) ferment les derniers contournements. Le principe n’est plus seulement présent, il est robuste de bout en bout — ce qu’exige un audit bancaire rigoureux.</w:t>
      </w:r>
    </w:p>
    <w:p>
      <w:pPr>
        <w:pStyle w:val="Heading2"/>
      </w:pPr>
      <w:r>
        <w:t xml:space="preserve">Activer les paramètres (leviers concrets)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FINALISER LES RÈGLES — Approval settings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[x] Reset approvals on push (ou 'when commits added')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-&gt; tout nouveau push REMET les approbations à zéro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-&gt; l'approbation porte toujours sur le code FINAL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[x] Prevent editing approval rules in MRs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-&gt; les règles ne peuvent pas être affaiblies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au cas par cas sur une MR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État final des règles (Q02 complète)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- 2 approbateurs requis (#139)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auteur exclu (#138)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contributeurs exclus (#140)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reset sur push (#141)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règles verrouillées (#141)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-&gt; principe des 4 yeux INVIOLABLE et auditable.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t xml:space="preserve">Activer « Reset approvals on push » : cocher le paramètre qui réinitialise les approbations à chaque nouveau push. Vérifier qu’après un push sur une MR approuvée, les approbations sont bien remises à zéro et une re-validation est requise.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Activer « Prevent editing approval rules » : verrouiller les règles pour qu’elles ne puissent pas être modifiées/abaissées sur une MR. Les règles deviennent stables et non contournables.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le reset pour qu’il ne soit pas vécu comme une punition : un développeur pourrait s’agacer de devoir re-faire approuver après un petit push. Expliquer que c’est ce qui garantit que le code mergé a été vu — et que des MR petites (cf. Q04) limitent les re-pushs. Le sens fait accepter la contrainte.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Vérifier l’état complet des règles : faire le tour des cinq réglages (2 approbateurs, auteur exclu, contributeurs exclus, reset, verrouillage) et confirmer qu’ils sont tous actifs. C’est l’image finale de Q02 : le principe des quatre yeux complet et inviolable.</w:t>
      </w:r>
    </w:p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les deux derniers paramètres sont activés : « Reset approvals on push » (l’approbation est réinitialisée à chaque push, garantissant qu’elle porte sur le code final) et « Prevent editing approval rules » (les règles sont verrouillées, non affaiblissables à la volée). Combinés aux réglages précédents (deux approbateurs, auteur exclu, contributeurs exclus), ils rendent le principe des quatre yeux inviolable et auditable de bout en bout. La squad a compris le sens du reset (l’approbation honnête) plutôt que de le subir. La mesure Approval rules du hub atteint son palier abouti : des règles robustes, non contournables. Q02 est complète.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Règles d’approbation inviolables.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Reset sur push » — l’approbation porte toujours sur le code final.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Règles verrouillées » — non affaiblissables au cas par cas.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État complet » — les 5 réglages de Q02 confirmés actifs.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Le sens du reset » — garantir que le code mergé a été vu, pas une punition.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pose les deux dernières failles : approuver puis modifier, et affaiblir les règles.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Activer Reset on push</w:t>
      </w:r>
      <w:r>
        <w:t xml:space="preserve"> — réinitialisation des approbations à chaque push ; vérifier l’effet.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(8 min) Activer le verrouillage des règles</w:t>
      </w:r>
      <w:r>
        <w:t xml:space="preserve"> — Prevent editing approval rules, pour des règles stables.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Expliquer le sens du reset</w:t>
      </w:r>
      <w:r>
        <w:t xml:space="preserve"> — garantir que le code mergé a été vu ; lien avec les petites MR (Q04).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(8 min) Vérifier l’état complet</w:t>
      </w:r>
      <w:r>
        <w:t xml:space="preserve"> — faire le tour des 5 réglages de Q02, confirmer qu’ils sont actifs.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(4 min) Débrief</w:t>
      </w:r>
      <w:r>
        <w:t xml:space="preserve"> — on constate : le principe des 4 yeux est inviolable. Q02 est complète.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 Reset approvals on push » activé et vérifié (re-validation après push).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 Prevent editing approval rules » activé (règles verrouillées).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L’état complet des 5 réglages de Q02 confirmé.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sens du reset expliqué et accepté par la squad.</w:t>
      </w:r>
    </w:p>
    <w:p>
      <w:pPr>
        <w:pStyle w:val="Heading2"/>
      </w:pPr>
      <w:r>
        <w:t xml:space="preserve">Articulation Q02 (clôture de la question)</w:t>
      </w:r>
    </w:p>
    <w:p>
      <w:pPr>
        <w:spacing w:after="120"/>
      </w:pPr>
      <w:r>
        <w:t xml:space="preserve">Avec ces deux paramètres, la question Q02 est complète sur tout son gradient : comprendre le principe des quatre yeux (#137), configurer les règles de base (#138), passer à deux approbateurs et le faire accepter (#139), exclure les contributeurs (#140), et finaliser par le reset et le verrouillage (#141). Le principe des quatre yeux est désormais complet, robuste et inviolable, et chaque approbation est tracée et auditable — l’exigence de gouvernance bancaire est pleinement satisfaite. La suite de l’axe Review traite la qualité des reviews (Q03) et la taille des MR (Q04).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Les deux paramètres finaux sont activés : « Reset approvals on push » (l’approbation porte toujours sur le code final) et « Prevent editing approval rules » (règles verrouillées). Combinés aux réglages précédents, ils rendent le principe des quatre yeux inviolable et auditable de bout en bout, et la squad a compris le sens du reset plutôt que de le subir. La mesure Approval rules du hub atteint son palier abouti — des règles robustes et non contournables. La question Q02 atteint son palier Formalisé et se clôt : la gouvernance des approbations est complète, conforme à l’exigence bancaire.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2026-06-26T12:58:01.093Z</dcterms:created>
  <dcterms:modified xsi:type="dcterms:W3CDTF">2026-06-26T12:58:01.093Z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