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#158 — Qui sait quoi ? Diagnostic de la connaissance partagée</w:t>
      </w:r>
    </w:p>
    <w:p>
      <w:pPr>
        <w:spacing w:after="160"/>
      </w:pPr>
      <w:r>
        <w:rPr>
          <w:i/>
          <w:iCs/>
        </w:rPr>
        <w:t xml:space="preserve">Axe Résilience — Question R01 · diagnostic préalable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Résilience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(R01)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connaissance est-elle partagée (bus factor sain)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Préalable — Diagnostic d’entrée de l’axe Résilience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 factor — établit la cartographie « qui sait quoi » et repère les zones à une seule personne, baseline du bus factor.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au complet, écran partagé, liste des repos/zones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Atelier de diagnostic : cartographier la connaissance et les zones de fragilité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 — porte d’entrée de l’axe Résilience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Dans une squad, la connaissance n’est jamais répartie également : certaines personnes maîtrisent des zones que personne d’autre ne connaît vraiment. Tant que tout va bien, ça ne se voit pas — jusqu’au jour où cette personne est absente, malade, ou part, et où plus personne ne sait toucher à cette partie du code. C’est le risque du « bus factor » : combien de personnes peuvent disparaître avant qu’un projet soit en danger ? Le sujet de cet atelier, premier de l’axe Résilience, est de cartographier la connaissance : qui sait quoi, sur quels repos, et où sont les zones maîtrisées par une SEULE personne. On fait émerger les dépendances silencieuses — ces zones où la squad repose, sans le savoir, sur un individu unique. C’est le diagnostic qui rend visible un risque invisible, avant d’agir (#159-163).</w:t>
      </w:r>
    </w:p>
    <w:p>
      <w:pPr>
        <w:pStyle w:val="Heading2"/>
      </w:pPr>
      <w:r>
        <w:t xml:space="preserve">Pourquoi cartographier la connaissance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zone connue d’une seule personne est un risque silencieux : tant que cette personne est là, tout fonctionne — le risque est invisible. Mais c’est un point de défaillance unique : son absence (congé, maladie, départ) bloque toute la zone. Cartographier rend ce risque visible AVANT qu’il ne se réalise.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ne protège que ce qu’on a identifié : sans savoir où sont les zones à une seule personne, on ne peut pas y remédier. La cartographie localise précisément les fragilités — quelles zones, quelles personnes — pour cibler les actions de diffusion (#160-163). C’est le préalable indispensable.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dépendances silencieuses se révèlent en cartographiant : « ah, en fait, seul X sait faire ça » émerge souvent au moment du diagnostic. Personne n’avait réalisé la dépendance. La rendre explicite est déjà un pas — la squad sait maintenant où elle est vulnérable.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bus factor est une question de survie, pas de confort : en contexte bancaire, une zone critique (un calcul, une sécurité) maîtrisée par une seule personne est un risque opérationnel majeur. Si elle part, la capacité à maintenir et corriger est en jeu. La connaissance partagée est une exigence de continuité, pas un luxe.</w:t>
      </w:r>
    </w:p>
    <w:p>
      <w:pPr>
        <w:pStyle w:val="Heading2"/>
      </w:pPr>
      <w:r>
        <w:t xml:space="preserve">Mener le diagnostic (leviers concrets)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CARTOGRAPHIE 'QUI SAIT QUOI' — repérer le bus factor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Pour chaque repo / zone critique, noter combien de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personnes la maîtrisent VRAIMENT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Zone / repo            | Maîtrise réelle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-----------------------|-----------------------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Module paiement        | 1 (X seulement)  &lt;- RISQUE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Pipeline CI            | 2 (Y, Z)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 / sécurité        | 1 (W seulement)  &lt;- RISQUE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Front catalogue        | 3 (toute la squad)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les zones à '1 personne' = le bus factor critique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(mesure hub 'Bus factor' : top contrib, gaps, etc.)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Lister les repos et zones critiques : recenser les parties du code/projets de la squad, en distinguant les zones sensibles (sécurité, calculs, déploiement) des zones banales.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chaque zone, noter qui la maîtrise vraiment : pas « qui a déjà touché » mais « qui saurait la corriger ou l’étendre seul ». Distinguer maîtrise réelle et connaissance superficielle. Les zones à une seule personne sont le cœur du diagnostic.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Croiser avec les données du hub : la mesure Bus factor du hub (concentration des commits, top contributeur) objective la perception. Croiser le ressenti de la squad avec les données réelles affine la carte.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Faire émerger les dépendances silencieuses : pousser la discussion — « si X n’est pas là demain, qu’est-ce qui bloque ? ». Les réponses révèlent les dépendances que personne n’avait nommées.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la squad a cartographié sa connaissance : pour chaque repo et zone critique, combien de personnes la maîtrisent vraiment, et où sont les zones à une seule personne — les points de défaillance uniques. Les dépendances silencieuses sont devenues explicites, croisées avec la mesure Bus factor du hub. Le risque, invisible jusque-là, est visible et localisé. La squad sait désormais où elle est vulnérable, condition pour agir (#159-163). La mesure Bus factor a sa baseline et ses zones prioritaires identifiées.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Qui sait quoi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Nos repos / zones » — la liste, avec les zones critiques distinguées.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Maîtrise réelle » — combien de personnes maîtrisent vraiment chacune.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Risques » — les zones à une seule personne (points de défaillance).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Dépendances silencieuses » — ce qui bloque si untel n’est pas là.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le bus factor : combien de personnes peuvent partir avant le danger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(15 min) Cartographier la maîtrise</w:t>
      </w:r>
      <w:r>
        <w:t xml:space="preserve"> — pour chaque zone, combien de personnes la maîtrisent vraiment.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Croiser avec le hub</w:t>
      </w:r>
      <w:r>
        <w:t xml:space="preserve"> — confronter le ressenti à la mesure Bus factor (concentration des commits).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Révéler les dépendances</w:t>
      </w:r>
      <w:r>
        <w:t xml:space="preserve"> — « si X part demain, qu’est-ce qui bloque ? ». Nommer les dépendances silencieuses.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Débrief</w:t>
      </w:r>
      <w:r>
        <w:t xml:space="preserve"> — on constate : les zones à risque sont identifiées, place à l’action (#159).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cartographie « qui sait quoi » des repos et zones critiques.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zones à une seule personne (points de défaillance) identifiées.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dépendances silencieuses rendues explicites.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baseline Bus factor (hub) et les zones prioritaires.</w:t>
      </w:r>
    </w:p>
    <w:p>
      <w:pPr>
        <w:pStyle w:val="Heading2"/>
      </w:pPr>
      <w:r>
        <w:t xml:space="preserve">Articulation R01 (ce qui suit)</w:t>
      </w:r>
    </w:p>
    <w:p>
      <w:pPr>
        <w:spacing w:after="120"/>
      </w:pPr>
      <w:r>
        <w:t xml:space="preserve">Ce diagnostic ouvre R01. La suite : #159 (simuler la perte d’un membre clé — la prise de conscience), #160 (pair programming ciblé pour diffuser), #161 (rotation sur les US), #162 (documenter les zones critiques), #163 (plan de continuité). La carte produite ici cible toutes ces actions.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cartographié sa connaissance — qui maîtrise vraiment quoi — et identifié les zones à une seule personne, en rendant explicites les dépendances silencieuses et en croisant avec la mesure Bus factor du hub. Le risque, invisible jusque-là, est visible et localisé. La squad sait où elle est vulnérable. La question R01 pose son diagnostic, baseline de l’axe Résilience, prête pour la prise de conscience (#159).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2026-06-26T13:30:00.854Z</dcterms:created>
  <dcterms:modified xsi:type="dcterms:W3CDTF">2026-06-26T13:30:00.855Z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