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632F" w:rsidRDefault="00FA632F" w:rsidP="00FA632F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color w:val="828282"/>
          <w:sz w:val="32"/>
          <w:szCs w:val="32"/>
          <w:u w:val="single"/>
        </w:rPr>
      </w:pPr>
    </w:p>
    <w:p w:rsidR="00FA632F" w:rsidRPr="00FA632F" w:rsidRDefault="00FA632F" w:rsidP="00FA632F">
      <w:pPr>
        <w:pStyle w:val="NormalWeb"/>
        <w:shd w:val="clear" w:color="auto" w:fill="FFFFFF"/>
        <w:rPr>
          <w:rFonts w:ascii="Arial" w:hAnsi="Arial" w:cs="Arial"/>
          <w:color w:val="828282"/>
          <w:sz w:val="32"/>
          <w:szCs w:val="32"/>
        </w:rPr>
      </w:pPr>
      <w:r>
        <w:rPr>
          <w:rFonts w:ascii="Arial" w:hAnsi="Arial" w:cs="Arial"/>
          <w:color w:val="828282"/>
          <w:sz w:val="32"/>
          <w:szCs w:val="32"/>
        </w:rPr>
        <w:t>Ballester Ivonne</w:t>
      </w:r>
      <w:bookmarkStart w:id="0" w:name="_GoBack"/>
      <w:bookmarkEnd w:id="0"/>
    </w:p>
    <w:p w:rsidR="00FA632F" w:rsidRDefault="00FA632F" w:rsidP="00FA632F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color w:val="828282"/>
          <w:sz w:val="32"/>
          <w:szCs w:val="32"/>
          <w:u w:val="single"/>
        </w:rPr>
      </w:pPr>
    </w:p>
    <w:p w:rsidR="008964EE" w:rsidRPr="00FA632F" w:rsidRDefault="00FA632F" w:rsidP="00FA632F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color w:val="828282"/>
          <w:sz w:val="32"/>
          <w:szCs w:val="32"/>
          <w:u w:val="single"/>
        </w:rPr>
      </w:pPr>
      <w:r w:rsidRPr="00FA632F">
        <w:rPr>
          <w:rFonts w:ascii="Arial" w:hAnsi="Arial" w:cs="Arial"/>
          <w:b/>
          <w:bCs/>
          <w:color w:val="828282"/>
          <w:sz w:val="32"/>
          <w:szCs w:val="32"/>
          <w:u w:val="single"/>
        </w:rPr>
        <w:t>Covid</w:t>
      </w:r>
    </w:p>
    <w:p w:rsidR="008964EE" w:rsidRDefault="008964EE" w:rsidP="008964EE">
      <w:pPr>
        <w:pStyle w:val="NormalWeb"/>
        <w:shd w:val="clear" w:color="auto" w:fill="FFFFFF"/>
        <w:rPr>
          <w:rFonts w:ascii="Helvetica" w:hAnsi="Helvetica" w:cs="Helvetica"/>
          <w:color w:val="828282"/>
          <w:sz w:val="23"/>
          <w:szCs w:val="23"/>
        </w:rPr>
      </w:pPr>
      <w:r>
        <w:rPr>
          <w:rFonts w:ascii="Helvetica" w:hAnsi="Helvetica" w:cs="Helvetica"/>
          <w:color w:val="828282"/>
          <w:sz w:val="23"/>
          <w:szCs w:val="23"/>
        </w:rPr>
        <w:t>¡Los hospitales de todo el mundo están a punto de quedarse sin máscaras N95 en medio de la peor pandemia del siglo XXI! Nuestro propósito como compañía siempre ha estado relacionado con hacer un impacto positivo y enfrentar los desafíos globales a través de la innovación, la nanotecnología y los materiales antimicrobianos. Nuestro propósito nos lleva a resolver este problema de una manera barata, rápida y descentralizada a través de</w:t>
      </w:r>
      <w:r w:rsidR="00FA632F">
        <w:rPr>
          <w:rFonts w:ascii="Helvetica" w:hAnsi="Helvetica" w:cs="Helvetica"/>
          <w:color w:val="828282"/>
          <w:sz w:val="23"/>
          <w:szCs w:val="23"/>
        </w:rPr>
        <w:t xml:space="preserve"> F</w:t>
      </w:r>
      <w:r>
        <w:rPr>
          <w:rFonts w:ascii="Helvetica" w:hAnsi="Helvetica" w:cs="Helvetica"/>
          <w:color w:val="828282"/>
          <w:sz w:val="23"/>
          <w:szCs w:val="23"/>
        </w:rPr>
        <w:t>abricación</w:t>
      </w:r>
      <w:r w:rsidR="00FA632F">
        <w:rPr>
          <w:rFonts w:ascii="Helvetica" w:hAnsi="Helvetica" w:cs="Helvetica"/>
          <w:color w:val="828282"/>
          <w:sz w:val="23"/>
          <w:szCs w:val="23"/>
        </w:rPr>
        <w:t xml:space="preserve"> </w:t>
      </w:r>
      <w:r>
        <w:rPr>
          <w:rFonts w:ascii="Helvetica" w:hAnsi="Helvetica" w:cs="Helvetica"/>
          <w:color w:val="828282"/>
          <w:sz w:val="23"/>
          <w:szCs w:val="23"/>
        </w:rPr>
        <w:t>Distribuida. Proponemos un sistema de respiradores reutilizables, personalizables, modulares, antimicrobianos y antivirales impresos hechos con un nanocompuesto de cobre de alta calidad.</w:t>
      </w:r>
    </w:p>
    <w:p w:rsidR="008964EE" w:rsidRDefault="008964EE" w:rsidP="008964EE">
      <w:pPr>
        <w:pStyle w:val="NormalWeb"/>
        <w:shd w:val="clear" w:color="auto" w:fill="FFFFFF"/>
        <w:rPr>
          <w:rFonts w:ascii="Helvetica" w:hAnsi="Helvetica" w:cs="Helvetica"/>
          <w:color w:val="828282"/>
          <w:sz w:val="23"/>
          <w:szCs w:val="23"/>
        </w:rPr>
      </w:pPr>
      <w:r>
        <w:rPr>
          <w:rFonts w:ascii="Helvetica" w:hAnsi="Helvetica" w:cs="Helvetica"/>
          <w:color w:val="828282"/>
          <w:sz w:val="23"/>
          <w:szCs w:val="23"/>
        </w:rPr>
        <w:t>SOBRE NANOHACK</w:t>
      </w:r>
    </w:p>
    <w:p w:rsidR="008964EE" w:rsidRPr="008964EE" w:rsidRDefault="008964EE" w:rsidP="008964E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28282"/>
          <w:sz w:val="23"/>
          <w:szCs w:val="23"/>
          <w:lang w:eastAsia="es-ES"/>
        </w:rPr>
      </w:pPr>
      <w:r w:rsidRPr="008964EE">
        <w:rPr>
          <w:rFonts w:ascii="Helvetica" w:eastAsia="Times New Roman" w:hAnsi="Helvetica" w:cs="Helvetica"/>
          <w:color w:val="828282"/>
          <w:sz w:val="23"/>
          <w:szCs w:val="23"/>
          <w:lang w:eastAsia="es-ES"/>
        </w:rPr>
        <w:t>REUTILIZABLE Y RECICLABLE</w:t>
      </w:r>
    </w:p>
    <w:p w:rsidR="008964EE" w:rsidRPr="008964EE" w:rsidRDefault="008964EE" w:rsidP="008964E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28282"/>
          <w:sz w:val="23"/>
          <w:szCs w:val="23"/>
          <w:lang w:eastAsia="es-ES"/>
        </w:rPr>
      </w:pPr>
      <w:r w:rsidRPr="008964EE">
        <w:rPr>
          <w:rFonts w:ascii="Helvetica" w:eastAsia="Times New Roman" w:hAnsi="Helvetica" w:cs="Helvetica"/>
          <w:color w:val="828282"/>
          <w:sz w:val="23"/>
          <w:szCs w:val="23"/>
          <w:lang w:eastAsia="es-ES"/>
        </w:rPr>
        <w:t>Puedes usar esta máscara cuando quieras. El creciente uso de mascarillas quirúrgicas de un solo uso y de respiradores N95 tendrá un efecto perjudicial en el ecosistema. Para prevenir este efecto perjudicial en nuestro medio ambiente, el NanoHack será hecho con material reciclable.</w:t>
      </w:r>
    </w:p>
    <w:p w:rsidR="008964EE" w:rsidRPr="008964EE" w:rsidRDefault="008964EE" w:rsidP="008964E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28282"/>
          <w:sz w:val="23"/>
          <w:szCs w:val="23"/>
          <w:lang w:eastAsia="es-ES"/>
        </w:rPr>
      </w:pPr>
      <w:r w:rsidRPr="008964EE">
        <w:rPr>
          <w:rFonts w:ascii="Helvetica" w:eastAsia="Times New Roman" w:hAnsi="Helvetica" w:cs="Helvetica"/>
          <w:color w:val="828282"/>
          <w:sz w:val="23"/>
          <w:szCs w:val="23"/>
          <w:lang w:eastAsia="es-ES"/>
        </w:rPr>
        <w:t>ENSAMBLAJE DEL NANOHACK</w:t>
      </w:r>
    </w:p>
    <w:p w:rsidR="008964EE" w:rsidRPr="008964EE" w:rsidRDefault="008964EE" w:rsidP="008964E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28282"/>
          <w:sz w:val="23"/>
          <w:szCs w:val="23"/>
          <w:lang w:eastAsia="es-ES"/>
        </w:rPr>
      </w:pPr>
      <w:r w:rsidRPr="008964EE">
        <w:rPr>
          <w:rFonts w:ascii="Helvetica" w:eastAsia="Times New Roman" w:hAnsi="Helvetica" w:cs="Helvetica"/>
          <w:color w:val="828282"/>
          <w:sz w:val="23"/>
          <w:szCs w:val="23"/>
          <w:lang w:eastAsia="es-ES"/>
        </w:rPr>
        <w:t>NanoHack fue concebido como un producto que se imprime en 3D en un plano y luego es ensamblado por cada usuario con elementos y procedimientos muy simples. Por favor, siga las instrucciones para obtener un uso seguro y correcto del NanoHack.</w:t>
      </w:r>
    </w:p>
    <w:p w:rsidR="008964EE" w:rsidRPr="008964EE" w:rsidRDefault="008964EE" w:rsidP="008964E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aps/>
          <w:color w:val="822EF5"/>
          <w:sz w:val="36"/>
          <w:szCs w:val="36"/>
          <w:lang w:eastAsia="es-ES"/>
        </w:rPr>
      </w:pPr>
      <w:r w:rsidRPr="008964EE">
        <w:rPr>
          <w:rFonts w:ascii="Helvetica" w:eastAsia="Times New Roman" w:hAnsi="Helvetica" w:cs="Helvetica"/>
          <w:b/>
          <w:bCs/>
          <w:caps/>
          <w:color w:val="822EF5"/>
          <w:sz w:val="36"/>
          <w:szCs w:val="36"/>
          <w:lang w:eastAsia="es-ES"/>
        </w:rPr>
        <w:t>PARÁMETROS DE IMPRESIÓN 3D</w:t>
      </w:r>
    </w:p>
    <w:p w:rsidR="008964EE" w:rsidRPr="008964EE" w:rsidRDefault="008964EE" w:rsidP="008964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28282"/>
          <w:sz w:val="23"/>
          <w:szCs w:val="23"/>
          <w:lang w:eastAsia="es-ES"/>
        </w:rPr>
      </w:pPr>
      <w:r w:rsidRPr="008964EE">
        <w:rPr>
          <w:rFonts w:ascii="Helvetica" w:eastAsia="Times New Roman" w:hAnsi="Helvetica" w:cs="Helvetica"/>
          <w:color w:val="828282"/>
          <w:sz w:val="23"/>
          <w:szCs w:val="23"/>
          <w:lang w:eastAsia="es-ES"/>
        </w:rPr>
        <w:t>Imprime las piezas con un 20% de relleno, sin soportes ni balsas.</w:t>
      </w:r>
    </w:p>
    <w:p w:rsidR="008964EE" w:rsidRPr="008964EE" w:rsidRDefault="008964EE" w:rsidP="008964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28282"/>
          <w:sz w:val="23"/>
          <w:szCs w:val="23"/>
          <w:lang w:eastAsia="es-ES"/>
        </w:rPr>
      </w:pPr>
      <w:r w:rsidRPr="008964EE">
        <w:rPr>
          <w:rFonts w:ascii="Helvetica" w:eastAsia="Times New Roman" w:hAnsi="Helvetica" w:cs="Helvetica"/>
          <w:color w:val="828282"/>
          <w:sz w:val="23"/>
          <w:szCs w:val="23"/>
          <w:lang w:eastAsia="es-ES"/>
        </w:rPr>
        <w:t>Calienta el NanoHack a 55º-60º C con un secador de pelo o agua caliente. La parte circular tiene que estar intacta, por eso es más gruesa para que no se deforme.</w:t>
      </w:r>
    </w:p>
    <w:p w:rsidR="008964EE" w:rsidRPr="008964EE" w:rsidRDefault="008964EE" w:rsidP="008964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28282"/>
          <w:sz w:val="23"/>
          <w:szCs w:val="23"/>
          <w:lang w:eastAsia="es-ES"/>
        </w:rPr>
      </w:pPr>
      <w:r w:rsidRPr="008964EE">
        <w:rPr>
          <w:rFonts w:ascii="Helvetica" w:eastAsia="Times New Roman" w:hAnsi="Helvetica" w:cs="Helvetica"/>
          <w:color w:val="828282"/>
          <w:sz w:val="23"/>
          <w:szCs w:val="23"/>
          <w:lang w:eastAsia="es-ES"/>
        </w:rPr>
        <w:t>Cuando se ablande, junte las alas de la nariz y las alas de ajuste situadas en la mandíbula inferior. Puedes pegarlas para fijarlas mejor si quieres.</w:t>
      </w:r>
    </w:p>
    <w:p w:rsidR="008964EE" w:rsidRPr="008964EE" w:rsidRDefault="008964EE" w:rsidP="008964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28282"/>
          <w:sz w:val="23"/>
          <w:szCs w:val="23"/>
          <w:lang w:eastAsia="es-ES"/>
        </w:rPr>
      </w:pPr>
      <w:r w:rsidRPr="008964EE">
        <w:rPr>
          <w:rFonts w:ascii="Helvetica" w:eastAsia="Times New Roman" w:hAnsi="Helvetica" w:cs="Helvetica"/>
          <w:color w:val="828282"/>
          <w:sz w:val="23"/>
          <w:szCs w:val="23"/>
          <w:lang w:eastAsia="es-ES"/>
        </w:rPr>
        <w:t>Caliéntalo de nuevo y póntelo en la cara para los ajustes finales. ¡Asegúrate de que no esté demasiado caliente! Si sientes que hay alguna parte de la máscara que no encaja bien o está demasiado apretada, puedes poner un pequeño trozo de goma blanda en las zonas de contacto.</w:t>
      </w:r>
    </w:p>
    <w:p w:rsidR="008964EE" w:rsidRPr="008964EE" w:rsidRDefault="008964EE" w:rsidP="008964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28282"/>
          <w:sz w:val="23"/>
          <w:szCs w:val="23"/>
          <w:lang w:eastAsia="es-ES"/>
        </w:rPr>
      </w:pPr>
      <w:r w:rsidRPr="008964EE">
        <w:rPr>
          <w:rFonts w:ascii="Helvetica" w:eastAsia="Times New Roman" w:hAnsi="Helvetica" w:cs="Helvetica"/>
          <w:color w:val="828282"/>
          <w:sz w:val="23"/>
          <w:szCs w:val="23"/>
          <w:lang w:eastAsia="es-ES"/>
        </w:rPr>
        <w:t>Enroscar la "tapa" con uno o dos filtros adicionales. Si utiliza un filtro, puede utilizar una pieza circular (simple o doble) de una máscara convencional (propileno no tejido) o añadir una almohadilla de algodón facial redonda para el maquillaje. La mitad de la almohadilla puede facilitar la respiración.</w:t>
      </w:r>
    </w:p>
    <w:p w:rsidR="008964EE" w:rsidRPr="008964EE" w:rsidRDefault="008964EE" w:rsidP="008964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28282"/>
          <w:sz w:val="23"/>
          <w:szCs w:val="23"/>
          <w:lang w:eastAsia="es-ES"/>
        </w:rPr>
      </w:pPr>
      <w:r w:rsidRPr="008964EE">
        <w:rPr>
          <w:rFonts w:ascii="Helvetica" w:eastAsia="Times New Roman" w:hAnsi="Helvetica" w:cs="Helvetica"/>
          <w:color w:val="828282"/>
          <w:sz w:val="23"/>
          <w:szCs w:val="23"/>
          <w:lang w:eastAsia="es-ES"/>
        </w:rPr>
        <w:lastRenderedPageBreak/>
        <w:t>Añade los elásticos/tiras.</w:t>
      </w:r>
    </w:p>
    <w:p w:rsidR="00F55014" w:rsidRDefault="008964EE">
      <w:r>
        <w:rPr>
          <w:noProof/>
        </w:rPr>
        <w:drawing>
          <wp:inline distT="0" distB="0" distL="0" distR="0">
            <wp:extent cx="2509284" cy="2509284"/>
            <wp:effectExtent l="0" t="0" r="571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05" cy="25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50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E0B09"/>
    <w:multiLevelType w:val="multilevel"/>
    <w:tmpl w:val="368E4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4EE"/>
    <w:rsid w:val="00496D7D"/>
    <w:rsid w:val="008964EE"/>
    <w:rsid w:val="00D42CB4"/>
    <w:rsid w:val="00F212E2"/>
    <w:rsid w:val="00F55014"/>
    <w:rsid w:val="00FA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C8015"/>
  <w15:chartTrackingRefBased/>
  <w15:docId w15:val="{47635F36-093A-4CE1-808D-762B0280F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964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964E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5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Ballester</dc:creator>
  <cp:keywords/>
  <dc:description/>
  <cp:lastModifiedBy>Ivonne Ballester</cp:lastModifiedBy>
  <cp:revision>2</cp:revision>
  <dcterms:created xsi:type="dcterms:W3CDTF">2020-04-21T23:18:00Z</dcterms:created>
  <dcterms:modified xsi:type="dcterms:W3CDTF">2020-04-21T23:18:00Z</dcterms:modified>
</cp:coreProperties>
</file>