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Pre-VIP Жизненный цикл — Руководство по внедрению</w:t>
      </w:r>
    </w:p>
    <w:p>
      <w:r/>
      <w:r>
        <w:rPr>
          <w:b/>
        </w:rPr>
        <w:t>Цепочка:</w:t>
      </w:r>
      <w:r>
        <w:t xml:space="preserve"> Pre-VIP Жизненный цикл  </w:t>
      </w:r>
    </w:p>
    <w:p>
      <w:r/>
      <w:r>
        <w:rPr>
          <w:b/>
        </w:rPr>
        <w:t>Приоритет:</w:t>
      </w:r>
      <w:r>
        <w:t xml:space="preserve"> Высокий  </w:t>
      </w:r>
    </w:p>
    <w:p>
      <w:r/>
      <w:r>
        <w:rPr>
          <w:b/>
        </w:rPr>
        <w:t>Ожидаемые коммуникации:</w:t>
      </w:r>
      <w:r>
        <w:t xml:space="preserve"> 6 касаний + точки принятия решений за 30 дней  </w:t>
      </w:r>
    </w:p>
    <w:p>
      <w:r/>
      <w:r>
        <w:rPr>
          <w:b/>
        </w:rPr>
        <w:t>Предварительные требования из основного документа:</w:t>
      </w:r>
      <w:r>
        <w:t xml:space="preserve"> Атрибуты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, </w:t>
      </w:r>
      <w:r>
        <w:rPr>
          <w:rFonts w:ascii="Consolas" w:hAnsi="Consolas"/>
          <w:color w:val="606060"/>
          <w:sz w:val="18"/>
        </w:rPr>
        <w:t>days_since_last_activity</w:t>
      </w:r>
      <w:r>
        <w:t xml:space="preserve">, </w:t>
      </w:r>
      <w:r>
        <w:rPr>
          <w:rFonts w:ascii="Consolas" w:hAnsi="Consolas"/>
          <w:color w:val="606060"/>
          <w:sz w:val="18"/>
        </w:rPr>
        <w:t>game_preference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; Сегменты </w:t>
      </w:r>
      <w:r>
        <w:rPr>
          <w:rFonts w:ascii="Consolas" w:hAnsi="Consolas"/>
          <w:color w:val="606060"/>
          <w:sz w:val="18"/>
        </w:rPr>
        <w:t>SEG-PREVIP</w:t>
      </w:r>
      <w:r>
        <w:t xml:space="preserve">, </w:t>
      </w:r>
      <w:r>
        <w:rPr>
          <w:rFonts w:ascii="Consolas" w:hAnsi="Consolas"/>
          <w:color w:val="606060"/>
          <w:sz w:val="18"/>
        </w:rPr>
        <w:t>SEG-VIP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ПРЕДПУСКОВОЙ ЧЕК-ЛИСТ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cumulative_deposits_ars</w:t>
      </w:r>
      <w:r>
        <w:t xml:space="preserve"> обновляется в реальном времени при каждом депозите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days_since_last_activity</w:t>
      </w:r>
      <w:r>
        <w:t xml:space="preserve"> рассчитывается ежедневно</w:t>
      </w:r>
    </w:p>
    <w:p>
      <w:pPr>
        <w:pStyle w:val="ListBullet"/>
      </w:pPr>
      <w:r>
        <w:t>[ ] Система назначения CRM-владельца готова (именной менеджер, реальный email, reply-to)</w:t>
      </w:r>
    </w:p>
    <w:p>
      <w:pPr>
        <w:pStyle w:val="ListBullet"/>
      </w:pPr>
      <w:r>
        <w:t>[ ] Создан шаблон бонуса 15% еженедельного кэшбэка (без вейджера, выплата в понедельник, лимит 30 000 ARS)</w:t>
      </w:r>
    </w:p>
    <w:p>
      <w:pPr>
        <w:pStyle w:val="ListBullet"/>
      </w:pPr>
      <w:r>
        <w:t>[ ] Создан шаблон бонуса для Касания 3: 60% матч до 10 000 ARS + 30 FS, вейджер 20×, действие 72ч</w:t>
      </w:r>
    </w:p>
    <w:p>
      <w:pPr>
        <w:pStyle w:val="ListBullet"/>
      </w:pPr>
      <w:r>
        <w:t>[ ] Создан шаблон бонуса для Касания 5: 100% матч до 20 000 ARS + 50 FS, вейджер 15×, действие 72ч</w:t>
      </w:r>
    </w:p>
    <w:p>
      <w:pPr>
        <w:pStyle w:val="ListBullet"/>
      </w:pPr>
      <w:r>
        <w:t>[ ] Модуль прогнозирования оттока активирован (для мониторинга с Дня 21+)</w:t>
      </w:r>
    </w:p>
    <w:p>
      <w:pPr>
        <w:pStyle w:val="ListBullet"/>
      </w:pPr>
      <w:r>
        <w:t>[ ] Существует Pre-VIP дашборд в CRM для мониторинга командой</w:t>
      </w:r>
    </w:p>
    <w:p>
      <w:pPr>
        <w:pStyle w:val="ListBullet"/>
      </w:pPr>
      <w:r>
        <w:t>[ ] Данные о любимом слоте игрока (</w:t>
      </w:r>
      <w:r>
        <w:rPr>
          <w:rFonts w:ascii="Consolas" w:hAnsi="Consolas"/>
          <w:color w:val="606060"/>
          <w:sz w:val="18"/>
        </w:rPr>
        <w:t>most_played_game_name</w:t>
      </w:r>
      <w:r>
        <w:t>) доступны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1: СОЗДАНИЕ JOURNEY</w:t>
      </w:r>
    </w:p>
    <w:p>
      <w:r/>
      <w:r>
        <w:rPr>
          <w:b/>
        </w:rPr>
        <w:t>Название кампании:</w:t>
      </w:r>
      <w:r>
        <w:t xml:space="preserve"> </w:t>
      </w:r>
      <w:r>
        <w:rPr>
          <w:rFonts w:ascii="Consolas" w:hAnsi="Consolas"/>
          <w:color w:val="606060"/>
          <w:sz w:val="18"/>
        </w:rPr>
        <w:t>02-PVIP-JOURNEY</w:t>
      </w:r>
      <w:r>
        <w:t xml:space="preserve">  </w:t>
      </w:r>
    </w:p>
    <w:p>
      <w:r/>
      <w:r>
        <w:rPr>
          <w:b/>
        </w:rPr>
        <w:t>Тип:</w:t>
      </w:r>
      <w:r>
        <w:t xml:space="preserve"> Triggered journey (на основе атрибута)  </w:t>
      </w:r>
    </w:p>
    <w:p>
      <w:r/>
      <w:r>
        <w:rPr>
          <w:b/>
        </w:rPr>
        <w:t>Триггер входа:</w:t>
      </w:r>
      <w:r>
        <w:t xml:space="preserve"> </w:t>
      </w:r>
      <w:r>
        <w:rPr>
          <w:rFonts w:ascii="Consolas" w:hAnsi="Consolas"/>
          <w:color w:val="606060"/>
          <w:sz w:val="18"/>
        </w:rPr>
        <w:t>cumulative_deposits_ars &gt;= 150000</w:t>
      </w:r>
      <w:r>
        <w:t xml:space="preserve"> AND </w:t>
      </w:r>
      <w:r>
        <w:rPr>
          <w:rFonts w:ascii="Consolas" w:hAnsi="Consolas"/>
          <w:color w:val="606060"/>
          <w:sz w:val="18"/>
        </w:rPr>
        <w:t>days_since_last_activity &lt;= 14</w:t>
      </w:r>
      <w:r>
        <w:t xml:space="preserve">  </w:t>
      </w:r>
    </w:p>
    <w:p>
      <w:r/>
      <w:r>
        <w:rPr>
          <w:b/>
        </w:rPr>
        <w:t>Повторный вход:</w:t>
      </w:r>
      <w:r>
        <w:t xml:space="preserve"> Нет  </w:t>
      </w:r>
    </w:p>
    <w:p>
      <w:r/>
      <w:r>
        <w:rPr>
          <w:b/>
        </w:rPr>
        <w:t>Окно Journey:</w:t>
      </w:r>
      <w:r>
        <w:t xml:space="preserve"> 30 дней (с возможностью расширения до 60)  </w:t>
      </w:r>
    </w:p>
    <w:p>
      <w:r/>
      <w:r>
        <w:rPr>
          <w:b/>
        </w:rPr>
        <w:t>Условия выхода:</w:t>
      </w:r>
      <w:r/>
    </w:p>
    <w:p>
      <w:pPr>
        <w:pStyle w:val="ListBullet"/>
      </w:pPr>
      <w:r>
        <w:t xml:space="preserve">Игрок достигает </w:t>
      </w:r>
      <w:r>
        <w:rPr>
          <w:rFonts w:ascii="Consolas" w:hAnsi="Consolas"/>
          <w:color w:val="606060"/>
          <w:sz w:val="18"/>
        </w:rPr>
        <w:t>cumulative_deposits_ars &gt;= 300000</w:t>
      </w:r>
      <w:r>
        <w:t xml:space="preserve"> (VIP I) → выход в онбординг VIP I</w:t>
      </w:r>
    </w:p>
    <w:p>
      <w:pPr>
        <w:pStyle w:val="ListBullet"/>
      </w:pPr>
      <w:r>
        <w:t>Прошло 60 дней без VIP I → переход в обычный жизненный цикл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2: ПОСТРОЕНИЕ ПОСЛЕДОВАТЕЛЬНОСТИ КАСАНИЙ</w:t>
      </w:r>
    </w:p>
    <w:p>
      <w:pPr>
        <w:pStyle w:val="Heading3"/>
      </w:pPr>
      <w:r>
        <w:t>2.1 Касание 1 — Активация Pre-VIP (Персональный Email)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кампании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02-PVIP-T1-EMAIL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 (при входе в journey)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От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Именной CRM-владелец (напр., "Matias de CuatroBet") — НЕ общий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Reply-to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Реальный email CRM-владельца (или контролируемый почтовый ящик)</w:t>
            </w:r>
          </w:p>
        </w:tc>
      </w:tr>
    </w:tbl>
    <w:p/>
    <w:p>
      <w:r/>
      <w:r>
        <w:rPr>
          <w:b/>
        </w:rPr>
        <w:t>Системные действия (перед отправкой email):</w:t>
      </w:r>
      <w:r/>
    </w:p>
    <w:p>
      <w:pPr>
        <w:pStyle w:val="ListNumber"/>
      </w:pPr>
      <w:r>
        <w:t>Назначить именного CRM-владельца на запись игрока</w:t>
      </w:r>
    </w:p>
    <w:p>
      <w:pPr>
        <w:pStyle w:val="ListNumber"/>
      </w:pPr>
      <w:r>
        <w:t>Отметить игрока как Pre-VIP в сегментации</w:t>
      </w:r>
    </w:p>
    <w:p>
      <w:pPr>
        <w:pStyle w:val="ListNumber"/>
      </w:pPr>
      <w:r>
        <w:t>Добавить игрока на Pre-VIP дашборд мониторинга</w:t>
      </w:r>
    </w:p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👑 Acabas de desbloquear estatus Pre-VIP en CuatroBet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Soy {crm_owner_name}, tu manager personal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Desbloqueaste Pre-VIP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Премиальный баннер в золотых тонах — значок Pre-VIP с иконкой короны, тёмный люксовый фон, золотые эффекты частиц, место для имени игрока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Личное приветствие от именного CRM-владельца. Поздравление со статусом Pre-VIP. Список преимуществ: 15% еженедельный кэшбэк без вейджера, персонализированные рекомендации игр, быстрые выводы, эксклюзивные предложения. Упоминание близости к VIP I. Приветственный подарок: 500 CC + 20 FS на любимом слоте игрока. Разговорный тон, без жёсткого CTA — подпись CRM-владельца с именем, должностью, фото.</w:t>
      </w:r>
    </w:p>
    <w:p>
      <w:pPr>
        <w:pStyle w:val="ListBullet"/>
      </w:pPr>
      <w:r/>
      <w:r>
        <w:rPr>
          <w:b/>
        </w:rPr>
        <w:t>CTA:</w:t>
      </w:r>
      <w:r>
        <w:t xml:space="preserve"> Нет (разговорный тон, без жёсткого CTA)</w:t>
      </w:r>
    </w:p>
    <w:p>
      <w:pPr>
        <w:pStyle w:val="ListBullet"/>
      </w:pPr>
      <w:r/>
      <w:r>
        <w:rPr>
          <w:b/>
        </w:rPr>
        <w:t>Подпись:</w:t>
      </w:r>
      <w:r>
        <w:t xml:space="preserve"> Имя CRM-владельца, должность, фото при наличии</w:t>
      </w:r>
    </w:p>
    <w:p>
      <w:r/>
      <w:r>
        <w:rPr>
          <w:b/>
        </w:rPr>
        <w:t>Конфигурация бонуса:</w:t>
      </w:r>
      <w:r/>
    </w:p>
    <w:p>
      <w:pPr>
        <w:pStyle w:val="ListBullet"/>
      </w:pPr>
      <w:r>
        <w:t>500 CC (Cuatro Coins) — зачислить немедленно</w:t>
      </w:r>
    </w:p>
    <w:p>
      <w:pPr>
        <w:pStyle w:val="ListBullet"/>
      </w:pPr>
      <w:r>
        <w:t>20 FS на любимом слоте игрока (</w:t>
      </w:r>
      <w:r>
        <w:rPr>
          <w:rFonts w:ascii="Consolas" w:hAnsi="Consolas"/>
          <w:color w:val="606060"/>
          <w:sz w:val="18"/>
        </w:rPr>
        <w:t>most_played_game_name</w:t>
      </w:r>
      <w:r>
        <w:t>)</w:t>
      </w:r>
    </w:p>
    <w:p>
      <w:r/>
      <w:r>
        <w:rPr>
          <w:b/>
        </w:rPr>
        <w:t>Действие InApp:</w:t>
      </w:r>
      <w:r/>
    </w:p>
    <w:p>
      <w:pPr>
        <w:pStyle w:val="ListBullet"/>
      </w:pPr>
      <w:r>
        <w:t>Показать баннер разблокировки Pre-VIP при следующем входе игрока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email-ноду на старте journey</w:t>
      </w:r>
    </w:p>
    <w:p>
      <w:pPr>
        <w:pStyle w:val="ListNumber"/>
      </w:pPr>
      <w:r>
        <w:t xml:space="preserve">Использовать токены персонализации: </w:t>
      </w:r>
      <w:r>
        <w:rPr>
          <w:rFonts w:ascii="Consolas" w:hAnsi="Consolas"/>
          <w:color w:val="606060"/>
          <w:sz w:val="18"/>
        </w:rPr>
        <w:t>{first_name}</w:t>
      </w:r>
      <w:r>
        <w:t xml:space="preserve">, </w:t>
      </w:r>
      <w:r>
        <w:rPr>
          <w:rFonts w:ascii="Consolas" w:hAnsi="Consolas"/>
          <w:color w:val="606060"/>
          <w:sz w:val="18"/>
        </w:rPr>
        <w:t>{crm_owner_name}</w:t>
      </w:r>
      <w:r>
        <w:t xml:space="preserve">, </w:t>
      </w:r>
      <w:r>
        <w:rPr>
          <w:rFonts w:ascii="Consolas" w:hAnsi="Consolas"/>
          <w:color w:val="606060"/>
          <w:sz w:val="18"/>
        </w:rPr>
        <w:t>{player_favorite_slot}</w:t>
      </w:r>
      <w:r/>
    </w:p>
    <w:p>
      <w:pPr>
        <w:pStyle w:val="ListNumber"/>
      </w:pPr>
      <w:r>
        <w:t>Установить отправителя как CRM-владельца (не общий "CuatroBet")</w:t>
      </w:r>
    </w:p>
    <w:p>
      <w:pPr>
        <w:pStyle w:val="ListNumber"/>
      </w:pPr>
      <w:r>
        <w:t>Добавить параллельное системное действие: зачислить 500 CC + 20 FS</w:t>
      </w:r>
    </w:p>
    <w:p>
      <w:pPr>
        <w:pStyle w:val="ListNumber"/>
      </w:pPr>
      <w:r>
        <w:t>Добавить параллельное действие: запланировать in-app баннер на следующий вход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2.2 Касание 2 — Активация кэшбэка (День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кампании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InApp баннер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3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💰 15% Cashback Pre-VIP está activo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15% semanal, sin wagering, cada lunes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15% Cashback Semanal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Визуал кэшбэка — крупные "15%" золотым цветом на тёмном фоне, монеты, летящие обратно к иконке игрока, иконка еженедельного календаря, значок "Sin Wagering"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Объяснение механики кэшбэка: рассчитывается на основе еженедельных чистых потерь, зачисляется каждый понедельник автоматически, без вейджера, лимит 30 000 ARS в неделю. Успокаивающий тон.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Системное действие:</w:t>
      </w:r>
      <w:r/>
    </w:p>
    <w:p>
      <w:pPr>
        <w:pStyle w:val="ListBullet"/>
      </w:pPr>
      <w:r>
        <w:t>Активировать правило 15% еженедельного кэшбэка для этого игрока (действие 30 дней, без вейджера, выплата в понедельник, лимит 30 000 ARS)</w:t>
      </w:r>
    </w:p>
    <w:p>
      <w:r/>
      <w:r>
        <w:rPr>
          <w:b/>
        </w:rPr>
        <w:t>InApp баннер:</w:t>
      </w:r>
      <w:r/>
    </w:p>
    <w:p>
      <w:pPr>
        <w:pStyle w:val="ListBullet"/>
      </w:pPr>
      <w:r>
        <w:t>Текст: "15% Cashback Activo — Sin wagering"</w:t>
      </w:r>
    </w:p>
    <w:p>
      <w:pPr>
        <w:pStyle w:val="ListBullet"/>
      </w:pPr>
      <w:r>
        <w:t>Показывать 7 дней при входе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2 дня (День 1 → День 3)</w:t>
      </w:r>
    </w:p>
    <w:p>
      <w:pPr>
        <w:pStyle w:val="ListNumber"/>
      </w:pPr>
      <w:r>
        <w:t>Добавить email-ноду</w:t>
      </w:r>
    </w:p>
    <w:p>
      <w:pPr>
        <w:pStyle w:val="ListNumber"/>
      </w:pPr>
      <w:r>
        <w:t>Добавить системное действие: активировать правило кэшбэка</w:t>
      </w:r>
    </w:p>
    <w:p>
      <w:pPr>
        <w:pStyle w:val="ListNumber"/>
      </w:pPr>
      <w:r>
        <w:t>Добавить InApp баннер (отображение 7 дней)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2.3 Касание 3 — Персональная подборка игр + Reload-предложение (День 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кампании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5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🎮 60% Bono + tu selección personalizada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Elegidos para vos + 60% en tu próximo depósito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Tu Selección + Bono 60%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Сетка плиток с играми — 5 персонализированных превью игр, золотой оверлей "60%", эффекты блеска на новинках со значком звезды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Показать 5 персонализированных рекомендаций игр (3 из истории игрока + 2 новинки, соответствующие предпочтениям). Каждая с превью и ссылкой "Jugar". Эксклюзивное предложение: 60% матч до 10 000 ARS + 30 FS на премиальном тайтле Pragmatic Play, вейджер 20×, действие 72ч.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jugar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Требуется персонализация:</w:t>
      </w:r>
      <w:r/>
    </w:p>
    <w:p>
      <w:pPr>
        <w:pStyle w:val="ListBullet"/>
      </w:pPr>
      <w:r>
        <w:t>Топ-3 игры из истории игрока (</w:t>
      </w:r>
      <w:r>
        <w:rPr>
          <w:rFonts w:ascii="Consolas" w:hAnsi="Consolas"/>
          <w:color w:val="606060"/>
          <w:sz w:val="18"/>
        </w:rPr>
        <w:t>top_3_games[]</w:t>
      </w:r>
      <w:r>
        <w:t>)</w:t>
      </w:r>
    </w:p>
    <w:p>
      <w:pPr>
        <w:pStyle w:val="ListBullet"/>
      </w:pPr>
      <w:r>
        <w:t xml:space="preserve">2 новинки, соответствующие </w:t>
      </w:r>
      <w:r>
        <w:rPr>
          <w:rFonts w:ascii="Consolas" w:hAnsi="Consolas"/>
          <w:color w:val="606060"/>
          <w:sz w:val="18"/>
        </w:rPr>
        <w:t>game_preference</w:t>
      </w:r>
      <w:r/>
    </w:p>
    <w:p>
      <w:pPr>
        <w:pStyle w:val="ListBullet"/>
      </w:pPr>
      <w:r>
        <w:t>Премиальный тайтл Pragmatic Play для FS</w:t>
      </w:r>
    </w:p>
    <w:p>
      <w:r/>
      <w:r>
        <w:rPr>
          <w:b/>
        </w:rPr>
        <w:t>Конфигурация бонуса:</w:t>
      </w:r>
      <w:r/>
    </w:p>
    <w:p>
      <w:pPr>
        <w:pStyle w:val="ListBullet"/>
      </w:pPr>
      <w:r>
        <w:t>60% матч до 10 000 ARS</w:t>
      </w:r>
    </w:p>
    <w:p>
      <w:pPr>
        <w:pStyle w:val="ListBullet"/>
      </w:pPr>
      <w:r>
        <w:t>30 FS на премиальном тайтле Pragmatic Play</w:t>
      </w:r>
    </w:p>
    <w:p>
      <w:pPr>
        <w:pStyle w:val="ListBullet"/>
      </w:pPr>
      <w:r>
        <w:t>Вейджер: 20×</w:t>
      </w:r>
    </w:p>
    <w:p>
      <w:pPr>
        <w:pStyle w:val="ListBullet"/>
      </w:pPr>
      <w:r>
        <w:t>Действие: 72 часа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2 дня (День 3 → День 5)</w:t>
      </w:r>
    </w:p>
    <w:p>
      <w:pPr>
        <w:pStyle w:val="ListNumber"/>
      </w:pPr>
      <w:r>
        <w:t>Добавить email-ноду с данными рекомендаций игр</w:t>
      </w:r>
    </w:p>
    <w:p>
      <w:pPr>
        <w:pStyle w:val="ListNumber"/>
      </w:pPr>
      <w:r>
        <w:t>Создать шаблон бонуса: 60% матч + 30 FS</w:t>
      </w:r>
    </w:p>
    <w:p>
      <w:pPr>
        <w:pStyle w:val="ListNumber"/>
      </w:pPr>
      <w:r>
        <w:t>Привязать бонус к следующему депозиту в течение 72ч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2.4 Касание 4 — Мягкий коучинг Push (День 10)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кампании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02-PVIP-T4-PUSH-SMS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10</w:t>
            </w:r>
          </w:p>
        </w:tc>
      </w:tr>
    </w:tbl>
    <w:p/>
    <w:p>
      <w:r/>
      <w:r>
        <w:rPr>
          <w:b/>
        </w:rPr>
        <w:t>Содержание App Push:</w:t>
      </w:r>
      <w:r/>
    </w:p>
    <w:p>
      <w:pPr>
        <w:pStyle w:val="ListBullet"/>
      </w:pPr>
      <w:r/>
      <w:r>
        <w:rPr>
          <w:b/>
        </w:rPr>
        <w:t>Заголовок (ES):</w:t>
      </w:r>
      <w:r>
        <w:t xml:space="preserve"> </w:t>
      </w:r>
      <w:r>
        <w:rPr>
          <w:rFonts w:ascii="Consolas" w:hAnsi="Consolas"/>
          <w:color w:val="606060"/>
          <w:sz w:val="18"/>
        </w:rPr>
        <w:t>¡Ya casi sos VIP!</w:t>
      </w:r>
      <w:r/>
    </w:p>
    <w:p>
      <w:pPr>
        <w:pStyle w:val="ListBullet"/>
      </w:pPr>
      <w:r/>
      <w:r>
        <w:rPr>
          <w:b/>
        </w:rPr>
        <w:t>Тело (ES):</w:t>
      </w:r>
      <w:r>
        <w:t xml:space="preserve"> </w:t>
      </w:r>
      <w:r>
        <w:rPr>
          <w:rFonts w:ascii="Consolas" w:hAnsi="Consolas"/>
          <w:color w:val="606060"/>
          <w:sz w:val="18"/>
        </w:rPr>
        <w:t>Estás a {remaining_amount} ARS de VIP I. Tu manager {crm_owner_name} te está esperando.</w:t>
      </w:r>
      <w:r/>
    </w:p>
    <w:p>
      <w:pPr>
        <w:pStyle w:val="ListBullet"/>
      </w:pPr>
      <w:r/>
      <w:r>
        <w:rPr>
          <w:b/>
        </w:rPr>
        <w:t>CTA:</w:t>
      </w:r>
      <w:r>
        <w:t xml:space="preserve"> Нажатие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Содержание SMS (фоллбэк при отсутствии push):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CuatroBet: Estás a {remaining_amount} ARS de VIP I. Tu manager personal te está esperando: {link}</w:t>
      </w:r>
      <w:r/>
    </w:p>
    <w:p>
      <w:pPr>
        <w:pStyle w:val="ListBullet"/>
      </w:pPr>
      <w:r/>
      <w:r>
        <w:rPr>
          <w:b/>
        </w:rPr>
        <w:t>Ссылка:</w:t>
      </w:r>
      <w:r>
        <w:t xml:space="preserve"> </w:t>
      </w:r>
      <w:r>
        <w:rPr>
          <w:rFonts w:ascii="Consolas" w:hAnsi="Consolas"/>
          <w:color w:val="606060"/>
          <w:sz w:val="18"/>
        </w:rPr>
        <w:t>{base_url}/cashier?utm_source=sms&amp;utm_medium=crm&amp;utm_campaign=02-PVIP-T4</w:t>
      </w:r>
      <w:r/>
    </w:p>
    <w:p>
      <w:r/>
      <w:r>
        <w:rPr>
          <w:b/>
        </w:rPr>
        <w:t>Персонализация:</w:t>
      </w:r>
      <w:r/>
    </w:p>
    <w:p>
      <w:pPr>
        <w:pStyle w:val="ListBullet"/>
      </w:pPr>
      <w:r/>
      <w:r>
        <w:rPr>
          <w:rFonts w:ascii="Consolas" w:hAnsi="Consolas"/>
          <w:color w:val="606060"/>
          <w:sz w:val="18"/>
        </w:rPr>
        <w:t>{remaining_amount}</w:t>
      </w:r>
      <w:r>
        <w:t xml:space="preserve"> = </w:t>
      </w:r>
      <w:r>
        <w:rPr>
          <w:rFonts w:ascii="Consolas" w:hAnsi="Consolas"/>
          <w:color w:val="606060"/>
          <w:sz w:val="18"/>
        </w:rPr>
        <w:t>300000 - cumulative_deposits_ars</w:t>
      </w:r>
      <w:r>
        <w:t xml:space="preserve"> (форматировано с разделителями тысяч)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5 дней (День 5 → День 10)</w:t>
      </w:r>
    </w:p>
    <w:p>
      <w:pPr>
        <w:pStyle w:val="ListNumber"/>
      </w:pPr>
      <w:r>
        <w:t>Добавить ноду Push Notification (основной)</w:t>
      </w:r>
    </w:p>
    <w:p>
      <w:pPr>
        <w:pStyle w:val="ListNumber"/>
      </w:pPr>
      <w:r>
        <w:t>Добавить SMS фоллбэк для игроков без подписки на push</w:t>
      </w:r>
    </w:p>
    <w:p>
      <w:pPr>
        <w:pStyle w:val="ListNumber"/>
      </w:pPr>
      <w:r>
        <w:t xml:space="preserve">Вычислять </w:t>
      </w:r>
      <w:r>
        <w:rPr>
          <w:rFonts w:ascii="Consolas" w:hAnsi="Consolas"/>
          <w:color w:val="606060"/>
          <w:sz w:val="18"/>
        </w:rPr>
        <w:t>remaining_amount</w:t>
      </w:r>
      <w:r>
        <w:t xml:space="preserve"> динамически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2.5 Точка принятия решения — День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Путь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 → Поток онбординга VIP 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&lt;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Продолжение к Касанию 5</w:t>
            </w:r>
          </w:p>
        </w:tc>
      </w:tr>
    </w:tbl>
    <w:p/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4 дня (День 10 → День 14)</w:t>
      </w:r>
    </w:p>
    <w:p>
      <w:pPr>
        <w:pStyle w:val="ListNumber"/>
      </w:pPr>
      <w:r>
        <w:t xml:space="preserve">Добавить условное разделение по </w:t>
      </w:r>
      <w:r>
        <w:rPr>
          <w:rFonts w:ascii="Consolas" w:hAnsi="Consolas"/>
          <w:color w:val="606060"/>
          <w:sz w:val="18"/>
        </w:rPr>
        <w:t>cumulative_deposits_ars &gt;= 300000</w:t>
      </w:r>
      <w:r/>
    </w:p>
    <w:p>
      <w:pPr>
        <w:pStyle w:val="ListNumber"/>
      </w:pPr>
      <w:r>
        <w:t>Путь "Yes" → Нода выхода (тег: VIP I qualified)</w:t>
      </w:r>
    </w:p>
    <w:p>
      <w:pPr>
        <w:pStyle w:val="ListNumber"/>
      </w:pPr>
      <w:r>
        <w:t>Путь "No" → Продолжение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2.6 Касание 5 — Повторный шанс Reload (День 15)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кампании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02-PVIP-T5-EMAIL-SMS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(от CRM-владельца)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15</w:t>
            </w:r>
          </w:p>
        </w:tc>
      </w:tr>
    </w:tbl>
    <w:p/>
    <w:p>
      <w:r/>
      <w:r>
        <w:rPr>
          <w:b/>
        </w:rPr>
        <w:t>Содержание Email:</w:t>
      </w:r>
      <w:r/>
    </w:p>
    <w:p>
      <w:pPr>
        <w:pStyle w:val="ListBullet"/>
      </w:pPr>
      <w:r/>
      <w:r>
        <w:rPr>
          <w:b/>
        </w:rPr>
        <w:t>От:</w:t>
      </w:r>
      <w:r>
        <w:t xml:space="preserve"> CRM-владелец (тот же, что в Касании 1)</w:t>
      </w:r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💡 100% Mega Bono - te extrañamos esta semana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Tu bono más grande hasta ahora te espera</w:t>
      </w:r>
      <w:r/>
    </w:p>
    <w:p>
      <w:pPr>
        <w:pStyle w:val="ListBullet"/>
      </w:pPr>
      <w:r/>
      <w:r>
        <w:rPr>
          <w:b/>
        </w:rPr>
        <w:t>Текст баннера (ES):</w:t>
      </w:r>
      <w:r>
        <w:t xml:space="preserve"> </w:t>
      </w:r>
      <w:r>
        <w:rPr>
          <w:rFonts w:ascii="Consolas" w:hAnsi="Consolas"/>
          <w:color w:val="606060"/>
          <w:sz w:val="18"/>
        </w:rPr>
        <w:t>Tu Mega Bono Pre-VIP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Премиальный дизайн срочности — крупные "100%" золотым цветом, иконка короны VIP, визуал обратного отсчёта, намекающий на ограниченное время, тёмный люксовый фон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Личный тон от CRM-владельца. Отмечено, что игрок был менее активен на этой неделе. Представление мега-предложения: 100% матч до 20 000 ARS, 50 FS, расширенный кэшбэк, вейджер 15×, действие 72ч. Мотивация близостью к VIP I. Подпись CRM-владельца.</w:t>
      </w:r>
    </w:p>
    <w:p>
      <w:pPr>
        <w:pStyle w:val="ListBullet"/>
      </w:pPr>
      <w:r/>
      <w:r>
        <w:rPr>
          <w:b/>
        </w:rPr>
        <w:t>Кнопка 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Содержание SMS:</w:t>
      </w:r>
      <w:r/>
    </w:p>
    <w:p>
      <w:pPr>
        <w:pStyle w:val="ListBullet"/>
      </w:pPr>
      <w:r/>
      <w:r>
        <w:rPr>
          <w:b/>
        </w:rPr>
        <w:t>Текст (ES):</w:t>
      </w:r>
      <w:r>
        <w:t xml:space="preserve"> </w:t>
      </w:r>
      <w:r>
        <w:rPr>
          <w:rFonts w:ascii="Consolas" w:hAnsi="Consolas"/>
          <w:color w:val="606060"/>
          <w:sz w:val="18"/>
        </w:rPr>
        <w:t>CuatroBet ({crm_owner_name}): Tu bono del 100% hasta 20,000 ARS vence en 72h. Estás cerca de VIP I: {link}</w:t>
      </w:r>
      <w:r/>
    </w:p>
    <w:p>
      <w:r/>
      <w:r>
        <w:rPr>
          <w:b/>
        </w:rPr>
        <w:t>Конфигурация бонуса:</w:t>
      </w:r>
      <w:r/>
    </w:p>
    <w:p>
      <w:pPr>
        <w:pStyle w:val="ListBullet"/>
      </w:pPr>
      <w:r>
        <w:t>100% матч до 20 000 ARS</w:t>
      </w:r>
    </w:p>
    <w:p>
      <w:pPr>
        <w:pStyle w:val="ListBullet"/>
      </w:pPr>
      <w:r>
        <w:t>50 FS</w:t>
      </w:r>
    </w:p>
    <w:p>
      <w:pPr>
        <w:pStyle w:val="ListBullet"/>
      </w:pPr>
      <w:r>
        <w:t>Расширенный кэшбэк (добавить ещё 2 недели)</w:t>
      </w:r>
    </w:p>
    <w:p>
      <w:pPr>
        <w:pStyle w:val="ListBullet"/>
      </w:pPr>
      <w:r>
        <w:t>Вейджер: 15×</w:t>
      </w:r>
    </w:p>
    <w:p>
      <w:pPr>
        <w:pStyle w:val="ListBullet"/>
      </w:pPr>
      <w:r>
        <w:t>Действие: 72 часа</w:t>
      </w:r>
    </w:p>
    <w:p>
      <w:r/>
      <w:r>
        <w:rPr>
          <w:b/>
        </w:rPr>
        <w:t>Шаги настройки:</w:t>
      </w:r>
      <w:r/>
    </w:p>
    <w:p>
      <w:pPr>
        <w:pStyle w:val="ListNumber"/>
      </w:pPr>
      <w:r>
        <w:t>Добавить задержку 1 день (День 14 → День 15)</w:t>
      </w:r>
    </w:p>
    <w:p>
      <w:pPr>
        <w:pStyle w:val="ListNumber"/>
      </w:pPr>
      <w:r>
        <w:t>Отправить email (от CRM-владельца) + SMS одновременно</w:t>
      </w:r>
    </w:p>
    <w:p>
      <w:pPr>
        <w:pStyle w:val="ListNumber"/>
      </w:pPr>
      <w:r>
        <w:t>Создать шаблон бонуса: 100% матч + 50 FS + продление кэшбэка</w:t>
      </w:r>
    </w:p>
    <w:p>
      <w:pPr>
        <w:pStyle w:val="ListNumber"/>
      </w:pPr>
      <w:r>
        <w:t>Привязать бонус к следующему депозиту в течение 72ч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2.7 Точка принятия решения — День 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Путь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Был любой депозит с Дня 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Касание 6 (Доначисление кэшбэка) + продолжение мониторинга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 было депозита с Дня 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Перевод в поток вмешательства при оттоке на День 22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2.8 Касание 6 — Доначисление кэшбэка (День 21, при наличии депозита)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 кампании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02-PVIP-T6-SYSTEM-EMAIL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21 (только при наличии депозита с Дня 14)</w:t>
            </w:r>
          </w:p>
        </w:tc>
      </w:tr>
    </w:tbl>
    <w:p/>
    <w:p>
      <w:r/>
      <w:r>
        <w:rPr>
          <w:b/>
        </w:rPr>
        <w:t>Системные действия:</w:t>
      </w:r>
      <w:r/>
    </w:p>
    <w:p>
      <w:pPr>
        <w:pStyle w:val="ListBullet"/>
      </w:pPr>
      <w:r>
        <w:t>Повысить процент кэшбэка (15% → 18% на оставшиеся дни)</w:t>
      </w:r>
    </w:p>
    <w:p>
      <w:pPr>
        <w:pStyle w:val="ListBullet"/>
      </w:pPr>
      <w:r>
        <w:t>Активировать мониторинг прогнозирования оттока (оповещать CRM-владельца при росте churn_score)</w:t>
      </w:r>
    </w:p>
    <w:p>
      <w:r/>
      <w:r>
        <w:rPr>
          <w:b/>
        </w:rPr>
        <w:t>Содержание Email:</w:t>
      </w:r>
      <w:r/>
    </w:p>
    <w:p>
      <w:pPr>
        <w:pStyle w:val="ListBullet"/>
      </w:pPr>
      <w:r>
        <w:t>Краткая благодарственная записка от CRM-владельца</w:t>
      </w:r>
    </w:p>
    <w:p>
      <w:pPr>
        <w:pStyle w:val="ListBullet"/>
      </w:pPr>
      <w:r>
        <w:t>Напоминание о преимуществах VIP I, которые ожидают</w:t>
      </w:r>
    </w:p>
    <w:p>
      <w:pPr>
        <w:pStyle w:val="ListBullet"/>
      </w:pPr>
      <w:r>
        <w:t>Без нового бонуса (фаза мониторинга/взращивания)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2.9 Точка принятия решения — День 30 (Финальная)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Путь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cumulative_deposits_ars &gt;= 300000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ВЫХОД → Онбординг VIP 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Активен, но ниже 300 000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Остаётся в Pre-VIP ещё на 30 дней, сниженная частота (1 email/неделя, без SMS)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активности в расширенный период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Переход в обычный жизненный цикл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3: ЧЕК-ЛИСТ ТЕСТИРОВАНИЯ</w:t>
      </w:r>
    </w:p>
    <w:p>
      <w:pPr>
        <w:pStyle w:val="ListBullet"/>
      </w:pPr>
      <w:r>
        <w:t>[ ] Journey срабатывает, когда совокупные депозиты превышают 150 000 ARS</w:t>
      </w:r>
    </w:p>
    <w:p>
      <w:pPr>
        <w:pStyle w:val="ListBullet"/>
      </w:pPr>
      <w:r>
        <w:t>[ ] Journey НЕ срабатывает для игроков, неактивных &gt;14 дней</w:t>
      </w:r>
    </w:p>
    <w:p>
      <w:pPr>
        <w:pStyle w:val="ListBullet"/>
      </w:pPr>
      <w:r>
        <w:t>[ ] CRM-владелец назначается корректно при входе</w:t>
      </w:r>
    </w:p>
    <w:p>
      <w:pPr>
        <w:pStyle w:val="ListBullet"/>
      </w:pPr>
      <w:r>
        <w:t>[ ] Email Касания 1 приходит от CRM-владельца (не от общего отправителя)</w:t>
      </w:r>
    </w:p>
    <w:p>
      <w:pPr>
        <w:pStyle w:val="ListBullet"/>
      </w:pPr>
      <w:r>
        <w:t>[ ] 500 CC + 20 FS зачислены при Касании 1</w:t>
      </w:r>
    </w:p>
    <w:p>
      <w:pPr>
        <w:pStyle w:val="ListBullet"/>
      </w:pPr>
      <w:r>
        <w:t>[ ] Кэшбэк активируется на День 3 (проверить выплату в понедельник)</w:t>
      </w:r>
    </w:p>
    <w:p>
      <w:pPr>
        <w:pStyle w:val="ListBullet"/>
      </w:pPr>
      <w:r>
        <w:t>[ ] Рекомендации игр в Касании 3 соответствуют истории игрока</w:t>
      </w:r>
    </w:p>
    <w:p>
      <w:pPr>
        <w:pStyle w:val="ListBullet"/>
      </w:pPr>
      <w:r>
        <w:t>[ ] Push Касания 4 показывает корректную оставшуюся сумму</w:t>
      </w:r>
    </w:p>
    <w:p>
      <w:pPr>
        <w:pStyle w:val="ListBullet"/>
      </w:pPr>
      <w:r>
        <w:t>[ ] Решение Дня 14 корректно определяет квалификацию VIP I</w:t>
      </w:r>
    </w:p>
    <w:p>
      <w:pPr>
        <w:pStyle w:val="ListBullet"/>
      </w:pPr>
      <w:r>
        <w:t>[ ] Бонус Касания 5 (100% матч) доступен только для не-VIP игроков</w:t>
      </w:r>
    </w:p>
    <w:p>
      <w:pPr>
        <w:pStyle w:val="ListBullet"/>
      </w:pPr>
      <w:r>
        <w:t>[ ] Мониторинг оттока Дня 21 активируется для игроков с депозитами</w:t>
      </w:r>
    </w:p>
    <w:p>
      <w:pPr>
        <w:pStyle w:val="ListBullet"/>
      </w:pPr>
      <w:r>
        <w:t>[ ] Выход в онбординг VIP I работает в любой точке journey</w:t>
      </w:r>
    </w:p>
    <w:p>
      <w:pPr>
        <w:pStyle w:val="ListBullet"/>
      </w:pPr>
      <w:r>
        <w:t>[ ] Расширенное 30-дневное окно имеет сниженную частоту</w:t>
      </w:r>
    </w:p>
    <w:p>
      <w:pPr>
        <w:pStyle w:val="ListBullet"/>
      </w:pPr>
      <w:r>
        <w:t>[ ] Все email от CRM-владельца имеют корректный reply-to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Базовый уровень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Цель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база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 игроков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30–45 в Q1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Конверсия Pre-VIP → VIP 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Неизвестно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 в течение 30 дней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Рост ADPU (когорта Pre-VIP)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 с месяца 3 по месяц 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