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Цепочка завершения KYC — Руководство по внедрению</w:t>
      </w:r>
    </w:p>
    <w:p>
      <w:r/>
      <w:r>
        <w:rPr>
          <w:b/>
        </w:rPr>
        <w:t>Цепочка:</w:t>
      </w:r>
      <w:r>
        <w:t xml:space="preserve"> Завершение KYC (Email → Телефон → Документы)  </w:t>
      </w:r>
    </w:p>
    <w:p>
      <w:r/>
      <w:r>
        <w:rPr>
          <w:b/>
        </w:rPr>
        <w:t>Приоритет:</w:t>
      </w:r>
      <w:r>
        <w:t xml:space="preserve"> Высокий  </w:t>
      </w:r>
    </w:p>
    <w:p>
      <w:r/>
      <w:r>
        <w:rPr>
          <w:b/>
        </w:rPr>
        <w:t>Расчётное количество коммуникаций:</w:t>
      </w:r>
      <w:r>
        <w:t xml:space="preserve"> 9+ касаний в 3 фазах  </w:t>
      </w:r>
    </w:p>
    <w:p>
      <w:r/>
      <w:r>
        <w:rPr>
          <w:b/>
        </w:rPr>
        <w:t>Ключевой результат:</w:t>
      </w:r>
      <w:r>
        <w:t xml:space="preserve"> Верификация телефона автоматически подписывает игроков на SMS-канал (лучший канал: 19.68% click rate)  </w:t>
      </w:r>
    </w:p>
    <w:p>
      <w:r/>
      <w:r>
        <w:rPr>
          <w:b/>
        </w:rPr>
        <w:t>Предварительные условия из основного документа:</w:t>
      </w:r>
      <w:r>
        <w:t xml:space="preserve"> События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documents_approved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documents_rejected</w:t>
      </w:r>
      <w:r>
        <w:t xml:space="preserve">,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; Атрибуты </w:t>
      </w:r>
      <w:r>
        <w:rPr>
          <w:rFonts w:ascii="Consolas" w:hAnsi="Consolas"/>
          <w:color w:val="606060"/>
          <w:sz w:val="18"/>
        </w:rPr>
        <w:t>kyc_level</w:t>
      </w:r>
      <w:r>
        <w:t xml:space="preserve">,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documents_status</w:t>
      </w:r>
      <w:r>
        <w:t xml:space="preserve">,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; Сегменты </w:t>
      </w:r>
      <w:r>
        <w:rPr>
          <w:rFonts w:ascii="Consolas" w:hAnsi="Consolas"/>
          <w:color w:val="606060"/>
          <w:sz w:val="18"/>
        </w:rPr>
        <w:t>SEG-KYC-NONE</w:t>
      </w:r>
      <w:r>
        <w:t xml:space="preserve">, </w:t>
      </w:r>
      <w:r>
        <w:rPr>
          <w:rFonts w:ascii="Consolas" w:hAnsi="Consolas"/>
          <w:color w:val="606060"/>
          <w:sz w:val="18"/>
        </w:rPr>
        <w:t>SEG-KYC-EMAIL-PENDING</w:t>
      </w:r>
      <w:r>
        <w:t xml:space="preserve">, </w:t>
      </w:r>
      <w:r>
        <w:rPr>
          <w:rFonts w:ascii="Consolas" w:hAnsi="Consolas"/>
          <w:color w:val="606060"/>
          <w:sz w:val="18"/>
        </w:rPr>
        <w:t>SEG-KYC-PHONE-PENDING</w:t>
      </w:r>
      <w:r>
        <w:t xml:space="preserve">, </w:t>
      </w:r>
      <w:r>
        <w:rPr>
          <w:rFonts w:ascii="Consolas" w:hAnsi="Consolas"/>
          <w:color w:val="606060"/>
          <w:sz w:val="18"/>
        </w:rPr>
        <w:t>SEG-KYC-DOCS-PENDING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ПРЕДВАРИТЕЛЬНЫЙ ЧЕК-ЛИСТ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срабатывает, когда игрок нажимает на ссылку верификации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 срабатывает, когда игрок вводит правильный SMS-код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 срабатывает, когда игрок загружает документы KYC</w:t>
      </w:r>
    </w:p>
    <w:p>
      <w:pPr>
        <w:pStyle w:val="ListBullet"/>
      </w:pPr>
      <w:r>
        <w:t xml:space="preserve">[ ] События </w:t>
      </w:r>
      <w:r>
        <w:rPr>
          <w:rFonts w:ascii="Consolas" w:hAnsi="Consolas"/>
          <w:color w:val="606060"/>
          <w:sz w:val="18"/>
        </w:rPr>
        <w:t>documents_approved</w:t>
      </w:r>
      <w:r>
        <w:t xml:space="preserve"> / </w:t>
      </w:r>
      <w:r>
        <w:rPr>
          <w:rFonts w:ascii="Consolas" w:hAnsi="Consolas"/>
          <w:color w:val="606060"/>
          <w:sz w:val="18"/>
        </w:rPr>
        <w:t>documents_rejected</w:t>
      </w:r>
      <w:r>
        <w:t xml:space="preserve"> срабатывают по завершении проверки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 обновляется в реальном времени</w:t>
      </w:r>
    </w:p>
    <w:p>
      <w:pPr>
        <w:pStyle w:val="ListBullet"/>
      </w:pPr>
      <w:r>
        <w:t xml:space="preserve">[ ] Шаблон бонуса </w:t>
      </w:r>
      <w:r>
        <w:rPr>
          <w:rFonts w:ascii="Consolas" w:hAnsi="Consolas"/>
          <w:color w:val="606060"/>
          <w:sz w:val="18"/>
        </w:rPr>
        <w:t>KYC-EMAIL-REWARD</w:t>
      </w:r>
      <w:r>
        <w:t>: 500 ARS, без вейджера</w:t>
      </w:r>
    </w:p>
    <w:p>
      <w:pPr>
        <w:pStyle w:val="ListBullet"/>
      </w:pPr>
      <w:r>
        <w:t xml:space="preserve">[ ] Шаблон бонуса </w:t>
      </w:r>
      <w:r>
        <w:rPr>
          <w:rFonts w:ascii="Consolas" w:hAnsi="Consolas"/>
          <w:color w:val="606060"/>
          <w:sz w:val="18"/>
        </w:rPr>
        <w:t>KYC-PHONE-REWARD</w:t>
      </w:r>
      <w:r>
        <w:t>: 500 ARS, без вейджера</w:t>
      </w:r>
    </w:p>
    <w:p>
      <w:pPr>
        <w:pStyle w:val="ListBullet"/>
      </w:pPr>
      <w:r>
        <w:t xml:space="preserve">[ ] Шаблон бонуса </w:t>
      </w:r>
      <w:r>
        <w:rPr>
          <w:rFonts w:ascii="Consolas" w:hAnsi="Consolas"/>
          <w:color w:val="606060"/>
          <w:sz w:val="18"/>
        </w:rPr>
        <w:t>KYC-DOCS-REWARD-EARLY</w:t>
      </w:r>
      <w:r>
        <w:t>: 1,000 ARS, без вейджера</w:t>
      </w:r>
    </w:p>
    <w:p>
      <w:pPr>
        <w:pStyle w:val="ListBullet"/>
      </w:pPr>
      <w:r>
        <w:t xml:space="preserve">[ ] Шаблон бонуса </w:t>
      </w:r>
      <w:r>
        <w:rPr>
          <w:rFonts w:ascii="Consolas" w:hAnsi="Consolas"/>
          <w:color w:val="606060"/>
          <w:sz w:val="18"/>
        </w:rPr>
        <w:t>KYC-DOCS-REWARD-HARD</w:t>
      </w:r>
      <w:r>
        <w:t>: 2,000 ARS, без вейджера</w:t>
      </w:r>
    </w:p>
    <w:p>
      <w:pPr>
        <w:pStyle w:val="ListBullet"/>
      </w:pPr>
      <w:r>
        <w:t>[ ] Верификация телефона автоматически активирует SMS opt-in (настроить в параметрах канала)</w:t>
      </w:r>
    </w:p>
    <w:p>
      <w:pPr>
        <w:pStyle w:val="ListBullet"/>
      </w:pPr>
      <w:r>
        <w:t xml:space="preserve">[ ] Диплинк на страницу загрузки документов: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pPr>
        <w:pStyle w:val="ListBullet"/>
      </w:pPr>
      <w:r>
        <w:t>[ ] SLA проверки документов KYC определён (цель: 24 ч)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СОЗДАНИЕ JOURNEY</w:t>
      </w:r>
    </w:p>
    <w:p>
      <w:r/>
      <w:r>
        <w:rPr>
          <w:b/>
        </w:rPr>
        <w:t>Название кампании:</w:t>
      </w:r>
      <w:r>
        <w:t xml:space="preserve"> </w:t>
      </w:r>
      <w:r>
        <w:rPr>
          <w:rFonts w:ascii="Consolas" w:hAnsi="Consolas"/>
          <w:color w:val="606060"/>
          <w:sz w:val="18"/>
        </w:rPr>
        <w:t>03-KYC-JOURNEY</w:t>
      </w:r>
      <w:r>
        <w:t xml:space="preserve">  </w:t>
      </w:r>
    </w:p>
    <w:p>
      <w:r/>
      <w:r>
        <w:rPr>
          <w:b/>
        </w:rPr>
        <w:t>Тип:</w:t>
      </w:r>
      <w:r>
        <w:t xml:space="preserve"> Triggered journey (на основе события)  </w:t>
      </w:r>
    </w:p>
    <w:p>
      <w:r/>
      <w:r>
        <w:rPr>
          <w:b/>
        </w:rPr>
        <w:t>Триггер входа:</w:t>
      </w:r>
      <w:r>
        <w:t xml:space="preserve"> Событие = </w:t>
      </w:r>
      <w:r>
        <w:rPr>
          <w:rFonts w:ascii="Consolas" w:hAnsi="Consolas"/>
          <w:color w:val="606060"/>
          <w:sz w:val="18"/>
        </w:rPr>
        <w:t>player_registered</w:t>
      </w:r>
      <w:r>
        <w:t xml:space="preserve">  </w:t>
      </w:r>
    </w:p>
    <w:p>
      <w:r/>
      <w:r>
        <w:rPr>
          <w:b/>
        </w:rPr>
        <w:t>Повторный вход:</w:t>
      </w:r>
      <w:r>
        <w:t xml:space="preserve"> Нет  </w:t>
      </w:r>
    </w:p>
    <w:p>
      <w:r/>
      <w:r>
        <w:rPr>
          <w:b/>
        </w:rPr>
        <w:t>Окно journey:</w:t>
      </w:r>
      <w:r>
        <w:t xml:space="preserve"> Бессрочно (Фаза 3 срабатывает по порогу депозитов, может быть через недели)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ФАЗА 1 — ВЕРИФИКАЦИЯ EMAIL</w:t>
      </w:r>
    </w:p>
    <w:p>
      <w:pPr>
        <w:pStyle w:val="Heading3"/>
      </w:pPr>
      <w:r>
        <w:t>2.1 Касание 1 — Запрос верификации Email (T+0)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03-KYC-P1-01-POPUP-EMAIL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Confirmation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(сразу при регистрации)</w:t>
            </w:r>
          </w:p>
        </w:tc>
      </w:tr>
    </w:tbl>
    <w:p/>
    <w:p>
      <w:r/>
      <w:r>
        <w:rPr>
          <w:b/>
        </w:rPr>
        <w:t>Контент In-Session Popup: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Email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Чистая тема верификации — иконка конверта с галочкой, визуал монеты 500 ARS, зелёный акцентный цвет, простой и вызывающий доверие дизайн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email y recibí 500 ARS de regalo al instante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</w:t>
      </w:r>
      <w:r>
        <w:t xml:space="preserve"> → повторно отправляет email при необходимости</w:t>
      </w:r>
    </w:p>
    <w:p>
      <w:pPr>
        <w:pStyle w:val="ListBullet"/>
      </w:pPr>
      <w:r/>
      <w:r>
        <w:rPr>
          <w:b/>
        </w:rPr>
        <w:t>Закрытие:</w:t>
      </w:r>
      <w:r>
        <w:t xml:space="preserve"> Можно закрыть, но показать снова в следующей сессии</w:t>
      </w:r>
    </w:p>
    <w:p>
      <w:r/>
      <w:r>
        <w:rPr>
          <w:b/>
        </w:rPr>
        <w:t>Контент Verification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500 ARS de regalo - verificá tu email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Un click y recibís 500 ARS al instante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500 ARS de Regalo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верификации email — конверт раскрывается с золотыми монетами, значок с галочкой, брендинг CuatroBet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Приветствие. Объясните, что верификация email открывает мгновенный подарок 500 ARS. Одна CTA-кнопка для верификации.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mi email</w:t>
      </w:r>
      <w:r>
        <w:t xml:space="preserve"> → ссылка верификации</w:t>
      </w:r>
    </w:p>
    <w:p>
      <w:pPr>
        <w:pStyle w:val="ListBullet"/>
      </w:pPr>
      <w:r/>
      <w:r>
        <w:rPr>
          <w:b/>
        </w:rPr>
        <w:t>Footer:</w:t>
      </w:r>
      <w:r>
        <w:t xml:space="preserve"> Стандартный юридический текст + пояснение, что это разовая верификация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При событии регистрации запустить два параллельных действия:</w:t>
      </w:r>
    </w:p>
    <w:p>
      <w:pPr>
        <w:pStyle w:val="ListBullet"/>
        <w:ind w:left="720"/>
      </w:pPr>
      <w:r>
        <w:t>Показать in-session popup</w:t>
      </w:r>
    </w:p>
    <w:p>
      <w:pPr>
        <w:pStyle w:val="ListBullet"/>
        <w:ind w:left="720"/>
      </w:pPr>
      <w:r>
        <w:t>Отправить verification email с уникальной ссылкой</w:t>
      </w:r>
    </w:p>
    <w:p>
      <w:pPr>
        <w:pStyle w:val="ListNumber"/>
      </w:pPr>
      <w:r>
        <w:t xml:space="preserve">При событии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→ начислить 500 ARS → перейти к Фазе 2</w:t>
      </w:r>
    </w:p>
    <w:p>
      <w:pPr>
        <w:pStyle w:val="ListNumber"/>
      </w:pPr>
      <w:r>
        <w:t>Если не верифицирован → ожидание 15 минут → Касание 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Точка принятия решения — T+15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true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Начислить 500 ARS → перейти к Фазе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2 (SMS-напоминание)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Касание 2 — SMS-напоминание (T+15 мин)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03-KYC-P1-02-SMS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T+15 минут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НЕ верифицирован</w:t>
            </w:r>
          </w:p>
        </w:tc>
      </w:tr>
    </w:tbl>
    <w:p/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Verificá tu email y recibí 500 ARS al instante: {verification_link}</w:t>
      </w:r>
      <w:r/>
    </w:p>
    <w:p>
      <w:pPr>
        <w:pStyle w:val="ListBullet"/>
      </w:pPr>
      <w:r/>
      <w:r>
        <w:rPr>
          <w:b/>
        </w:rPr>
        <w:t>Количество символов:</w:t>
      </w:r>
      <w:r>
        <w:t xml:space="preserve"> ≤160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15 минут после регистрации</w:t>
      </w:r>
    </w:p>
    <w:p>
      <w:pPr>
        <w:pStyle w:val="ListNumber"/>
      </w:pPr>
      <w:r>
        <w:t xml:space="preserve">Добавить условие: </w:t>
      </w:r>
      <w:r>
        <w:rPr>
          <w:rFonts w:ascii="Consolas" w:hAnsi="Consolas"/>
          <w:color w:val="606060"/>
          <w:sz w:val="18"/>
        </w:rPr>
        <w:t>email_verified = false</w:t>
      </w:r>
      <w:r/>
    </w:p>
    <w:p>
      <w:pPr>
        <w:pStyle w:val="ListNumber"/>
      </w:pPr>
      <w:r>
        <w:t>Если true → отправить SMS со ссылкой верификации</w:t>
      </w:r>
    </w:p>
    <w:p>
      <w:pPr>
        <w:pStyle w:val="ListNumber"/>
      </w:pPr>
      <w:r>
        <w:t xml:space="preserve">При событии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в любой момент → начислить 500 ARS → Фаза 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Точка принятия решения — T+24 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true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Начислить 500 ARS → Фаза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Перейти к Фазе 2 в любом случае (email может быть верифицирован позже; прослушивание продолжается)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ФАЗА 2 — ВЕРИФИКАЦИЯ ТЕЛЕФОНА</w:t>
      </w:r>
    </w:p>
    <w:p>
      <w:r/>
      <w:r>
        <w:rPr>
          <w:b/>
        </w:rPr>
        <w:t>Вход:</w:t>
      </w:r>
      <w:r>
        <w:t xml:space="preserve"> Сразу после завершения Фазы 1 (верификация пройдена или таймаут 24 ч)</w:t>
      </w:r>
    </w:p>
    <w:p>
      <w:pPr>
        <w:pStyle w:val="Heading3"/>
      </w:pPr>
      <w:r>
        <w:t>3.1 Касание 3 — Запрос верификации телефона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03-KYC-P2-01-POPUP-SMS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SMS с кодом верификации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Сразу при входе в Фазу 2</w:t>
            </w:r>
          </w:p>
        </w:tc>
      </w:tr>
    </w:tbl>
    <w:p/>
    <w:p>
      <w:r/>
      <w:r>
        <w:rPr>
          <w:b/>
        </w:rPr>
        <w:t>Контент In-Session Popup: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Teléfono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верификации телефона — иконка смартфона со щитом/замком, пузыри SMS-кода, монета 500 ARS, зелёные акценты доверия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teléfono y recibí 500 ARS más. Total: 1,000 ARS al instante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Ingresar código</w:t>
      </w:r>
      <w:r/>
    </w:p>
    <w:p>
      <w:pPr>
        <w:pStyle w:val="ListBullet"/>
      </w:pPr>
      <w:r/>
      <w:r>
        <w:rPr>
          <w:b/>
        </w:rPr>
        <w:t>Поле ввода:</w:t>
      </w:r>
      <w:r>
        <w:t xml:space="preserve"> Ввод 6-значного кода</w:t>
      </w:r>
    </w:p>
    <w:p>
      <w:r/>
      <w:r>
        <w:rPr>
          <w:b/>
        </w:rPr>
        <w:t>SMS с кодом верификации: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 código de verificación es {code}. Ingresalo en la app para recibir 500 ARS.</w:t>
      </w:r>
      <w:r/>
    </w:p>
    <w:p>
      <w:r/>
      <w:r>
        <w:rPr>
          <w:b/>
        </w:rPr>
        <w:t>При верификации телефона (событие `phone_verified`):</w:t>
      </w:r>
      <w:r/>
    </w:p>
    <w:p>
      <w:pPr>
        <w:pStyle w:val="ListNumber"/>
      </w:pPr>
      <w:r>
        <w:t>Начислить бонус 500 ARS (без вейджера)</w:t>
      </w:r>
    </w:p>
    <w:p>
      <w:pPr>
        <w:pStyle w:val="ListNumber"/>
      </w:pPr>
      <w:r/>
      <w:r>
        <w:rPr>
          <w:b/>
        </w:rPr>
        <w:t>АВТОМАТИЧЕСКИЙ OPT-IN В SMS-КАНАЛ</w:t>
      </w:r>
      <w:r>
        <w:t xml:space="preserve"> ← Самый ценный побочный эффект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color w:val="606060"/>
          <w:sz w:val="18"/>
        </w:rPr>
        <w:t>sms_opt_in = true</w:t>
      </w:r>
      <w:r/>
    </w:p>
    <w:p>
      <w:pPr>
        <w:pStyle w:val="ListNumber"/>
      </w:pPr>
      <w:r>
        <w:t>Перейти к завершению Фазы 2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узел popup с запросом верификации</w:t>
      </w:r>
    </w:p>
    <w:p>
      <w:pPr>
        <w:pStyle w:val="ListNumber"/>
      </w:pPr>
      <w:r>
        <w:t>Запустить отправку SMS OTP</w:t>
      </w:r>
    </w:p>
    <w:p>
      <w:pPr>
        <w:pStyle w:val="ListNumber"/>
      </w:pPr>
      <w:r>
        <w:t xml:space="preserve">Слушать событие </w:t>
      </w:r>
      <w:r>
        <w:rPr>
          <w:rFonts w:ascii="Consolas" w:hAnsi="Consolas"/>
          <w:color w:val="606060"/>
          <w:sz w:val="18"/>
        </w:rPr>
        <w:t>phone_verified</w:t>
      </w:r>
      <w:r/>
    </w:p>
    <w:p>
      <w:pPr>
        <w:pStyle w:val="ListNumber"/>
      </w:pPr>
      <w:r>
        <w:t>При верификации: начислить бонус + активировать SMS opt-in</w:t>
      </w:r>
    </w:p>
    <w:p>
      <w:pPr>
        <w:pStyle w:val="ListNumber"/>
      </w:pPr>
      <w:r>
        <w:t>Если не верифицирован в течение 48 ч → Касание 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Касание 4 — Напоминание о телефоне (T+48 ч после начала Фазы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03-KYC-P2-02-SMS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48 часов после начала Фазы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Телефон НЕ верифицирован</w:t>
            </w:r>
          </w:p>
        </w:tc>
      </w:tr>
    </w:tbl>
    <w:p/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500 ARS te esperan. Verificá tu teléfono para recibirlos: {link}</w:t>
      </w:r>
      <w:r/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48 часов</w:t>
      </w:r>
    </w:p>
    <w:p>
      <w:pPr>
        <w:pStyle w:val="ListNumber"/>
      </w:pPr>
      <w:r>
        <w:t xml:space="preserve">Условие: </w:t>
      </w:r>
      <w:r>
        <w:rPr>
          <w:rFonts w:ascii="Consolas" w:hAnsi="Consolas"/>
          <w:color w:val="606060"/>
          <w:sz w:val="18"/>
        </w:rPr>
        <w:t>phone_verified = false</w:t>
      </w:r>
      <w:r/>
    </w:p>
    <w:p>
      <w:pPr>
        <w:pStyle w:val="ListNumber"/>
      </w:pPr>
      <w:r>
        <w:t>Отправить SMS-напоминание</w:t>
      </w:r>
    </w:p>
    <w:p>
      <w:pPr>
        <w:pStyle w:val="ListNumber"/>
      </w:pPr>
      <w:r>
        <w:t>НЕ блокировать игроку возможность вносить депозиты — продолжить в любом случае после напоминания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4: ФАЗА 3 — ВЕРИФИКАЦИЯ ДОКУМЕНТОВ</w:t>
      </w:r>
    </w:p>
    <w:p>
      <w:r/>
      <w:r>
        <w:rPr>
          <w:b/>
        </w:rPr>
        <w:t>Вход:</w:t>
      </w:r>
      <w:r>
        <w:t xml:space="preserve"> </w:t>
      </w:r>
      <w:r>
        <w:rPr>
          <w:rFonts w:ascii="Consolas" w:hAnsi="Consolas"/>
          <w:color w:val="606060"/>
          <w:sz w:val="18"/>
        </w:rPr>
        <w:t>cumulative_deposits_ars &gt;= 15000</w:t>
      </w:r>
      <w:r>
        <w:t xml:space="preserve"> И </w:t>
      </w:r>
      <w:r>
        <w:rPr>
          <w:rFonts w:ascii="Consolas" w:hAnsi="Consolas"/>
          <w:color w:val="606060"/>
          <w:sz w:val="18"/>
        </w:rPr>
        <w:t>documents_status = "none"</w:t>
      </w:r>
      <w:r>
        <w:t xml:space="preserve">  </w:t>
      </w:r>
    </w:p>
    <w:p>
      <w:r/>
      <w:r>
        <w:rPr>
          <w:b/>
        </w:rPr>
        <w:t>Обоснование:</w:t>
      </w:r>
      <w:r>
        <w:t xml:space="preserve"> Начало за 30% до жёсткого порога 22,500 ARS</w:t>
      </w:r>
    </w:p>
    <w:p>
      <w:pPr>
        <w:pStyle w:val="Heading3"/>
      </w:pPr>
      <w:r>
        <w:t>4.1 Касание 5 — Запрос верификации документов (День 1 Фазы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03-KYC-P3-01-BANNER-EMAIL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 баннер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достижении депозитов 15,000 ARS</w:t>
            </w:r>
          </w:p>
        </w:tc>
      </w:tr>
    </w:tbl>
    <w:p/>
    <w:p>
      <w:r/>
      <w:r>
        <w:rPr>
          <w:b/>
        </w:rPr>
        <w:t>InApp баннер:</w:t>
      </w:r>
      <w:r/>
    </w:p>
    <w:p>
      <w:pPr>
        <w:pStyle w:val="ListBullet"/>
      </w:pPr>
      <w:r/>
      <w:r>
        <w:rPr>
          <w:b/>
        </w:rPr>
        <w:t>Позиция:</w:t>
      </w:r>
      <w:r>
        <w:t xml:space="preserve"> Вверху главного экрана, постоянный до закрытия или верификации</w:t>
      </w:r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tu verificación y desbloqueá retiros rápidos + 1,000 ARS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🔓 1,000 ARS - tu cuenta a un paso del acceso total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tus documentos y recibí 1,000 ARS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1,000 ARS por Verificación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верификации документов — иконка удостоверения с галочкой, стопка золотых монет 1,000 ARS, переход замок-открытие, профессиональный дизайн доверия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Сообщить игроку, что аккаунт почти готов. Перечислить необходимые документы (DNI лицевая/обратная сторона, подтверждение адреса). Перечислить преимущества: быстрые выводы, повышенные лимиты, бонус 1,000 ARS без вейджера. Упомянуть SLA проверки 24 ч.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 xml:space="preserve">Создать новый triggered journey или под-journey: </w:t>
      </w:r>
      <w:r>
        <w:rPr>
          <w:rFonts w:ascii="Consolas" w:hAnsi="Consolas"/>
          <w:color w:val="606060"/>
          <w:sz w:val="18"/>
        </w:rPr>
        <w:t>03-KYC-P3-JOURNEY</w:t>
      </w:r>
      <w:r/>
    </w:p>
    <w:p>
      <w:pPr>
        <w:pStyle w:val="ListNumber"/>
      </w:pPr>
      <w:r>
        <w:t xml:space="preserve">Триггер входа: </w:t>
      </w:r>
      <w:r>
        <w:rPr>
          <w:rFonts w:ascii="Consolas" w:hAnsi="Consolas"/>
          <w:color w:val="606060"/>
          <w:sz w:val="18"/>
        </w:rPr>
        <w:t>cumulative_deposits_ars &gt;= 15000</w:t>
      </w:r>
      <w:r>
        <w:t xml:space="preserve"> И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Показать постоянный InApp баннер</w:t>
      </w:r>
    </w:p>
    <w:p>
      <w:pPr>
        <w:pStyle w:val="ListNumber"/>
      </w:pPr>
      <w:r>
        <w:t>Отправить email с инструкциями по загрузке документов</w:t>
      </w:r>
    </w:p>
    <w:p>
      <w:pPr>
        <w:pStyle w:val="ListNumber"/>
      </w:pPr>
      <w:r>
        <w:t xml:space="preserve">Слушать событие </w:t>
      </w:r>
      <w:r>
        <w:rPr>
          <w:rFonts w:ascii="Consolas" w:hAnsi="Consolas"/>
          <w:color w:val="606060"/>
          <w:sz w:val="18"/>
        </w:rPr>
        <w:t>documents_submitted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Касание 6 — Email-руководство (День 2 Фазы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 Фазы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Документы НЕ отправлены</w:t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❓ ¿Necesitás ayuda con la verificación?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Nuestro equipo está listo para asistirte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en 5 Pasos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Визуальное пошаговое руководство — 5 пронумерованных шагов в виде иконок (аккаунт → верификация → фото → загрузка → готово), прогресс-бар, дружелюбный персонаж-помощник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Пошаговое руководство со скриншотами: 1) Перейти в "Mi Cuenta", 2) Нажать "Verificar identidad", 3) Фото лицевой/обратной стороны DNI, 4) Загрузить подтверждение адреса, 5) Отправить и ждать &lt;24 ч. Визуальное руководство/скриншоты включены. Напомнить о бонусе 1,000 ARS.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1 день от Касания 5</w:t>
      </w:r>
    </w:p>
    <w:p>
      <w:pPr>
        <w:pStyle w:val="ListNumber"/>
      </w:pPr>
      <w:r>
        <w:t xml:space="preserve">Условие: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Отправить email с пошаговым руководством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Точка принятия решения — День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 = true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color w:val="606060"/>
                <w:sz w:val="18"/>
              </w:rPr>
              <w:t>documents_status = "approved"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Начислить 1,000 ARS → празднование → ВЫХОД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Ожидание жёсткого порога (22,500 ARS)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Касание 7 — Достижение жёсткого порога (22,500 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03-KYC-P3-03-POPUP-EMAIL-SMS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достижении депозитов 22,500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Документы НЕ отправлены</w:t>
            </w:r>
          </w:p>
        </w:tc>
      </w:tr>
    </w:tbl>
    <w:p/>
    <w:p>
      <w:r/>
      <w:r>
        <w:rPr>
          <w:b/>
        </w:rPr>
        <w:t>Контент In-Session Popup: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Obligatoria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Срочная тема предупреждения — янтарно-оранжевый фон, щит с восклицательным знаком, стопка золотых монет 2,000 ARS как стимул, серьёзный, но мотивирующий дизайн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obligatoria para retiros. Completá ahora y recibí 2,000 ARS de bono final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pPr>
        <w:pStyle w:val="ListBullet"/>
      </w:pPr>
      <w:r/>
      <w:r>
        <w:rPr>
          <w:b/>
        </w:rPr>
        <w:t>Стиль:</w:t>
      </w:r>
      <w:r>
        <w:t xml:space="preserve"> Срочный (янтарная/предупреждающая тема)</w:t>
      </w:r>
    </w:p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📢 Acción requerida: verificá tu cuenta para retiros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la verificación para habilitar retiros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Acción Requerida — 2,000 ARS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Срочная тема — янтарная предупреждающая полоса, иконка замка с переходом к открытию, "2,000 ARS" крупно, значок "требуется действие"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Сообщить, что выводы приостановлены до завершения верификации личности. Описать простой 5-минутный процесс (загрузить DNI + подтверждение адреса). Подчеркнуть удвоенный бонус: 2,000 ARS при завершении.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Verificación obligatoria para retiros. Completá ahora y recibí 2,000 ARS: {link}</w:t>
      </w:r>
      <w:r/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 xml:space="preserve">Создать триггер: </w:t>
      </w:r>
      <w:r>
        <w:rPr>
          <w:rFonts w:ascii="Consolas" w:hAnsi="Consolas"/>
          <w:color w:val="606060"/>
          <w:sz w:val="18"/>
        </w:rPr>
        <w:t>cumulative_deposits_ars &gt;= 22500</w:t>
      </w:r>
      <w:r>
        <w:t xml:space="preserve"> И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Запустить все 3 канала одновременно (popup, email, SMS)</w:t>
      </w:r>
    </w:p>
    <w:p>
      <w:pPr>
        <w:pStyle w:val="ListNumber"/>
      </w:pPr>
      <w:r>
        <w:t>Это СРОЧНО — выводы заблокированы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Касание 8 — Верификация принята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03-KYC-P3-04-POPUP-SYSTEM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системное 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При событии </w:t>
            </w:r>
            <w:r>
              <w:rPr>
                <w:rFonts w:ascii="Consolas" w:hAnsi="Consolas"/>
                <w:color w:val="606060"/>
                <w:sz w:val="18"/>
              </w:rPr>
              <w:t>documents_approved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Контент Popup: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Completa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Праздничная тема — зелёный фон, большая анимированная галочка, конфетти, падающие золотые монеты, значок "Verified"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Retiros rápidos activados. Tenés acceso al canal VIP.</w:t>
      </w:r>
      <w:r/>
    </w:p>
    <w:p>
      <w:pPr>
        <w:pStyle w:val="ListBullet"/>
      </w:pPr>
      <w:r/>
      <w:r>
        <w:rPr>
          <w:b/>
        </w:rPr>
        <w:t>Закрытие:</w:t>
      </w:r>
      <w:r>
        <w:t xml:space="preserve"> Автоматическое через 10 секунд или при нажатии CTA</w:t>
      </w:r>
    </w:p>
    <w:p>
      <w:r/>
      <w:r>
        <w:rPr>
          <w:b/>
        </w:rPr>
        <w:t>Системные действия:</w:t>
      </w:r>
      <w:r/>
    </w:p>
    <w:p>
      <w:pPr>
        <w:pStyle w:val="ListNumber"/>
      </w:pPr>
      <w:r>
        <w:t>Начислить бонус:</w:t>
      </w:r>
    </w:p>
    <w:p>
      <w:pPr>
        <w:pStyle w:val="ListBullet"/>
        <w:ind w:left="720"/>
      </w:pPr>
      <w:r>
        <w:t>Если верифицирован ДО порога 22,500 → 1,000 ARS</w:t>
      </w:r>
    </w:p>
    <w:p>
      <w:pPr>
        <w:pStyle w:val="ListBullet"/>
        <w:ind w:left="720"/>
      </w:pPr>
      <w:r>
        <w:t>Если верифицирован НА/ПОСЛЕ порога 22,500 → 2,000 ARS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color w:val="606060"/>
          <w:sz w:val="18"/>
        </w:rPr>
        <w:t>kyc_level = "full"</w:t>
      </w:r>
      <w:r/>
    </w:p>
    <w:p>
      <w:pPr>
        <w:pStyle w:val="ListNumber"/>
      </w:pPr>
      <w:r>
        <w:t>Разблокировать выводы</w:t>
      </w:r>
    </w:p>
    <w:p>
      <w:pPr>
        <w:pStyle w:val="ListNumber"/>
      </w:pPr>
      <w:r>
        <w:t>ВЫХОД в активный жизненный цикл на текущем этапе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 xml:space="preserve">Слушать событие </w:t>
      </w:r>
      <w:r>
        <w:rPr>
          <w:rFonts w:ascii="Consolas" w:hAnsi="Consolas"/>
          <w:color w:val="606060"/>
          <w:sz w:val="18"/>
        </w:rPr>
        <w:t>documents_approved</w:t>
      </w:r>
      <w:r/>
    </w:p>
    <w:p>
      <w:pPr>
        <w:pStyle w:val="ListNumber"/>
      </w:pPr>
      <w:r>
        <w:t>Проверить, какая сумма бонуса применяется (условие по времени)</w:t>
      </w:r>
    </w:p>
    <w:p>
      <w:pPr>
        <w:pStyle w:val="ListNumber"/>
      </w:pPr>
      <w:r>
        <w:t>Начислить бонус</w:t>
      </w:r>
    </w:p>
    <w:p>
      <w:pPr>
        <w:pStyle w:val="ListNumber"/>
      </w:pPr>
      <w:r>
        <w:t>Показать праздничный popup</w:t>
      </w:r>
    </w:p>
    <w:p>
      <w:pPr>
        <w:pStyle w:val="ListNumber"/>
      </w:pPr>
      <w:r>
        <w:t>Завершить KYC journey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Касание 9 — Верификация отклонена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03-KYC-P3-05-EMAIL-SUPPORT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очередь поддержки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При событии </w:t>
            </w:r>
            <w:r>
              <w:rPr>
                <w:rFonts w:ascii="Consolas" w:hAnsi="Consolas"/>
                <w:color w:val="606060"/>
                <w:sz w:val="18"/>
              </w:rPr>
              <w:t>documents_rejected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📝 Tu verificación necesita una corrección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Un pequeño ajuste y estarás listo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Corrección Necesaria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Мягкое предупреждение — оранжево-янтарный информационный баннер, иконка документа с карандашом/символом редактирования, поддерживающий и не пугающий дизайн, стрелка повторной попытки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Сообщить игроку, что документы проверены и требуется корректировка. Показать причину отклонения (динамическая). Дать 3 совета: чёткое/разборчивое фото, не просроченный документ, повторная загрузка из приложения. Заверить, что бонус остаётся доступным после успешной верификации.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 de nuevo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Системные действия:</w:t>
      </w:r>
      <w:r/>
    </w:p>
    <w:p>
      <w:pPr>
        <w:pStyle w:val="ListNumber"/>
      </w:pPr>
      <w:r>
        <w:t>Создать тикет поддержки с деталями отклонения</w:t>
      </w:r>
    </w:p>
    <w:p>
      <w:pPr>
        <w:pStyle w:val="ListNumber"/>
      </w:pPr>
      <w:r>
        <w:t>Вернуться в состояние ожидания новой отправки документов</w:t>
      </w:r>
    </w:p>
    <w:p>
      <w:pPr>
        <w:pStyle w:val="ListNumber"/>
      </w:pPr>
      <w:r>
        <w:t>Предложение бонуса остаётся действительным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 xml:space="preserve">Слушать событие </w:t>
      </w:r>
      <w:r>
        <w:rPr>
          <w:rFonts w:ascii="Consolas" w:hAnsi="Consolas"/>
          <w:color w:val="606060"/>
          <w:sz w:val="18"/>
        </w:rPr>
        <w:t>documents_rejected</w:t>
      </w:r>
      <w:r/>
    </w:p>
    <w:p>
      <w:pPr>
        <w:pStyle w:val="ListNumber"/>
      </w:pPr>
      <w:r>
        <w:t xml:space="preserve">Отправить email с причиной отклонения (персонализировать </w:t>
      </w:r>
      <w:r>
        <w:rPr>
          <w:rFonts w:ascii="Consolas" w:hAnsi="Consolas"/>
          <w:color w:val="606060"/>
          <w:sz w:val="18"/>
        </w:rPr>
        <w:t>{rejection_reason}</w:t>
      </w:r>
      <w:r>
        <w:t>)</w:t>
      </w:r>
    </w:p>
    <w:p>
      <w:pPr>
        <w:pStyle w:val="ListNumber"/>
      </w:pPr>
      <w:r>
        <w:t>Создать тикет поддержки</w:t>
      </w:r>
    </w:p>
    <w:p>
      <w:pPr>
        <w:pStyle w:val="ListNumber"/>
      </w:pPr>
      <w:r>
        <w:t xml:space="preserve">Зацикить обратно к ожиданию события </w:t>
      </w:r>
      <w:r>
        <w:rPr>
          <w:rFonts w:ascii="Consolas" w:hAnsi="Consolas"/>
          <w:color w:val="606060"/>
          <w:sz w:val="18"/>
        </w:rPr>
        <w:t>documents_submitted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5: ЧЕК-ЛИСТ ТЕСТИРОВАНИЯ</w:t>
      </w:r>
    </w:p>
    <w:p>
      <w:pPr>
        <w:pStyle w:val="ListBullet"/>
      </w:pPr>
      <w:r>
        <w:t>[ ] Фаза 1: Регистрация запускает popup + verification email</w:t>
      </w:r>
    </w:p>
    <w:p>
      <w:pPr>
        <w:pStyle w:val="ListBullet"/>
      </w:pPr>
      <w:r>
        <w:t>[ ] Фаза 1: Верификация email начисляет 500 ARS мгновенно</w:t>
      </w:r>
    </w:p>
    <w:p>
      <w:pPr>
        <w:pStyle w:val="ListBullet"/>
      </w:pPr>
      <w:r>
        <w:t>[ ] Фаза 1: SMS через T+15 мин срабатывает только если email не верифицирован</w:t>
      </w:r>
    </w:p>
    <w:p>
      <w:pPr>
        <w:pStyle w:val="ListBullet"/>
      </w:pPr>
      <w:r>
        <w:t>[ ] Фаза 2: Popup верификации телефона появляется после Фазы 1</w:t>
      </w:r>
    </w:p>
    <w:p>
      <w:pPr>
        <w:pStyle w:val="ListBullet"/>
      </w:pPr>
      <w:r>
        <w:t>[ ] Фаза 2: Правильный OTP-код верифицирует телефон</w:t>
      </w:r>
    </w:p>
    <w:p>
      <w:pPr>
        <w:pStyle w:val="ListBullet"/>
      </w:pPr>
      <w:r>
        <w:t>[ ] Фаза 2: Верификация телефона начисляет 500 ARS + активирует SMS opt-in</w:t>
      </w:r>
    </w:p>
    <w:p>
      <w:pPr>
        <w:pStyle w:val="ListBullet"/>
      </w:pPr>
      <w:r>
        <w:t>[ ] Фаза 2: Напоминание через T+48 ч срабатывает только если телефон не верифицирован</w:t>
      </w:r>
    </w:p>
    <w:p>
      <w:pPr>
        <w:pStyle w:val="ListBullet"/>
      </w:pPr>
      <w:r>
        <w:t>[ ] Фаза 3: Срабатывает при 15,000 ARS депозитов (не 22,500)</w:t>
      </w:r>
    </w:p>
    <w:p>
      <w:pPr>
        <w:pStyle w:val="ListBullet"/>
      </w:pPr>
      <w:r>
        <w:t>[ ] Фаза 3: InApp баннер остаётся до верификации или закрытия</w:t>
      </w:r>
    </w:p>
    <w:p>
      <w:pPr>
        <w:pStyle w:val="ListBullet"/>
      </w:pPr>
      <w:r>
        <w:t>[ ] Фаза 3: Email на день 2 отправляется только если документы не отправлены</w:t>
      </w:r>
    </w:p>
    <w:p>
      <w:pPr>
        <w:pStyle w:val="ListBullet"/>
      </w:pPr>
      <w:r>
        <w:t>[ ] Фаза 3: Жёсткий порог (22,500) запускает срочную мультиканальную рассылку</w:t>
      </w:r>
    </w:p>
    <w:p>
      <w:pPr>
        <w:pStyle w:val="ListBullet"/>
      </w:pPr>
      <w:r>
        <w:t>[ ] Фаза 3: Принято → корректный бонус (1,000 или 2,000 ARS в зависимости от времени)</w:t>
      </w:r>
    </w:p>
    <w:p>
      <w:pPr>
        <w:pStyle w:val="ListBullet"/>
      </w:pPr>
      <w:r>
        <w:t>[ ] Фаза 3: Отклонено → email с причиной + тикет поддержки + цикл повторной отправки</w:t>
      </w:r>
    </w:p>
    <w:p>
      <w:pPr>
        <w:pStyle w:val="ListBullet"/>
      </w:pPr>
      <w:r>
        <w:t>[ ] Игрок НЕ блокируется от внесения депозитов ни на какой фазе</w:t>
      </w:r>
    </w:p>
    <w:p>
      <w:pPr>
        <w:pStyle w:val="ListBullet"/>
      </w:pPr>
      <w:r>
        <w:t>[ ] SMS opt-in корректно активируется после верификации телефона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МОДЕЛЬ ЗАТРАТ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Стоимость на верифицированного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1 (Email)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2 (Телефон)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3 (Документы, ранний)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3 (Документы, жёсткий порог)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Средневзвешенная на зарегистрированного игрока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400–500 ARS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Базовый показатель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Уровень завершения KYC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35–40%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Уровень SMS opt-in (от верификации телефона)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+25–40%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