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Welcome Bonus Ladder Calibration</w:t>
      </w:r>
    </w:p>
    <w:p>
      <w:r/>
      <w:r>
        <w:rPr>
          <w:b/>
        </w:rPr>
        <w:t>Purpose:</w:t>
      </w:r>
      <w:r>
        <w:t xml:space="preserve"> Recalibrate the 10-deposit welcome bonus ladder across 3 verticals (Slots, Live, Sport)  </w:t>
      </w:r>
    </w:p>
    <w:p>
      <w:r/>
      <w:r>
        <w:rPr>
          <w:b/>
        </w:rPr>
        <w:t>Key Problem:</w:t>
      </w:r>
      <w:r>
        <w:t xml:space="preserve"> D1→D2 cliff (120% → 20%) kills STD conversion; wagering too high (40×)  </w:t>
      </w:r>
    </w:p>
    <w:p>
      <w:r/>
      <w:r>
        <w:rPr>
          <w:b/>
        </w:rPr>
        <w:t>Solution:</w:t>
      </w:r>
      <w:r>
        <w:t xml:space="preserve"> Hold D2 at 75%, lower wagering to 15–18×, introduce CC gifts from D5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Design Principles</w:t>
      </w:r>
    </w:p>
    <w:p>
      <w:pPr>
        <w:pStyle w:val="ListNumber"/>
      </w:pPr>
      <w:r/>
      <w:r>
        <w:rPr>
          <w:b/>
        </w:rPr>
        <w:t>D1 = the hook</w:t>
      </w:r>
      <w:r>
        <w:t xml:space="preserve"> — strongest headline (120% standard, 150% for deposits &gt;15,000 ARS), 25× wagering</w:t>
      </w:r>
    </w:p>
    <w:p>
      <w:pPr>
        <w:pStyle w:val="ListNumber"/>
      </w:pPr>
      <w:r/>
      <w:r>
        <w:rPr>
          <w:b/>
        </w:rPr>
        <w:t>D2 = survival bridge</w:t>
      </w:r>
      <w:r>
        <w:t xml:space="preserve"> — hold at 75% (NOT 20%), prevent the cliff that kills STD</w:t>
      </w:r>
    </w:p>
    <w:p>
      <w:pPr>
        <w:pStyle w:val="ListNumber"/>
      </w:pPr>
      <w:r/>
      <w:r>
        <w:rPr>
          <w:b/>
        </w:rPr>
        <w:t>D3–D5 = habit phase</w:t>
      </w:r>
      <w:r>
        <w:t xml:space="preserve"> — 50–60% match, lower wagering (15–18×) so wagering actually completes</w:t>
      </w:r>
    </w:p>
    <w:p>
      <w:pPr>
        <w:pStyle w:val="ListNumber"/>
      </w:pPr>
      <w:r/>
      <w:r>
        <w:rPr>
          <w:b/>
        </w:rPr>
        <w:t>D6–D8 = loyalty phase</w:t>
      </w:r>
      <w:r>
        <w:t xml:space="preserve"> — slightly higher matches, richer FS, introduce CC gifts</w:t>
      </w:r>
    </w:p>
    <w:p>
      <w:pPr>
        <w:pStyle w:val="ListNumber"/>
      </w:pPr>
      <w:r/>
      <w:r>
        <w:rPr>
          <w:b/>
        </w:rPr>
        <w:t>D9–D10 = Pre-VIP gate</w:t>
      </w:r>
      <w:r>
        <w:t xml:space="preserve"> — high match with low wagering, Lucky Wheel entries, D10 auto-enrolls in Pre-VIP if ≥150K ARS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SLOTS LADDER (99% of players)</w:t>
      </w:r>
    </w:p>
    <w:p>
      <w:pPr>
        <w:pStyle w:val="Heading3"/>
      </w:pPr>
      <w:r>
        <w:t>Deposit 1 — Welcome Hook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WBL-SLOTS-D1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Match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120% (standard) / 150% (if deposit &gt;15,000 ARS)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Free Spins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 FS on Gates of Olympus (or first-session game)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Wagering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Validity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Branded to Slots vertical. FS rotated across actual top-played slots, NOT Sweet Bonanza.</w:t>
            </w:r>
          </w:p>
        </w:tc>
      </w:tr>
    </w:tbl>
    <w:p/>
    <w:p>
      <w:pPr>
        <w:pStyle w:val="Heading3"/>
      </w:pPr>
      <w:r>
        <w:t>Deposit 2 — Survival Bridge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WBL-SLOTS-D2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Match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Free Spins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FS on Joker's Jewels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Wagering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Validity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Critical fix: old value was 20% which punished STD intent. 75% prevents the cliff.</w:t>
            </w:r>
          </w:p>
        </w:tc>
      </w:tr>
    </w:tbl>
    <w:p/>
    <w:p>
      <w:pPr>
        <w:pStyle w:val="Heading3"/>
      </w:pPr>
      <w:r>
        <w:t>Deposit 3 — Habit Phase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WBL-SLOTS-D3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Third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Match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Free Spins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25 FS on Jackpot Joker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Wagering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Validity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</w:tbl>
    <w:p/>
    <w:p>
      <w:pPr>
        <w:pStyle w:val="Heading3"/>
      </w:pPr>
      <w:r>
        <w:t>Deposit 4 — Habit Phase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WBL-SLOTS-D4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Fourth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Match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Free Spins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 FS on 4 Supercharged Clovers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Wagering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Validity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</w:tbl>
    <w:p/>
    <w:p>
      <w:pPr>
        <w:pStyle w:val="Heading3"/>
      </w:pPr>
      <w:r>
        <w:t>Deposit 5 — Habit Phase + CC Introduction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WBL-SLOTS-D5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Fifth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Match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Free Spins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 FS on Gold Party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CC Gift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Wagering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Validity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 CC gift in the ladder. Introduces players to CC economy.</w:t>
            </w:r>
          </w:p>
        </w:tc>
      </w:tr>
    </w:tbl>
    <w:p/>
    <w:p>
      <w:pPr>
        <w:pStyle w:val="Heading3"/>
      </w:pPr>
      <w:r>
        <w:t>Deposit 6 — Loyalty Phase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WBL-SLOTS-D6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Sixth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Match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Free Spins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 FS on 3 Coin Volcanoes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CC Gift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Wagering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Validity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</w:tbl>
    <w:p/>
    <w:p>
      <w:pPr>
        <w:pStyle w:val="Heading3"/>
      </w:pPr>
      <w:r>
        <w:t>Deposit 7 — Loyalty Phase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WBL-SLOTS-D7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Seventh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Match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Free Spins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35 FS on Rush for Gold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CC Gift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Wagering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Validity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</w:tbl>
    <w:p/>
    <w:p>
      <w:pPr>
        <w:pStyle w:val="Heading3"/>
      </w:pPr>
      <w:r>
        <w:t>Deposit 8 — Loyalty Phase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WBL-SLOTS-D8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Eighth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Match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Free Spins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40 FS on Gates of Olympus 1000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CC Gift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Wagering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Validity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</w:tr>
    </w:tbl>
    <w:p/>
    <w:p>
      <w:pPr>
        <w:pStyle w:val="Heading3"/>
      </w:pPr>
      <w:r>
        <w:t>Deposit 9 — Pre-VIP Gate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WBL-SLOTS-D9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Ninth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Match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Free Spins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 FS on player's most-played slot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CC Gift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Extra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Lucky Wheel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Wagering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12×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Validity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</w:tr>
    </w:tbl>
    <w:p/>
    <w:p>
      <w:pPr>
        <w:pStyle w:val="Heading3"/>
      </w:pPr>
      <w:r>
        <w:t>Deposit 10 — Pre-VIP Auto-Enrollment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WBL-SLOTS-D10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Tenth deposit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Match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Free Spins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 FS on player's most-played slot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CC Gift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Extra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 Lucky Wheel entries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Wagering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Validity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Auto-action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If cumulative deposits ≥ 150,000 ARS → auto-enroll in Pre-VIP Lifecycle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Slots Safeguards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Wagering contribution: Slots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Wagering contribution: Live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Wagering contribution: 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 bet during wagering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1,500 ARS per spin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 bonus balance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30,000 ARS at any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Claims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 claim per deposit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LIVE CASINO LADDER (small audience, higher ARPU)</w:t>
      </w:r>
    </w:p>
    <w:p>
      <w:r/>
      <w:r>
        <w:rPr>
          <w:b/>
        </w:rPr>
        <w:t>Note:</w:t>
      </w:r>
      <w:r>
        <w:t xml:space="preserve"> Only Turkish Live Roulette appears in the top 10. Live wagering contribution is 10%, so match bonuses combine with Bonus Cash to make wagering realistic.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Deposit</w:t>
            </w:r>
          </w:p>
        </w:tc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Match</w:t>
            </w:r>
          </w:p>
        </w:tc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Bonus Cash</w:t>
            </w:r>
          </w:p>
        </w:tc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Wagering</w:t>
            </w:r>
          </w:p>
        </w:tc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Validity</w:t>
            </w:r>
          </w:p>
        </w:tc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120% / 150%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Live-branded welcome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 ARS bonus cash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Bridge (same principle as Slots)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800 ARS bonus cash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18×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600 ARS bonus cash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 bonus cash + 200 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D6–D8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60–70%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 cash scaling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15×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+ CC gifts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D9–D10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80–100%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Bonus cash + Lucky Wheel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10–12×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+ Pre-VIP auto-enrollment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SPORT LADDER (0.1% of players, deprioritized)</w:t>
      </w:r>
    </w:p>
    <w:p>
      <w:r/>
      <w:r>
        <w:rPr>
          <w:b/>
        </w:rPr>
        <w:t>Note:</w:t>
      </w:r>
      <w:r>
        <w:t xml:space="preserve"> 99.9% casino mix. Sport maintained for rare sports-only users but lowest CRM cadence priority. Uses free bets instead of free spins, odds minimum 1.80.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Deposit</w:t>
            </w:r>
          </w:p>
        </w:tc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Match</w:t>
            </w:r>
          </w:p>
        </w:tc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Free Bet</w:t>
            </w:r>
          </w:p>
        </w:tc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Wagering</w:t>
            </w:r>
          </w:p>
        </w:tc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Validity</w:t>
            </w:r>
          </w:p>
        </w:tc>
        <w:tc>
          <w:tcPr>
            <w:tcW w:type="dxa" w:w="1440"/>
            <w:shd w:val="clear" w:color="auto" w:fill="E8E8F0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120% / 150%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500 ARS free bet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25×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Sport-branded welcome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300 ARS free bet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20×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D3–D5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50–60%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 free bet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15–18×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D6–D10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Scaling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Scaling free bets + 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10–15×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5–7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Path to 20% Bonus Cost % GGR</w:t>
      </w:r>
    </w:p>
    <w:p>
      <w:r>
        <w:t xml:space="preserve">The current 10.5% is a </w:t>
      </w:r>
      <w:r>
        <w:rPr>
          <w:b/>
        </w:rPr>
        <w:t>wagering completion problem</w:t>
      </w:r>
      <w:r>
        <w:t>, not an offer size problem. Three mechanisms: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Mechanism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Impact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Lower wagering (40× → 15–18×) — more players complete, budget recognized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10.5% → 14–15%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Weeks 1–4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D2 bridge (75% hold instead of 20% drop) — retains players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+2–3%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 week 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 gifts from D5 — direct cost items, no wagering needed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+1–2%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 week 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Target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20%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Week 12</w:t>
            </w:r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