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— Неудачные депозиты: Коммуникационные лестницы — Руководство по внедрению</w:t>
      </w:r>
    </w:p>
    <w:p>
      <w:r>
        <w:rPr>
          <w:b/>
        </w:rPr>
        <w:t>Цепочка:</w:t>
      </w:r>
      <w:r>
        <w:t xml:space="preserve"> Неудачные депозиты (пост-восстановительное сопровождение)</w:t>
      </w:r>
    </w:p>
    <w:p>
      <w:r>
        <w:rPr>
          <w:b/>
        </w:rPr>
        <w:t>Начальная точка:</w:t>
      </w:r>
      <w:r>
        <w:t xml:space="preserve"> T+5 мин после неудачного депозита (цепочка 04 обрабатывает T+0 до T+5мин)</w:t>
      </w:r>
    </w:p>
    <w:p>
      <w:r>
        <w:rPr>
          <w:b/>
        </w:rPr>
        <w:t>Охват:</w:t>
      </w:r>
      <w:r>
        <w:t xml:space="preserve"> 5 причин отказа × 4 коммуникации = 20 коммуникаций всего</w:t>
      </w:r>
    </w:p>
    <w:p>
      <w:r>
        <w:rPr>
          <w:b/>
        </w:rPr>
        <w:t>Предварительные требования из мастер-документа:</w:t>
      </w:r>
      <w:r>
        <w:t xml:space="preserve"> События </w:t>
      </w:r>
      <w:r>
        <w:rPr>
          <w:rFonts w:ascii="Consolas" w:hAnsi="Consolas"/>
          <w:color w:val="C0392B"/>
          <w:sz w:val="19"/>
        </w:rPr>
        <w:t>deposit_failed</w:t>
      </w:r>
      <w:r>
        <w:t xml:space="preserve">, </w:t>
      </w:r>
      <w:r>
        <w:rPr>
          <w:rFonts w:ascii="Consolas" w:hAnsi="Consolas"/>
          <w:color w:val="C0392B"/>
          <w:sz w:val="19"/>
        </w:rPr>
        <w:t>cashier_opened</w:t>
      </w:r>
      <w:r>
        <w:t xml:space="preserve">, </w:t>
      </w:r>
      <w:r>
        <w:rPr>
          <w:rFonts w:ascii="Consolas" w:hAnsi="Consolas"/>
          <w:color w:val="C0392B"/>
          <w:sz w:val="19"/>
        </w:rPr>
        <w:t>cashier_closed</w:t>
      </w:r>
      <w:r>
        <w:t xml:space="preserve">, </w:t>
      </w:r>
      <w:r>
        <w:rPr>
          <w:rFonts w:ascii="Consolas" w:hAnsi="Consolas"/>
          <w:color w:val="C0392B"/>
          <w:sz w:val="19"/>
        </w:rPr>
        <w:t>deposit_success</w:t>
      </w:r>
      <w:r>
        <w:t xml:space="preserve">; Атрибуты </w:t>
      </w:r>
      <w:r>
        <w:rPr>
          <w:rFonts w:ascii="Consolas" w:hAnsi="Consolas"/>
          <w:color w:val="C0392B"/>
          <w:sz w:val="19"/>
        </w:rPr>
        <w:t>deposit_count</w:t>
      </w:r>
      <w:r>
        <w:t xml:space="preserve">, </w:t>
      </w:r>
      <w:r>
        <w:rPr>
          <w:rFonts w:ascii="Consolas" w:hAnsi="Consolas"/>
          <w:color w:val="C0392B"/>
          <w:sz w:val="19"/>
        </w:rPr>
        <w:t>welcome_bonus_claimed</w:t>
      </w:r>
      <w:r>
        <w:t xml:space="preserve">; Сегменты </w:t>
      </w:r>
      <w:r>
        <w:rPr>
          <w:rFonts w:ascii="Consolas" w:hAnsi="Consolas"/>
          <w:color w:val="C0392B"/>
          <w:sz w:val="19"/>
        </w:rPr>
        <w:t>SEG-CASHIER-ABANDONED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0: ПРЕДПОЛЁТНЫЙ ЧЕК-ЛИСТ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Цепочка 04 (Payment Failure Recovery) запущена и передаёт управление на T+30мин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Событие </w:t>
      </w:r>
      <w:r>
        <w:rPr>
          <w:rFonts w:ascii="Consolas" w:hAnsi="Consolas"/>
          <w:color w:val="C0392B"/>
          <w:sz w:val="19"/>
        </w:rPr>
        <w:t>cashier_closed</w:t>
      </w:r>
      <w:r>
        <w:t xml:space="preserve"> срабатывает, когда игрок покидает страницу депозита без совершения депозита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Коды причин отказа доступны: </w:t>
      </w:r>
      <w:r>
        <w:rPr>
          <w:rFonts w:ascii="Consolas" w:hAnsi="Consolas"/>
          <w:color w:val="C0392B"/>
          <w:sz w:val="19"/>
        </w:rPr>
        <w:t>INSUFF</w:t>
      </w:r>
      <w:r>
        <w:t xml:space="preserve">, </w:t>
      </w:r>
      <w:r>
        <w:rPr>
          <w:rFonts w:ascii="Consolas" w:hAnsi="Consolas"/>
          <w:color w:val="C0392B"/>
          <w:sz w:val="19"/>
        </w:rPr>
        <w:t>METHOD</w:t>
      </w:r>
      <w:r>
        <w:t xml:space="preserve">, </w:t>
      </w:r>
      <w:r>
        <w:rPr>
          <w:rFonts w:ascii="Consolas" w:hAnsi="Consolas"/>
          <w:color w:val="C0392B"/>
          <w:sz w:val="19"/>
        </w:rPr>
        <w:t>DECLINE</w:t>
      </w:r>
      <w:r>
        <w:t xml:space="preserve">, </w:t>
      </w:r>
      <w:r>
        <w:rPr>
          <w:rFonts w:ascii="Consolas" w:hAnsi="Consolas"/>
          <w:color w:val="C0392B"/>
          <w:sz w:val="19"/>
        </w:rPr>
        <w:t>TIMEOUT</w:t>
      </w:r>
      <w:r>
        <w:t xml:space="preserve">, </w:t>
      </w:r>
      <w:r>
        <w:rPr>
          <w:rFonts w:ascii="Consolas" w:hAnsi="Consolas"/>
          <w:color w:val="C0392B"/>
          <w:sz w:val="19"/>
        </w:rPr>
        <w:t>FRAUD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Атрибут </w:t>
      </w:r>
      <w:r>
        <w:rPr>
          <w:rFonts w:ascii="Consolas" w:hAnsi="Consolas"/>
          <w:color w:val="C0392B"/>
          <w:sz w:val="19"/>
        </w:rPr>
        <w:t>attempt_count_session</w:t>
      </w:r>
      <w:r>
        <w:t xml:space="preserve"> игрока отслеживает количество повторных попыток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API тикетов поддержки доступен (для причины 3 и причины 5)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Очередь проверки на мошенничество существует (для причины 5)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Все бонусные шаблоны из мастер-документа созданы (приветственный бонус, компенсационные кредиты)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1: СОЗДАТЬ 5 ОТДЕЛЬНЫХ JOURNEY</w:t>
      </w:r>
    </w:p>
    <w:p>
      <w:r>
        <w:t>Создайте по одному journey на каждую причину отказа. Это сохраняет логику чистой и позволяет независимую оптимизацию.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 Journey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Триггер входа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Время старта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06-FAIL-R1-JOURNEY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cashier_closed</w:t>
            </w:r>
            <w:r>
              <w:rPr>
                <w:rFonts w:ascii="Calibri" w:hAnsi="Calibri"/>
                <w:sz w:val="20"/>
              </w:rPr>
              <w:t xml:space="preserve"> + нет попытки депозита + 30 мин неактивности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T+30 мин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06-FAIL-R2-JOURNEY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deposit_failed</w:t>
            </w:r>
            <w:r>
              <w:rPr>
                <w:rFonts w:ascii="Calibri" w:hAnsi="Calibri"/>
                <w:sz w:val="20"/>
              </w:rPr>
              <w:t xml:space="preserve"> + </w:t>
            </w:r>
            <w:r>
              <w:rPr>
                <w:rFonts w:ascii="Calibri" w:hAnsi="Calibri"/>
                <w:color w:val="C0392B"/>
                <w:sz w:val="20"/>
              </w:rPr>
              <w:t>failure_reason = TIMEOUT/METHOD</w:t>
            </w:r>
            <w:r>
              <w:rPr>
                <w:rFonts w:ascii="Calibri" w:hAnsi="Calibri"/>
                <w:sz w:val="20"/>
              </w:rPr>
              <w:t xml:space="preserve"> + attempt_count = 1 + не восстановлен в цепочке 04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T+5 мин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06-FAIL-R3-JOURNEY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deposit_failed</w:t>
            </w:r>
            <w:r>
              <w:rPr>
                <w:rFonts w:ascii="Calibri" w:hAnsi="Calibri"/>
                <w:sz w:val="20"/>
              </w:rPr>
              <w:t xml:space="preserve"> + </w:t>
            </w:r>
            <w:r>
              <w:rPr>
                <w:rFonts w:ascii="Calibri" w:hAnsi="Calibri"/>
                <w:color w:val="C0392B"/>
                <w:sz w:val="20"/>
              </w:rPr>
              <w:t>attempt_count_session &gt;= 2</w:t>
            </w:r>
            <w:r>
              <w:rPr>
                <w:rFonts w:ascii="Calibri" w:hAnsi="Calibri"/>
                <w:sz w:val="20"/>
              </w:rPr>
              <w:t xml:space="preserve"> + техническая причина + не восстановлен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T+5 мин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06-FAIL-R4-JOURNEY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deposit_failed</w:t>
            </w:r>
            <w:r>
              <w:rPr>
                <w:rFonts w:ascii="Calibri" w:hAnsi="Calibri"/>
                <w:sz w:val="20"/>
              </w:rPr>
              <w:t xml:space="preserve"> + </w:t>
            </w:r>
            <w:r>
              <w:rPr>
                <w:rFonts w:ascii="Calibri" w:hAnsi="Calibri"/>
                <w:color w:val="C0392B"/>
                <w:sz w:val="20"/>
              </w:rPr>
              <w:t>failure_reason = DECLINE/INSUFF</w:t>
            </w:r>
            <w:r>
              <w:rPr>
                <w:rFonts w:ascii="Calibri" w:hAnsi="Calibri"/>
                <w:sz w:val="20"/>
              </w:rPr>
              <w:t xml:space="preserve"> + не восстановлен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T+5 мин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06-FAIL-R5-JOURNEY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deposit_failed</w:t>
            </w:r>
            <w:r>
              <w:rPr>
                <w:rFonts w:ascii="Calibri" w:hAnsi="Calibri"/>
                <w:sz w:val="20"/>
              </w:rPr>
              <w:t xml:space="preserve"> + </w:t>
            </w:r>
            <w:r>
              <w:rPr>
                <w:rFonts w:ascii="Calibri" w:hAnsi="Calibri"/>
                <w:color w:val="C0392B"/>
                <w:sz w:val="20"/>
              </w:rPr>
              <w:t>failure_reason = FRAUD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T+5 мин</w:t>
            </w:r>
          </w:p>
        </w:tc>
      </w:tr>
    </w:tbl>
    <w:p/>
    <w:p>
      <w:r>
        <w:rPr>
          <w:b/>
        </w:rPr>
        <w:t>Глобальный выход для всех journey:</w:t>
      </w:r>
      <w:r>
        <w:t xml:space="preserve"> событие </w:t>
      </w:r>
      <w:r>
        <w:rPr>
          <w:rFonts w:ascii="Consolas" w:hAnsi="Consolas"/>
          <w:color w:val="C0392B"/>
          <w:sz w:val="19"/>
        </w:rPr>
        <w:t>deposit_success</w:t>
      </w:r>
      <w:r>
        <w:t xml:space="preserve"> → немедленный выход из journey.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2: ПРИЧИНА 1 — Нет попытки депозита</w:t>
      </w:r>
    </w:p>
    <w:p>
      <w:r>
        <w:rPr>
          <w:b/>
        </w:rPr>
        <w:t>Сегмент:</w:t>
      </w:r>
      <w:r>
        <w:t xml:space="preserve"> Игрок открыл кассу, не совершил попытки депозита, ушёл.</w:t>
      </w:r>
    </w:p>
    <w:p>
      <w:pPr>
        <w:pStyle w:val="Heading3"/>
      </w:pPr>
      <w:r>
        <w:t>Касание 1 — T+30 мин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06-FAIL-R1-C1-POPUP-SMS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In-app popup (если в сессии) ИЛИ SMS (если вышел)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 мин после закрытия кассы</w:t>
            </w:r>
          </w:p>
        </w:tc>
      </w:tr>
    </w:tbl>
    <w:p/>
    <w:p>
      <w:r>
        <w:rPr>
          <w:b/>
        </w:rPr>
        <w:t>Содержимое Popup (ES):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C0392B"/>
          <w:sz w:val="19"/>
        </w:rPr>
        <w:t>¡Te Faltó un Paso!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Дружественное напоминание — наполовину заполненный прогресс-бар, иконка одного оставшегося шага, превью приветственного бонуса (120% + 50 FS), приглашающее зелёное свечение CTA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C0392B"/>
          <w:sz w:val="19"/>
        </w:rPr>
        <w:t>Te faltó un paso. Tu bono de bienvenida te espera. Depositá ahora y empezá a jugar.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Depositar ahora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r>
        <w:rPr>
          <w:b/>
        </w:rPr>
        <w:t>Содержимое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Te faltó un paso. Tu bono de 120% + 50 giros te espera. Depositá ahora: {link}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2 — T+2ч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06-FAIL-R1-C2-SMS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Содержимое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Tu bono de 120% + 50 giros aún te espera. Depositá en minutos: {link}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3 — T+24ч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06-FAIL-R1-C3-EMAIL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</w:tbl>
    <w:p/>
    <w:p>
      <w:r>
        <w:rPr>
          <w:b/>
        </w:rPr>
        <w:t>Содержимое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🎰 120% + 50 Giros - vence pronto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No pierdas tu bono de bienvenida, depositá ahora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C0392B"/>
          <w:sz w:val="19"/>
        </w:rPr>
        <w:t>120% + 50 Giros — Vence Pronto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Визуал срочности приветственного бонуса — наложение обратного отсчёта, "120% + 50 FS" крупным золотым текстом, оформление Gates of Olympus, янтарное свечение для создания ощущения срочности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Фрейминг срочности — бонус скоро истекает. Пошаговое руководство по депозиту (3 простых шага). Перечисление доступных способов оплаты. Предложение: приветственный бонус + 200 CC дополнительный стимул.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Depositar ahora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4 — T+48ч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06-FAIL-R1-C4-SMS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Содержимое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Última oportunidad. 120% + 50 giros. Válido 24h más: {link}</w:t>
      </w:r>
    </w:p>
    <w:p>
      <w:r>
        <w:rPr>
          <w:b/>
        </w:rPr>
        <w:t>Выход:</w:t>
      </w:r>
      <w:r>
        <w:t xml:space="preserve"> Депозит → Day 1 Retention Layer. Нет ответа → Реактивация (когорта pre-FTD).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3: ПРИЧИНА 2 — Неудачный депозит (техническая, одна попытка)</w:t>
      </w:r>
    </w:p>
    <w:p>
      <w:pPr>
        <w:pStyle w:val="Heading3"/>
      </w:pPr>
      <w:r>
        <w:t>Касание 1 — T+5 мин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06-FAIL-R2-C1-POPUP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In-session popup</w:t>
            </w:r>
          </w:p>
        </w:tc>
      </w:tr>
    </w:tbl>
    <w:p/>
    <w:p>
      <w:r>
        <w:rPr>
          <w:b/>
        </w:rPr>
        <w:t>Содержимое Popup (ES):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C0392B"/>
          <w:sz w:val="19"/>
        </w:rPr>
        <w:t>Problema Técnico Resuelto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Popup восстановления — иконка гаечного ключа, трансформирующаяся в галочку, поддерживающие голубые тона, иконка стрелки "попробуйте снова", иконки способов оплаты внизу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C0392B"/>
          <w:sz w:val="19"/>
        </w:rPr>
        <w:t>Tuvimos un problema técnico. Probá de nuevo o usá otro método de pago.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1 (ES):</w:t>
      </w:r>
      <w:r>
        <w:t xml:space="preserve"> </w:t>
      </w:r>
      <w:r>
        <w:rPr>
          <w:rFonts w:ascii="Consolas" w:hAnsi="Consolas"/>
          <w:color w:val="C0392B"/>
          <w:sz w:val="19"/>
        </w:rPr>
        <w:t>Reintentar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2 (ES):</w:t>
      </w:r>
      <w:r>
        <w:t xml:space="preserve"> </w:t>
      </w:r>
      <w:r>
        <w:rPr>
          <w:rFonts w:ascii="Consolas" w:hAnsi="Consolas"/>
          <w:color w:val="C0392B"/>
          <w:sz w:val="19"/>
        </w:rPr>
        <w:t>Otro método</w:t>
      </w:r>
      <w:r>
        <w:t xml:space="preserve"> → показать альтернативные способы оплаты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2 — T+1ч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06-FAIL-R2-C2-SMS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Содержимое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El problema está resuelto. Depositá ahora y activá tu bono: {link}</w:t>
      </w:r>
    </w:p>
    <w:p>
      <w:pPr>
        <w:spacing w:before="20" w:after="20"/>
        <w:ind w:left="567" w:hanging="283"/>
      </w:pPr>
      <w:r>
        <w:t xml:space="preserve">• </w:t>
      </w:r>
      <w:r>
        <w:t>Бонус: Напоминание о приветственном бонусе + 900 ARS дополнительный бездепозитный кредит в качестве извинения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3 — T+6ч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06-FAIL-R2-C3-EMAIL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</w:tbl>
    <w:p/>
    <w:p>
      <w:r>
        <w:rPr>
          <w:b/>
        </w:rPr>
        <w:t>Содержимое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✅ Tu depósito está listo para completarse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Probá con el método recomendado y activá tu bono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C0392B"/>
          <w:sz w:val="19"/>
        </w:rPr>
        <w:t>Tu Depósito Está Listo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Визуал решения — галочка поверх иконки оплаты, рекомендуемый способ оплаты выделен, визуал подарка-извинения 900 ARS, спокойный профессиональный дизайн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Извинение за техническую проблему. Рекомендация лучшего/рекомендуемого способа оплаты с визуальным руководством. Предложение: приветственный бонус + 900 ARS бездепозитный кредит-извинение.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Depositar ahora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4 — T+24ч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06-FAIL-R2-C4-SMS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Содержимое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Tu bono 120% + 50 giros + 900 ARS de regalo te esperan: {link}</w:t>
      </w:r>
    </w:p>
    <w:p>
      <w:r>
        <w:rPr>
          <w:b/>
        </w:rPr>
        <w:t>Выход:</w:t>
      </w:r>
      <w:r>
        <w:t xml:space="preserve"> Депозит → Day 1 Retention + кредит 900 ARS. Нет ответа → Реактивация (подкогорта Payment-blocked).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4: ПРИЧИНА 3 — 2+ неудачных попытки (постоянная проблема)</w:t>
      </w:r>
    </w:p>
    <w:p>
      <w:pPr>
        <w:pStyle w:val="Heading3"/>
      </w:pPr>
      <w:r>
        <w:t>Касание 1 — T+5 мин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06-FAIL-R3-C1-POPUP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In-session popup</w:t>
            </w:r>
          </w:p>
        </w:tc>
      </w:tr>
    </w:tbl>
    <w:p/>
    <w:p>
      <w:r>
        <w:rPr>
          <w:b/>
        </w:rPr>
        <w:t>Содержимое Popup (ES):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C0392B"/>
          <w:sz w:val="19"/>
        </w:rPr>
        <w:t>Estamos Revisando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Визуал расследования — лупа над иконкой шестерёнки, аватар команды поддержки, индикатор прогресса, успокаивающие голубые тона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C0392B"/>
          <w:sz w:val="19"/>
        </w:rPr>
        <w:t>Detectamos un problema persistente. Nuestro equipo está revisando. Te avisamos cuando esté resuelto.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1 (ES):</w:t>
      </w:r>
      <w:r>
        <w:t xml:space="preserve"> </w:t>
      </w:r>
      <w:r>
        <w:rPr>
          <w:rFonts w:ascii="Consolas" w:hAnsi="Consolas"/>
          <w:color w:val="C0392B"/>
          <w:sz w:val="19"/>
        </w:rPr>
        <w:t>Avisame por SMS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2 (ES):</w:t>
      </w:r>
      <w:r>
        <w:t xml:space="preserve"> </w:t>
      </w:r>
      <w:r>
        <w:rPr>
          <w:rFonts w:ascii="Consolas" w:hAnsi="Consolas"/>
          <w:color w:val="C0392B"/>
          <w:sz w:val="19"/>
        </w:rPr>
        <w:t>Avisame por email</w:t>
      </w:r>
    </w:p>
    <w:p>
      <w:pPr>
        <w:spacing w:before="20" w:after="20"/>
        <w:ind w:left="567" w:hanging="283"/>
      </w:pPr>
      <w:r>
        <w:t xml:space="preserve">• </w:t>
      </w:r>
      <w:r>
        <w:t>Действие: Автоматическое создание тикета поддержки, запись предпочтительного канала связи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2 — T+2ч или по решению проблемы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06-FAIL-R3-C2-PREFERRED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Предпочтительный канал игрока (SMS или Email, выбранный в касании 1)</w:t>
            </w:r>
          </w:p>
        </w:tc>
      </w:tr>
    </w:tbl>
    <w:p/>
    <w:p>
      <w:r>
        <w:rPr>
          <w:b/>
        </w:rPr>
        <w:t>Содержимое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El problema se resolvió. Depositá ahora y recibí un regalo extra: {link}</w:t>
      </w:r>
    </w:p>
    <w:p>
      <w:pPr>
        <w:spacing w:before="20" w:after="20"/>
        <w:ind w:left="567" w:hanging="283"/>
      </w:pPr>
      <w:r>
        <w:t xml:space="preserve">• </w:t>
      </w:r>
      <w:r>
        <w:t>Бонус: Приветственный бонус + 2,300 ARS кредит-извинение (без вейджера)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3 — T+12ч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06-FAIL-R3-C3-EMAIL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</w:tbl>
    <w:p/>
    <w:p>
      <w:r>
        <w:rPr>
          <w:b/>
        </w:rPr>
        <w:t>Содержимое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🎁 2,300 ARS de regalo + disculpas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Problem resuelto, tenés un crédito especial esperando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C0392B"/>
          <w:sz w:val="19"/>
        </w:rPr>
        <w:t>Disculpas + 2,300 ARS de Regalo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Визуал подарка-извинения — открывающаяся подарочная коробка с монетой 2,300 ARS, официальная лента "sorry", несколько иконок способов оплаты как варианты, профессиональный тёплый дизайн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Официальное извинение за постоянную проблему. Подтверждение, что проблема решена. Список всех доступных способов оплаты с кратким описанием преимуществ каждого. Предложение: приветственный бонус + 2,300 ARS кредит-извинение без вейджера.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Depositar ahora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4 — T+48ч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06-FAIL-R3-C4-SMS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Содержимое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Tu bono + 2,300 ARS de regalo siguen esperándote: {link}</w:t>
      </w:r>
    </w:p>
    <w:p>
      <w:r>
        <w:rPr>
          <w:b/>
        </w:rPr>
        <w:t>Выход:</w:t>
      </w:r>
      <w:r>
        <w:t xml:space="preserve"> Депозит → выход. Нет ответа → Реактивация (когорта Payment-blocked, флаг высокого приоритета).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5: ПРИЧИНА 4 — Отклонено эквайером</w:t>
      </w:r>
    </w:p>
    <w:p>
      <w:pPr>
        <w:pStyle w:val="Heading3"/>
      </w:pPr>
      <w:r>
        <w:t>Касание 1 — T+5 мин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06-FAIL-R4-C1-POPUP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In-session popup</w:t>
            </w:r>
          </w:p>
        </w:tc>
      </w:tr>
    </w:tbl>
    <w:p/>
    <w:p>
      <w:r>
        <w:rPr>
          <w:b/>
        </w:rPr>
        <w:t>Содержимое Popup (ES):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C0392B"/>
          <w:sz w:val="19"/>
        </w:rPr>
        <w:t>Probá otro Método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Popup альтернативных платежей — иконка отклонённой карты затухает, иконки альтернативных методов (Mercado Pago, банковский перевод, Naranja) выделены, направляющая стрелка к альтернативам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C0392B"/>
          <w:sz w:val="19"/>
        </w:rPr>
        <w:t>Tu banco no aprobó la transacción. Probá con otro método o un monto menor.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1 (ES):</w:t>
      </w:r>
      <w:r>
        <w:t xml:space="preserve"> </w:t>
      </w:r>
      <w:r>
        <w:rPr>
          <w:rFonts w:ascii="Consolas" w:hAnsi="Consolas"/>
          <w:color w:val="C0392B"/>
          <w:sz w:val="19"/>
        </w:rPr>
        <w:t>Otro método</w:t>
      </w:r>
      <w:r>
        <w:t xml:space="preserve"> → альтернативные способы оплаты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2 (ES):</w:t>
      </w:r>
      <w:r>
        <w:t xml:space="preserve"> </w:t>
      </w:r>
      <w:r>
        <w:rPr>
          <w:rFonts w:ascii="Consolas" w:hAnsi="Consolas"/>
          <w:color w:val="C0392B"/>
          <w:sz w:val="19"/>
        </w:rPr>
        <w:t>Monto menor</w:t>
      </w:r>
      <w:r>
        <w:t xml:space="preserve"> → предустановленные суммы (500/4,600/7,000 ARS)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2 — T+1ч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06-FAIL-R4-C2-SMS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Содержимое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Probá con Mercado Pago o transferencia bancaria. Tu bono te espera: {link}</w:t>
      </w:r>
    </w:p>
    <w:p>
      <w:pPr>
        <w:spacing w:before="20" w:after="20"/>
        <w:ind w:left="567" w:hanging="283"/>
      </w:pPr>
      <w:r>
        <w:t xml:space="preserve">• </w:t>
      </w:r>
      <w:r>
        <w:t>Ссылка: Касса с предвыбранным альтернативным методом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3 — T+12ч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06-FAIL-R4-C3-EMAIL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</w:tbl>
    <w:p/>
    <w:p>
      <w:r>
        <w:rPr>
          <w:b/>
        </w:rPr>
        <w:t>Содержимое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💳 Métodos alternativos para tu depósito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Mercado Pago, Naranja y más opciones para depositar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C0392B"/>
          <w:sz w:val="19"/>
        </w:rPr>
        <w:t>Métodos de Pago Alternativos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Демонстрация способов оплаты — сетка логотипов платёжных систем (Mercado Pago, Naranja, банковский перевод), каждый с кратким описанием преимущества, привлекательная компоновка, зелёные галочки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Список всех доступных способов оплаты с преимуществами каждого (Mercado Pago: мгновенно, Naranja: просто, банковский перевод: безопасно). Предложение: приветственный бонус + 100 CC за попытку альтернативного метода. Deep link для каждого метода.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Deep links для каждого метода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4 — T+48ч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06-FAIL-R4-C4-SMS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Содержимое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Todavía podés activar tu bono de 120%. Probá otro método: {link}</w:t>
      </w:r>
    </w:p>
    <w:p>
      <w:r>
        <w:rPr>
          <w:b/>
        </w:rPr>
        <w:t>Выход:</w:t>
      </w:r>
      <w:r>
        <w:t xml:space="preserve"> Депозит → выход. Нет ответа → Реактивация (когорта Payment-blocked).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6: ПРИЧИНА 5 — Мошенничество</w:t>
      </w:r>
    </w:p>
    <w:p>
      <w:pPr>
        <w:pStyle w:val="Heading3"/>
      </w:pPr>
      <w:r>
        <w:t>Касание 1 — T+5 мин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06-FAIL-R5-C1-POPUP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In-session popup</w:t>
            </w:r>
          </w:p>
        </w:tc>
      </w:tr>
    </w:tbl>
    <w:p/>
    <w:p>
      <w:r>
        <w:rPr>
          <w:b/>
        </w:rPr>
        <w:t>Содержимое Popup (ES):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C0392B"/>
          <w:sz w:val="19"/>
        </w:rPr>
        <w:t>Verificación de Seguridad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Визуал проверки безопасности — иконка щита с лупой, профессиональная тёмно-синяя тема безопасности, спиннер прогресса, дизайн, вызывающий доверие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C0392B"/>
          <w:sz w:val="19"/>
        </w:rPr>
        <w:t>Tu transacción está siendo verificada por seguridad. Te contactaremos pronto.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Действие:</w:t>
      </w:r>
      <w:r>
        <w:t xml:space="preserve"> Пометить аккаунт, направить в очередь проверки на мошенничество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CTA:</w:t>
      </w:r>
      <w:r>
        <w:t xml:space="preserve"> Нет (только информационное)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2 — По завершении проверки на мошенничество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06-FAIL-R5-C2-EMAIL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</w:tbl>
    <w:p/>
    <w:p>
      <w:r>
        <w:rPr>
          <w:b/>
        </w:rPr>
        <w:t>Если ложное срабатывание (ES):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Тема:</w:t>
      </w:r>
      <w:r>
        <w:t xml:space="preserve"> </w:t>
      </w:r>
      <w:r>
        <w:rPr>
          <w:rFonts w:ascii="Consolas" w:hAnsi="Consolas"/>
          <w:color w:val="C0392B"/>
          <w:sz w:val="19"/>
        </w:rPr>
        <w:t>✅ Tu cuenta está verificada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Прехедер:</w:t>
      </w:r>
      <w:r>
        <w:t xml:space="preserve"> </w:t>
      </w:r>
      <w:r>
        <w:rPr>
          <w:rFonts w:ascii="Consolas" w:hAnsi="Consolas"/>
          <w:color w:val="C0392B"/>
          <w:sz w:val="19"/>
        </w:rPr>
        <w:t>Todo listo, ya podés depositar normalmente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C0392B"/>
          <w:sz w:val="19"/>
        </w:rPr>
        <w:t>Cuenta Verificada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Успешная верификация — зелёный щит с галочкой, бейдж "verified", приветливый дизайн, заметная CTA для депозита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Подтверждение прохождения проверки безопасности. Информирование игрока о возможности совершать депозит в обычном режиме. Гостеприимный тон.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Depositar ahora</w:t>
      </w:r>
      <w:r>
        <w:t xml:space="preserve"> → касса</w:t>
      </w:r>
    </w:p>
    <w:p>
      <w:r>
        <w:rPr>
          <w:b/>
        </w:rPr>
        <w:t>Если подтверждённое мошенничество:</w:t>
      </w:r>
    </w:p>
    <w:p>
      <w:pPr>
        <w:spacing w:before="20" w:after="20"/>
        <w:ind w:left="567" w:hanging="283"/>
      </w:pPr>
      <w:r>
        <w:t xml:space="preserve">• </w:t>
      </w:r>
      <w:r>
        <w:t>Уведомление о закрытии аккаунта (отдельный шаблон, управляемый юридическим отделом/комплаенсом)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3 — T+24ч (только при ложном срабатывании)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06-FAIL-R5-C3-SMS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Содержимое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Tu cuenta está verificada. Depositá y activá tu bono: {link}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4 — T+48ч (только при ложном срабатывании)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06-FAIL-R5-C4-EMAIL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</w:tbl>
    <w:p/>
    <w:p>
      <w:r>
        <w:rPr>
          <w:b/>
        </w:rPr>
        <w:t>Содержимое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🎰 Tu bono de bienvenida sigue disponible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120% + 50 giros te esperan, depositá ahora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C0392B"/>
          <w:sz w:val="19"/>
        </w:rPr>
        <w:t>Tu Bono Te Espera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Напоминание о приветственном бонусе — визуал 120% + 50 FS, дружелюбный приглашающий дизайн, бейдж "still available", тёплые золотистые тона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Финальное напоминание с деталями приветственного бонуса (120% матч + 50 FS). Успокоение игрока после прохождения проверки безопасности. Мягкая срочность.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Depositar ahora</w:t>
      </w:r>
    </w:p>
    <w:p>
      <w:r>
        <w:rPr>
          <w:b/>
        </w:rPr>
        <w:t>Выход:</w:t>
      </w:r>
      <w:r>
        <w:t xml:space="preserve"> Решено (ложное срабатывание) → обычный жизненный цикл. Подтверждённое мошенничество → аккаунт закрыт.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7: ЧЕК-ЛИСТ ТЕСТИРОВАНИЯ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Каждая причина корректно направляет в свой journey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Глобальный выход срабатывает по событию </w:t>
      </w:r>
      <w:r>
        <w:rPr>
          <w:rFonts w:ascii="Consolas" w:hAnsi="Consolas"/>
          <w:color w:val="C0392B"/>
          <w:sz w:val="19"/>
        </w:rPr>
        <w:t>deposit_success</w:t>
      </w:r>
      <w:r>
        <w:t xml:space="preserve"> (немедленно останавливает все коммуникации)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Причина 1: Закрытие кассы + 30 мин неактивности запускает journey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Причина 2: Одиночный технический сбой + нет восстановления → journey стартует на T+5мин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Причина 3: 2+ сбоя обнаружено → тикет поддержки создан автоматически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Причина 3: Предпочтительный канал связи игрока записан и используется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Причина 4: Альтернативные способы оплаты отображаются динамически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Причина 5: Аккаунт помечен → очередь проверки на мошенничество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Причина 5: Касания 3–4 срабатывают только при ложных срабатываниях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Кредиты-извинения (900 ARS / 2,300 ARS) зачислены корректно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Количество символов SMS ≤160 для всех сообщений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UTM-параметры на всех ссылках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Частотные ограничения соблюдены (макс. 2/день для pre-FTD)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Нет пересечения с цепочкой 04 (PFR обрабатывает только T+0 до T+5мин)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СВОДНАЯ ТАБЛИЦА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Причина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Касания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Бонус/Кредит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R1: Нет попытки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Приветственный бонус + 200 CC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Высокий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R2: Техническая (одиночная)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Приветственный бонус + 900 ARS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Высокий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R3: Техническая (постоянная)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Приветственный бонус + 2,300 ARS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Критический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R4: Отклонено эквайером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Приветственный бонус + 100 CC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Средний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R5: Мошенничество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Приветственный бонус (если очищен)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Низкий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