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15 — Редизайн каталога SKU магазина бонусов — Руководство по внедрению</w:t>
      </w:r>
    </w:p>
    <w:p>
      <w:r>
        <w:rPr>
          <w:b/>
        </w:rPr>
        <w:t>Цепочка:</w:t>
      </w:r>
      <w:r>
        <w:t xml:space="preserve"> Обновление магазина бонусов (4-уровневый каталог + ребалансировка экономики CC)</w:t>
      </w:r>
    </w:p>
    <w:p>
      <w:r>
        <w:rPr>
          <w:b/>
        </w:rPr>
        <w:t>Приоритет:</w:t>
      </w:r>
      <w:r>
        <w:t xml:space="preserve"> Фаза 2 (Неделя 4–5)</w:t>
      </w:r>
    </w:p>
    <w:p>
      <w:r>
        <w:rPr>
          <w:b/>
        </w:rPr>
        <w:t>Тип:</w:t>
      </w:r>
      <w:r>
        <w:t xml:space="preserve"> Изменение продукта/каталога с поддержкой CRM-коммуникаций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ШАГ 0: ПРЕДСТАРТОВЫЙ ЧЕК-ЛИСТ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Доступ к панели администрирования GR8 Tech Bonus Shop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API начисления/списания и баланса CC функциональны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Стадия жизненного цикла игрока и уровень лояльности доступны для фильтрации магазина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Механизм истечения CC доступен (или может быть настроен)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Аналитика обменов доступна (предмет, игрок, временная метка)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Текущий список SKU экспортирован для аудита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A. АУДИТ ТЕКУЩИХ SKU И ИСПРАВЛЕНИЯ (До редизайна)</w:t>
      </w:r>
    </w:p>
    <w:p>
      <w:pPr>
        <w:pStyle w:val="Heading3"/>
      </w:pPr>
      <w:r>
        <w:t>Исправление 1: Дублирование Aviator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Проблема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Два "5 Free Flights on Aviator" — один за 200 CC, другой за 50 CC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Действие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Удалить версию за 50 CC. Оставить 100 CC (пересчитанная цена). Добавить "20 Free Flights" за 200 CC.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Результат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5 Free Flights = 100 CC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alibri" w:hAnsi="Calibri"/>
                <w:color w:val="C0392B"/>
                <w:sz w:val="20"/>
              </w:rPr>
              <w:t>20 Free Flights = 200 CC</w:t>
            </w:r>
            <w:r>
              <w:rPr>
                <w:rFonts w:ascii="Calibri" w:hAnsi="Calibri"/>
                <w:sz w:val="20"/>
              </w:rPr>
              <w:t xml:space="preserve"> — согласованная пропорция</w:t>
            </w:r>
          </w:p>
        </w:tc>
      </w:tr>
    </w:tbl>
    <w:p/>
    <w:p>
      <w:pPr>
        <w:pStyle w:val="Heading3"/>
      </w:pPr>
      <w:r>
        <w:t>Исправление 2: Несогласованность Free Bet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Проблема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36,500 ARS free bet за 350 CC vs 13,500 ARS за 150 CC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Решение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Стандартизировать соотношение CC:ARS на уровне ~100 ARS за CC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Новые цены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13,500 ARS = 150 CC ✓ / 36,500 ARS = 400 CC (было 350)</w:t>
            </w:r>
          </w:p>
        </w:tc>
      </w:tr>
    </w:tbl>
    <w:p/>
    <w:p>
      <w:pPr>
        <w:pStyle w:val="Heading3"/>
      </w:pPr>
      <w:r>
        <w:t>Исправление 3: Злоупотребление тегом "Popular"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Проблема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Множество предметов с тегом "Popular" независимо от реальных обменов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Действие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Удалить ВСЕ теги "Popular"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Новое правило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Автоматически присваивать "Popular" топ-3 предметам по недельному количеству обменов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Обновление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Еженедельно по понедельникам</w:t>
            </w:r>
          </w:p>
        </w:tc>
      </w:tr>
    </w:tbl>
    <w:p/>
    <w:p>
      <w:pPr>
        <w:pStyle w:val="Heading3"/>
      </w:pPr>
      <w:r>
        <w:t>Исправление 4: Sweet Bonanza FS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Проблема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FS размещены на Sweet Bonanza (не входит в топ-10 по играмости)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Действие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Заменить на Jackpot Joker или Gates of Olympus FS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Правило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FS-предметы должны использовать топ-10 слотов по играмости, ротация еженедельно</w:t>
            </w:r>
          </w:p>
        </w:tc>
      </w:tr>
    </w:tbl>
    <w:p/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B. НОВЫЙ 4-УРОВНЕВЫЙ КАТАЛОГ</w:t>
      </w:r>
    </w:p>
    <w:p>
      <w:pPr>
        <w:pStyle w:val="Heading3"/>
      </w:pPr>
      <w:r>
        <w:t>Уровень 1: Начальный (10–40 CC) — Формирование привычки</w:t>
      </w:r>
    </w:p>
    <w:p>
      <w:r>
        <w:rPr>
          <w:b/>
        </w:rPr>
        <w:t>Доступен для:</w:t>
      </w:r>
      <w:r>
        <w:t xml:space="preserve"> Всех игроков (включая pre-FTD с заработанными CC)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Предмет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Цена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Детали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Вейджер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Small CC Gift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10 CC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25 CC назад (чистый +15)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Нет</w:t>
            </w:r>
          </w:p>
        </w:tc>
      </w:tr>
      <w:tr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 FS on Weekly Top Slot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20 CC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Ротация каждый понедельник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25×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900 ARS Bonus Cash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30 CC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Мгновенное зачисление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Нет</w:t>
            </w:r>
          </w:p>
        </w:tc>
      </w:tr>
      <w:tr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Game Recommendation Unlock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40 CC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AI-подобранный персонализированный слот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Нет</w:t>
            </w:r>
          </w:p>
        </w:tc>
      </w:tr>
    </w:tbl>
    <w:p/>
    <w:p>
      <w:r>
        <w:rPr>
          <w:b/>
        </w:rPr>
        <w:t>Цель:</w:t>
      </w:r>
      <w:r>
        <w:t xml:space="preserve"> Формирование привычки ежедневного посещения магазина. Низкий порог входа, мгновенное вознаграждение.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3"/>
      </w:pPr>
      <w:r>
        <w:t>Уровень 2: Стандартный (50–150 CC) — Основная витрина</w:t>
      </w:r>
    </w:p>
    <w:p>
      <w:r>
        <w:rPr>
          <w:b/>
        </w:rPr>
        <w:t>Доступен для:</w:t>
      </w:r>
      <w:r>
        <w:t xml:space="preserve"> После FTD (lifecycle ≥ "FTD")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Предмет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Цена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Детали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Вейджер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10 FS on Jackpot Joker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50 CC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25×</w:t>
            </w:r>
          </w:p>
        </w:tc>
      </w:tr>
      <w:tr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15 FS on Gates of Olympus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75 CC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20×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4,600 ARS Match 50%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100 CC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На следующий депозит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15×</w:t>
            </w:r>
          </w:p>
        </w:tc>
      </w:tr>
      <w:tr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 Free Flights on Aviator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100 CC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20×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13,500 ARS Free Bet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150 CC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Минимальные коэффициенты 1.80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12×</w:t>
            </w:r>
          </w:p>
        </w:tc>
      </w:tr>
    </w:tbl>
    <w:p/>
    <w:p>
      <w:pPr>
        <w:spacing w:before="120" w:after="120"/>
        <w:pBdr>
          <w:bottom w:val="single" w:sz="6" w:space="1" w:color="BDC3C7"/>
        </w:pBdr>
      </w:pPr>
    </w:p>
    <w:p>
      <w:pPr>
        <w:pStyle w:val="Heading3"/>
      </w:pPr>
      <w:r>
        <w:t>Уровень 3: Премиум (200–400 CC) — Заблокирован по лояльности</w:t>
      </w:r>
    </w:p>
    <w:p>
      <w:r>
        <w:rPr>
          <w:b/>
        </w:rPr>
        <w:t>Доступен для:</w:t>
      </w:r>
      <w:r>
        <w:t xml:space="preserve"> Уровень лояльности Premium или выше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Предмет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Цена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Детали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Вейджер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20 Free Flights on Aviator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200 CC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15×</w:t>
            </w:r>
          </w:p>
        </w:tc>
      </w:tr>
      <w:tr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30 FS on Premium Title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250 CC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Ротация новых релизов (ежемесячно)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15×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23,000 ARS Match 75%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300 CC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На следующий депозит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12×</w:t>
            </w:r>
          </w:p>
        </w:tc>
      </w:tr>
      <w:tr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13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Silver Spin Entry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350 CC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Lucky Wheel Silver tier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14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36,500 ARS Free Bet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400 CC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Минимальные коэффициенты 1.80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10×</w:t>
            </w:r>
          </w:p>
        </w:tc>
      </w:tr>
    </w:tbl>
    <w:p/>
    <w:p>
      <w:pPr>
        <w:spacing w:before="120" w:after="120"/>
        <w:pBdr>
          <w:bottom w:val="single" w:sz="6" w:space="1" w:color="BDC3C7"/>
        </w:pBdr>
      </w:pPr>
    </w:p>
    <w:p>
      <w:pPr>
        <w:pStyle w:val="Heading3"/>
      </w:pPr>
      <w:r>
        <w:t>Уровень 4: VIP (500–2,000 CC) — Только Pre-VIP/VIP</w:t>
      </w:r>
    </w:p>
    <w:p>
      <w:r>
        <w:rPr>
          <w:b/>
        </w:rPr>
        <w:t>Доступен для:</w:t>
      </w:r>
      <w:r>
        <w:t xml:space="preserve"> Уровни Pre-VIP и VIP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Предмет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Цена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Детали</w:t>
            </w:r>
          </w:p>
        </w:tc>
        <w:tc>
          <w:tcPr>
            <w:tcW w:type="dxa" w:w="188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Вейджер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100 FS Premium Package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500 CC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Топ-3 слота игрока, 33 FS каждый + 1 бонусный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12×</w:t>
            </w:r>
          </w:p>
        </w:tc>
      </w:tr>
      <w:tr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16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Gold Spin Entry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750 CC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Lucky Wheel Gold tier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17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69,000 ARS Match 100%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1,000 CC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На следующий депозит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10×</w:t>
            </w:r>
          </w:p>
        </w:tc>
      </w:tr>
      <w:tr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18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Platinum Spin Entry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1,500 CC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Lucky Wheel Platinum tier</w:t>
            </w:r>
          </w:p>
        </w:tc>
        <w:tc>
          <w:tcPr>
            <w:tcW w:type="dxa" w:w="188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19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VIP Experience Package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2,000 CC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Сессия с персональным менеджером + эксклюзивное предложение + сюрприз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</w:tr>
    </w:tbl>
    <w:p/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C. ИЗМЕНЕНИЯ UI МАГАЗИНА</w:t>
      </w:r>
    </w:p>
    <w:p>
      <w:pPr>
        <w:pStyle w:val="Heading3"/>
      </w:pPr>
      <w:r>
        <w:t>Правила видимости уровней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Стадия жизненного цикла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Видимые уровни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Заблокированный превью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Pre-FTD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Только начальный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Стандартный/Премиум/VIP показаны как заблокированные силуэты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Post-FTD (Regular)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Начальный + Стандартный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Премиум показан заблокированным с "Unlock at Premium tier"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Premium loyalty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Начальный + Стандартный + Премиум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VIP показан заблокированным с "Unlock at Pre-VIP"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Pre-VIP / VIP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Все уровни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</w:tr>
    </w:tbl>
    <w:p/>
    <w:p>
      <w:r>
        <w:rPr>
          <w:b/>
        </w:rPr>
        <w:t>Отображение заблокированных предметов: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>Card: Greyed out with lock icon overlay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>Text: "Desbloqueá este artículo al alcanzar {tier_name}"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>Effect: Creates aspiration, drives loyalty progression</w:t>
      </w:r>
    </w:p>
    <w:p>
      <w:pPr>
        <w:pStyle w:val="Heading3"/>
      </w:pPr>
      <w:r>
        <w:t>Теги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Тег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Правило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Отображение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Popular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Топ-3 по недельным обменам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🔥 badge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New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Предмет добавлен &lt; 14 дней назад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✨ badge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Limited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Ротация предметов с обратным отсчётом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⏰ badge + таймер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Recommended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AI-подбор на основе истории игрока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⭐ badge</w:t>
            </w:r>
          </w:p>
        </w:tc>
      </w:tr>
    </w:tbl>
    <w:p/>
    <w:p>
      <w:pPr>
        <w:pStyle w:val="Heading3"/>
      </w:pPr>
      <w:r>
        <w:t>Макет карточки предмета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>Image: Game or reward icon (64×64)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>Title: Item name (14px bold)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>Price: CC amount with coin icon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>Tag: Badge (if applicable)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>CTA: "Canjear" button (primary if affordable, grey if insufficient CC)</w:t>
      </w:r>
    </w:p>
    <w:p>
      <w:pPr>
        <w:spacing w:before="0" w:after="0" w:line="280" w:lineRule="exact"/>
        <w:shd w:fill="F8F9FA" w:val="clear"/>
      </w:pPr>
      <w:r>
        <w:rPr>
          <w:rFonts w:ascii="Consolas" w:hAnsi="Consolas"/>
          <w:color w:val="2C3E50"/>
          <w:sz w:val="18"/>
        </w:rPr>
        <w:t>Insufficient: "Te faltan {X} CC" text below button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D. РЕБАЛАНСИРОВКА ЭКОНОМИКИ CC</w:t>
      </w:r>
    </w:p>
    <w:p>
      <w:pPr>
        <w:pStyle w:val="Heading3"/>
      </w:pPr>
      <w:r>
        <w:t>Проблемы текущего состояния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Проблема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Детали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Заработок в норме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6/8/12/18 CC за уровень за миссию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Трата нарушена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Ограниченный ассортимент, нет дешёвых позиций, накопительство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Нет истечения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Игроки копят бессрочно без ощущения срочности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Соотношение заработок-к-трате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&lt; 0.3 (большинство CC никогда не тратятся)</w:t>
            </w:r>
          </w:p>
        </w:tc>
      </w:tr>
    </w:tbl>
    <w:p/>
    <w:p>
      <w:pPr>
        <w:pStyle w:val="Heading3"/>
      </w:pPr>
      <w:r>
        <w:t>Изменения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До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После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Истечение CC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Нет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90-дневное скользящее истечение по неактивности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Начальные предметы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Нет дешевле 50 CC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 предмета по 10–40 CC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Частота трат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Ежемесячно (в лучшем случае)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Ежедневно (привычные предметы)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Целевое соотношение заработок-к-трате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&lt;0.3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1.0–1.2</w:t>
            </w:r>
          </w:p>
        </w:tc>
      </w:tr>
    </w:tbl>
    <w:p/>
    <w:p>
      <w:pPr>
        <w:pStyle w:val="Heading3"/>
      </w:pPr>
      <w:r>
        <w:t>Правила истечения CC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Правило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Детали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Триггер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90 последовательных дней с нулевым заработком CC И нулевой тратой CC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Предупреждение 1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День 60: Email + Push — </w:t>
            </w:r>
            <w:r>
              <w:rPr>
                <w:rFonts w:ascii="Calibri" w:hAnsi="Calibri"/>
                <w:color w:val="C0392B"/>
                <w:sz w:val="20"/>
              </w:rPr>
              <w:t>Tus {balance} CC vencen en 30 días.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Предупреждение 2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День 83: SMS — </w:t>
            </w:r>
            <w:r>
              <w:rPr>
                <w:rFonts w:ascii="Calibri" w:hAnsi="Calibri"/>
                <w:color w:val="C0392B"/>
                <w:sz w:val="20"/>
              </w:rPr>
              <w:t>CuatroBet: Tus CC vencen en 7 días. Canjalos: {link}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Истечение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День 90: Баланс CC обнуляется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Частичный сброс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Любой заработок или трата сбрасывает 90-дневный таймер</w:t>
            </w:r>
          </w:p>
        </w:tc>
      </w:tr>
    </w:tbl>
    <w:p/>
    <w:p>
      <w:r>
        <w:rPr>
          <w:b/>
        </w:rPr>
        <w:t>Коммуникации-предупреждения (ссылка на Chain 11 PL-C3/C4 для пассивных участников лояльности):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Коммуникация</w:t>
            </w:r>
          </w:p>
        </w:tc>
        <w:tc>
          <w:tcPr>
            <w:tcW w:type="dxa" w:w="235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Campaign ID</w:t>
            </w:r>
          </w:p>
        </w:tc>
        <w:tc>
          <w:tcPr>
            <w:tcW w:type="dxa" w:w="235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Канал</w:t>
            </w:r>
          </w:p>
        </w:tc>
        <w:tc>
          <w:tcPr>
            <w:tcW w:type="dxa" w:w="2351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Контент (ES)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W1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15-CC-EXPIRY-W1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Email + Push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Тема: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color w:val="C0392B"/>
                <w:sz w:val="20"/>
              </w:rPr>
              <w:t>⚠️ Tus {balance} CC vencen en 30 días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Прехедер: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color w:val="C0392B"/>
                <w:sz w:val="20"/>
              </w:rPr>
              <w:t>Canjealos antes de que desaparezcan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Email Banner Text: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color w:val="C0392B"/>
                <w:sz w:val="20"/>
              </w:rPr>
              <w:t>Tus CC Vencen en 30 Días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Описание баннера:</w:t>
            </w:r>
            <w:r>
              <w:rPr>
                <w:rFonts w:ascii="Calibri" w:hAnsi="Calibri"/>
                <w:sz w:val="20"/>
              </w:rPr>
              <w:t xml:space="preserve"> Предупреждение об истечении — CC-монеты исчезают/растворяются, таймер обратного отсчёта 30 дней, превью опций обмена, янтарные тона срочности. </w:t>
            </w:r>
            <w:r>
              <w:rPr>
                <w:rFonts w:ascii="Calibri" w:hAnsi="Calibri"/>
                <w:b/>
                <w:sz w:val="20"/>
              </w:rPr>
              <w:t>Описание тела:</w:t>
            </w:r>
            <w:r>
              <w:rPr>
                <w:rFonts w:ascii="Calibri" w:hAnsi="Calibri"/>
                <w:sz w:val="20"/>
              </w:rPr>
              <w:t xml:space="preserve"> Баланс CC + дата истечения. Опции обмена (FS, наличные, Lucky Wheel). Фрейминг срочности. </w:t>
            </w:r>
            <w:r>
              <w:rPr>
                <w:rFonts w:ascii="Calibri" w:hAnsi="Calibri"/>
                <w:b/>
                <w:sz w:val="20"/>
              </w:rPr>
              <w:t>Push: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color w:val="C0392B"/>
                <w:sz w:val="20"/>
              </w:rPr>
              <w:t>Tus {balance} Cuatro Coins vencen en 30 días si no los usás. ¡Canjalos ahora!</w:t>
            </w:r>
          </w:p>
        </w:tc>
      </w:tr>
      <w:tr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W2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15-CC-EXPIRY-W2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SMS</w:t>
            </w:r>
          </w:p>
        </w:tc>
        <w:tc>
          <w:tcPr>
            <w:tcW w:type="dxa" w:w="2351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CuatroBet: Tus {balance} CC vencen en 7 días. Última oportunidad: {link}</w:t>
            </w:r>
          </w:p>
        </w:tc>
      </w:tr>
    </w:tbl>
    <w:p/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E. ПРОМО-РОТАЦИЯ</w:t>
      </w:r>
    </w:p>
    <w:p>
      <w:pPr>
        <w:pStyle w:val="Heading3"/>
      </w:pPr>
      <w:r>
        <w:t>Еженедельные рекомендуемые предметы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День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Действие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Понедельник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Ротация "5 FS on Weekly Top Slot" на новый слот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Понедельник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Пересчёт тегов "Popular" на основе обменов за последнюю неделю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Ежемесячно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Ротация "30 FS on Premium Title" на новый релиз текущего месяца</w:t>
            </w:r>
          </w:p>
        </w:tc>
      </w:tr>
    </w:tbl>
    <w:p/>
    <w:p>
      <w:pPr>
        <w:pStyle w:val="Heading3"/>
      </w:pPr>
      <w:r>
        <w:t>Предметы ограниченного времени (Опционально — Фаза 2)</w:t>
      </w:r>
    </w:p>
    <w:p>
      <w:r>
        <w:t>Добавить 1 предмет ограниченного времени в неделю:</w:t>
      </w:r>
    </w:p>
    <w:p>
      <w:pPr>
        <w:spacing w:before="20" w:after="20"/>
        <w:ind w:left="567" w:hanging="283"/>
      </w:pPr>
      <w:r>
        <w:t xml:space="preserve">• </w:t>
      </w:r>
      <w:r>
        <w:t>Доступность 48 часов</w:t>
      </w:r>
    </w:p>
    <w:p>
      <w:pPr>
        <w:spacing w:before="20" w:after="20"/>
        <w:ind w:left="567" w:hanging="283"/>
      </w:pPr>
      <w:r>
        <w:t xml:space="preserve">• </w:t>
      </w:r>
      <w:r>
        <w:t>Таймер обратного отсчёта на карточке</w:t>
      </w:r>
    </w:p>
    <w:p>
      <w:pPr>
        <w:spacing w:before="20" w:after="20"/>
        <w:ind w:left="567" w:hanging="283"/>
      </w:pPr>
      <w:r>
        <w:t xml:space="preserve">• </w:t>
      </w:r>
      <w:r>
        <w:t>Немного лучшая ценность, чем у постоянных предметов (стимулировать срочность)</w:t>
      </w:r>
    </w:p>
    <w:p>
      <w:pPr>
        <w:spacing w:before="20" w:after="20"/>
        <w:ind w:left="567" w:hanging="283"/>
      </w:pPr>
      <w:r>
        <w:t xml:space="preserve">• </w:t>
      </w:r>
      <w:r>
        <w:t xml:space="preserve">Пример: </w:t>
      </w:r>
      <w:r>
        <w:rPr>
          <w:rFonts w:ascii="Consolas" w:hAnsi="Consolas"/>
          <w:color w:val="C0392B"/>
          <w:sz w:val="19"/>
        </w:rPr>
        <w:t>25 FS on {new_game} — 60 CC — Ends in 47h</w:t>
      </w:r>
      <w:r>
        <w:t xml:space="preserve"> (vs обычные 75 CC за 15 FS)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ЧЕК-ЛИСТ ТЕСТИРОВАНИЯ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Начальный уровень виден всем игрокам (включая pre-FTD)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Стандартный уровень заблокирован для pre-FTD, виден после FTD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Премиум-уровень заблокирован для не-Premium лояльности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VIP-уровень заблокирован для не-VIP игроков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Заблокированные предметы отображаются как серые силуэты с сообщением о разблокировке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Кнопка "Canjear" отключена при недостаточном CC (показывает дефицит)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Обмен корректно списывает баланс CC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Требования по вейджеру применяются при обмене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Тег "Popular" автоматически обновляется еженедельно (только топ-3)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Тег "New" автоматически снимается через 14 дней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Предупреждение об истечении CC срабатывает на 60-й и 83-й день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Баланс CC истекает на 90-й день неактивности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Любой заработок/трата сбрасывает 90-дневный таймер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Еженедельная ротация слотов обновляется по понедельникам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Предметы Aviator корректно подписаны (5 flights / 20 flights)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Цены free bet согласованы (соотношение 100 ARS за CC)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ЦЕЛЕВЫЕ KPI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Метрика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Текущее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Цель (6 недель)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Уровень обменов в магазине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Низкий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Увеличение в 2–3×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Уровень траты CC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&lt;30%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&gt;80%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Еженедельные посетители магазина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Низкий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Увеличение в 3×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Ежедневные обмены начального уровня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 (не существовал)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Базовый + рост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Накопительство CC (баланс &gt;1,000 CC)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Высокий %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&lt;20% активных игроков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Соотношение заработок-к-трате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&lt;0.3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1.0–1.2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1A2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