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</w:tabs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-600074</wp:posOffset>
                </wp:positionH>
                <wp:positionV relativeFrom="paragraph">
                  <wp:posOffset>-298448</wp:posOffset>
                </wp:positionV>
                <wp:extent cx="7153275" cy="2076450"/>
                <wp:effectExtent b="95250" l="57150" r="85725" t="19050"/>
                <wp:wrapNone/>
                <wp:docPr id="2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207645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40000" rotWithShape="0" dir="5400000" dist="23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B78" w:rsidDel="00000000" w:rsidP="00FE5B78" w:rsidRDefault="00FE5B78" w:rsidRPr="00FE5B78">
                            <w:pPr>
                              <w:pStyle w:val="NormalBold"/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</w:pP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>SALIL SOMADEVAN</w:t>
                            </w: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8"/>
                                <w:szCs w:val="28"/>
                              </w:rPr>
                              <w:tab/>
                            </w:r>
                            <w:r w:rsidDel="00000000" w:rsidR="00E95003" w:rsidRPr="00E95003">
                              <w:rPr>
                                <w:rFonts w:ascii="Bell MT" w:cs="Arial" w:hAnsi="Bell MT"/>
                                <w:b w:val="0"/>
                                <w:color w:val="215868" w:themeColor="accent5" w:themeShade="000080"/>
                                <w:sz w:val="144"/>
                                <w:szCs w:val="144"/>
                              </w:rPr>
                              <w:t>C</w:t>
                            </w:r>
                            <w:r w:rsidDel="00000000" w:rsidR="00E95003" w:rsidRPr="00E95003">
                              <w:rPr>
                                <w:rFonts w:ascii="Bell MT" w:cs="Arial" w:hAnsi="Bell MT"/>
                                <w:b w:val="0"/>
                                <w:color w:val="215868" w:themeColor="accent5" w:themeShade="000080"/>
                                <w:sz w:val="144"/>
                                <w:szCs w:val="28"/>
                              </w:rPr>
                              <w:t>V</w:t>
                            </w:r>
                          </w:p>
                          <w:p w:rsidR="00FE5B78" w:rsidDel="00000000" w:rsidP="00FE5B78" w:rsidRDefault="00FE5B78" w:rsidRPr="00FE5B78">
                            <w:pPr>
                              <w:jc w:val="both"/>
                              <w:rPr>
                                <w:b w:val="1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</w:pP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>Assistant Administrative Officer</w:t>
                            </w:r>
                            <w:r w:rsidDel="00000000" w:rsidR="00000000" w:rsidRPr="00FE5B78">
                              <w:rPr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E5B78" w:rsidDel="00000000" w:rsidP="00000000" w:rsidRDefault="00FE5B78" w:rsidRPr="00FE5B78">
                            <w:pPr>
                              <w:rPr>
                                <w:color w:val="1d1b11" w:themeColor="background2" w:themeShade="00001A"/>
                              </w:rPr>
                            </w:pPr>
                          </w:p>
                          <w:p w:rsidR="00FE5B78" w:rsidDel="00000000" w:rsidP="00000000" w:rsidRDefault="00FE5B78" w:rsidRPr="00FE5B78">
                            <w:pPr>
                              <w:rPr>
                                <w:color w:val="1d1b11" w:themeColor="background2" w:themeShade="00001A"/>
                              </w:rPr>
                            </w:pPr>
                            <w:r w:rsidDel="00000000" w:rsidR="00000000" w:rsidRPr="00FE5B78">
                              <w:rPr>
                                <w:noProof w:val="1"/>
                                <w:color w:val="1d1b11" w:themeColor="background2" w:themeShade="00001A"/>
                              </w:rPr>
                              <w:drawing>
                                <wp:inline distB="0" distT="0" distL="0" distR="0">
                                  <wp:extent cx="247650" cy="247650"/>
                                  <wp:effectExtent b="0" l="0" r="0" t="0"/>
                                  <wp:docPr descr="Description: Image result for call symbol" id="9" name="Picture 9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Description: Image result for call symbol"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>+91 9446620099</w:t>
                            </w: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ab/>
                            </w: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ab/>
                            </w: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ab/>
                            </w:r>
                            <w:r w:rsidDel="00000000" w:rsidR="00E95003" w:rsidRPr="00000000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ab/>
                            </w:r>
                            <w:r w:rsidDel="00000000" w:rsidR="00000000" w:rsidRPr="00FE5B78">
                              <w:rPr>
                                <w:noProof w:val="1"/>
                                <w:color w:val="1d1b11" w:themeColor="background2" w:themeShade="00001A"/>
                              </w:rPr>
                              <w:drawing>
                                <wp:inline distB="0" distT="0" distL="0" distR="0">
                                  <wp:extent cx="325797" cy="283592"/>
                                  <wp:effectExtent b="2540" l="0" r="0" t="0"/>
                                  <wp:docPr descr="Image result for email symbol" id="5" name="Picture 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Image result for email symbol"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cstate="print"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044" cy="293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000000" w:rsidRPr="00FE5B78">
                              <w:rPr>
                                <w:rFonts w:ascii="Arial" w:cs="Arial" w:hAnsi="Arial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 xml:space="preserve"> E-Mail: salil_somadevan@yahoo.co.in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-600074</wp:posOffset>
                </wp:positionH>
                <wp:positionV relativeFrom="paragraph">
                  <wp:posOffset>-298448</wp:posOffset>
                </wp:positionV>
                <wp:extent cx="7296150" cy="2190750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6150" cy="2190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</w:tabs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</w:tabs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</w:tabs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80" w:before="280" w:lineRule="auto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80" w:before="0" w:lineRule="auto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51717" cy="351717"/>
            <wp:effectExtent b="0" l="0" r="0" t="0"/>
            <wp:docPr descr="Image result for personal info icon" id="34" name="image28.png"/>
            <a:graphic>
              <a:graphicData uri="http://schemas.openxmlformats.org/drawingml/2006/picture">
                <pic:pic>
                  <pic:nvPicPr>
                    <pic:cNvPr descr="Image result for personal info icon"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17" cy="35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PROFILE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2"/>
        </w:numPr>
        <w:spacing w:after="0" w:before="0" w:lineRule="auto"/>
        <w:ind w:left="10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 Years of Experience in Administration &amp; HR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2"/>
        </w:numPr>
        <w:spacing w:after="0" w:before="0" w:lineRule="auto"/>
        <w:ind w:left="10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Years of experience in Accounts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2"/>
        </w:numPr>
        <w:spacing w:after="0" w:before="0" w:lineRule="auto"/>
        <w:ind w:left="10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Meeting deadlines.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after="0" w:before="0" w:lineRule="auto"/>
        <w:ind w:left="10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Good working knowledge in MS Office.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2"/>
        </w:numPr>
        <w:spacing w:after="0" w:before="0" w:lineRule="auto"/>
        <w:ind w:left="10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Able to work independently and self-motivated.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2"/>
        </w:numPr>
        <w:spacing w:after="0" w:before="0" w:lineRule="auto"/>
        <w:ind w:left="10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Multitasking 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spacing w:after="280" w:before="0" w:lineRule="auto"/>
        <w:ind w:left="108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Management</w:t>
      </w:r>
    </w:p>
    <w:p w:rsidR="00000000" w:rsidDel="00000000" w:rsidP="00000000" w:rsidRDefault="00000000" w:rsidRPr="00000000" w14:paraId="0000000E">
      <w:pPr>
        <w:widowControl w:val="1"/>
        <w:spacing w:after="280" w:before="0" w:lineRule="auto"/>
        <w:ind w:left="1080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EXPERTISE</w:t>
      </w:r>
    </w:p>
    <w:p w:rsidR="00000000" w:rsidDel="00000000" w:rsidP="00000000" w:rsidRDefault="00000000" w:rsidRPr="00000000" w14:paraId="0000000F">
      <w:pPr>
        <w:widowControl w:val="1"/>
        <w:spacing w:after="280" w:before="0" w:lineRule="auto"/>
        <w:ind w:left="1080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628650</wp:posOffset>
                </wp:positionH>
                <wp:positionV relativeFrom="paragraph">
                  <wp:posOffset>27305</wp:posOffset>
                </wp:positionV>
                <wp:extent cx="990600" cy="276225"/>
                <wp:effectExtent b="104775" l="57150" r="76200" t="19050"/>
                <wp:wrapNone/>
                <wp:docPr id="2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6F7" w:rsidDel="00000000" w:rsidP="00000000" w:rsidRDefault="00FA76F7" w:rsidRPr="00FA76F7">
                            <w:pPr>
                              <w:rPr>
                                <w:rFonts w:ascii="Calisto MT" w:cs="Arial" w:hAnsi="Calisto MT"/>
                                <w:b w:val="1"/>
                                <w:color w:val="1d1b11" w:themeColor="background2" w:themeShade="00001A"/>
                                <w:sz w:val="24"/>
                              </w:rPr>
                            </w:pPr>
                            <w:r w:rsidDel="00000000" w:rsidR="00000000" w:rsidRPr="00FA76F7">
                              <w:rPr>
                                <w:rFonts w:ascii="Calisto MT" w:cs="Arial" w:hAnsi="Calisto MT"/>
                                <w:color w:val="000000" w:themeColor="text1"/>
                                <w:sz w:val="24"/>
                              </w:rPr>
                              <w:t>PAYROLL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628650</wp:posOffset>
                </wp:positionH>
                <wp:positionV relativeFrom="paragraph">
                  <wp:posOffset>27305</wp:posOffset>
                </wp:positionV>
                <wp:extent cx="1123950" cy="400050"/>
                <wp:effectExtent b="0" l="0" r="0" t="0"/>
                <wp:wrapNone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1819275</wp:posOffset>
                </wp:positionH>
                <wp:positionV relativeFrom="paragraph">
                  <wp:posOffset>40640</wp:posOffset>
                </wp:positionV>
                <wp:extent cx="847725" cy="247650"/>
                <wp:effectExtent b="95250" l="57150" r="85725" t="19050"/>
                <wp:wrapNone/>
                <wp:docPr id="2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6F7" w:rsidDel="00000000" w:rsidP="00000000" w:rsidRDefault="00FA76F7" w:rsidRPr="00FA76F7">
                            <w:pPr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</w:pPr>
                            <w:r w:rsidDel="00000000" w:rsidR="00000000" w:rsidRPr="00FA76F7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>PF</w:t>
                            </w:r>
                            <w:r w:rsidDel="00000000" w:rsidR="00000000" w:rsidRPr="00000000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  <w:szCs w:val="24"/>
                              </w:rPr>
                              <w:t xml:space="preserve"> &amp; ESI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1819275</wp:posOffset>
                </wp:positionH>
                <wp:positionV relativeFrom="paragraph">
                  <wp:posOffset>40640</wp:posOffset>
                </wp:positionV>
                <wp:extent cx="990600" cy="36195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657225</wp:posOffset>
                </wp:positionH>
                <wp:positionV relativeFrom="paragraph">
                  <wp:posOffset>478790</wp:posOffset>
                </wp:positionV>
                <wp:extent cx="1666875" cy="238125"/>
                <wp:effectExtent b="104775" l="57150" r="85725" t="19050"/>
                <wp:wrapNone/>
                <wp:docPr id="2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6F7" w:rsidDel="00000000" w:rsidP="00000000" w:rsidRDefault="00FA76F7" w:rsidRPr="00FA76F7">
                            <w:pPr>
                              <w:rPr>
                                <w:rFonts w:ascii="Calisto MT" w:hAnsi="Calisto MT"/>
                                <w:color w:val="0f243e" w:themeColor="text2" w:themeShade="000080"/>
                                <w:sz w:val="22"/>
                              </w:rPr>
                            </w:pPr>
                            <w:r w:rsidDel="00000000" w:rsidR="00000000" w:rsidRPr="00FA76F7">
                              <w:rPr>
                                <w:rFonts w:ascii="Calisto MT" w:hAnsi="Calisto MT"/>
                                <w:color w:val="0f243e" w:themeColor="text2" w:themeShade="000080"/>
                                <w:sz w:val="22"/>
                              </w:rPr>
                              <w:t>PROFESSIONAL TAX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657225</wp:posOffset>
                </wp:positionH>
                <wp:positionV relativeFrom="paragraph">
                  <wp:posOffset>478790</wp:posOffset>
                </wp:positionV>
                <wp:extent cx="1809750" cy="36195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2513965</wp:posOffset>
                </wp:positionH>
                <wp:positionV relativeFrom="paragraph">
                  <wp:posOffset>459740</wp:posOffset>
                </wp:positionV>
                <wp:extent cx="1857375" cy="295275"/>
                <wp:effectExtent b="104775" l="57150" r="85725" t="19050"/>
                <wp:wrapNone/>
                <wp:docPr id="2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1E" w:rsidDel="00000000" w:rsidP="00000000" w:rsidRDefault="00BC151E" w:rsidRPr="00C15F85">
                            <w:pPr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</w:pPr>
                            <w:r w:rsidDel="00000000" w:rsidR="00000000" w:rsidRPr="00C15F85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  <w:t>Power Point Presentation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2513965</wp:posOffset>
                </wp:positionH>
                <wp:positionV relativeFrom="paragraph">
                  <wp:posOffset>459740</wp:posOffset>
                </wp:positionV>
                <wp:extent cx="2000250" cy="419100"/>
                <wp:effectExtent b="0" l="0" r="0" t="0"/>
                <wp:wrapNone/>
                <wp:docPr id="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469265</wp:posOffset>
                </wp:positionV>
                <wp:extent cx="1600200" cy="276225"/>
                <wp:effectExtent b="104775" l="57150" r="76200" t="19050"/>
                <wp:wrapNone/>
                <wp:docPr id="2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67E" w:rsidDel="00000000" w:rsidP="00000000" w:rsidRDefault="005B667E" w:rsidRPr="005B667E">
                            <w:pPr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</w:pPr>
                            <w:r w:rsidDel="00000000" w:rsidR="00000000" w:rsidRPr="005B667E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  <w:t>Vehicle Management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469265</wp:posOffset>
                </wp:positionV>
                <wp:extent cx="1733550" cy="400050"/>
                <wp:effectExtent b="0" l="0" r="0" t="0"/>
                <wp:wrapNone/>
                <wp:docPr id="2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2800350</wp:posOffset>
                </wp:positionH>
                <wp:positionV relativeFrom="paragraph">
                  <wp:posOffset>31115</wp:posOffset>
                </wp:positionV>
                <wp:extent cx="2238375" cy="276225"/>
                <wp:effectExtent b="104775" l="57150" r="85725" t="19050"/>
                <wp:wrapNone/>
                <wp:docPr id="2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67E" w:rsidDel="00000000" w:rsidP="00000000" w:rsidRDefault="005B667E" w:rsidRPr="00C15F85">
                            <w:pPr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</w:pPr>
                            <w:proofErr w:type="spellStart"/>
                            <w:r w:rsidDel="00000000" w:rsidR="00000000" w:rsidRPr="00C15F85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  <w:t>Maintaing</w:t>
                            </w:r>
                            <w:proofErr w:type="spellEnd"/>
                            <w:r w:rsidDel="00000000" w:rsidR="00000000" w:rsidRPr="00C15F85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  <w:t xml:space="preserve"> Attendance Register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2800350</wp:posOffset>
                </wp:positionH>
                <wp:positionV relativeFrom="paragraph">
                  <wp:posOffset>31115</wp:posOffset>
                </wp:positionV>
                <wp:extent cx="2381250" cy="400050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21590</wp:posOffset>
                </wp:positionV>
                <wp:extent cx="1257300" cy="295275"/>
                <wp:effectExtent b="104775" l="57150" r="76200" t="19050"/>
                <wp:wrapNone/>
                <wp:docPr id="2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67E" w:rsidDel="00000000" w:rsidP="00000000" w:rsidRDefault="005B667E" w:rsidRPr="00C15F85">
                            <w:pPr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</w:pPr>
                            <w:r w:rsidDel="00000000" w:rsidR="00000000" w:rsidRPr="00C15F85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  <w:t>Leave Register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21590</wp:posOffset>
                </wp:positionV>
                <wp:extent cx="1390650" cy="419100"/>
                <wp:effectExtent b="0" l="0" r="0" t="0"/>
                <wp:wrapNone/>
                <wp:docPr id="2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widowControl w:val="1"/>
        <w:spacing w:after="280" w:before="0" w:lineRule="auto"/>
        <w:ind w:left="108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2809875</wp:posOffset>
                </wp:positionH>
                <wp:positionV relativeFrom="paragraph">
                  <wp:posOffset>217805</wp:posOffset>
                </wp:positionV>
                <wp:extent cx="990600" cy="266700"/>
                <wp:effectExtent b="95250" l="57150" r="76200" t="19050"/>
                <wp:wrapNone/>
                <wp:docPr id="2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51E" w:rsidDel="00000000" w:rsidP="00000000" w:rsidRDefault="00BC151E" w:rsidRPr="00BC151E">
                            <w:pPr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</w:pPr>
                            <w:r w:rsidDel="00000000" w:rsidR="00000000" w:rsidRPr="00BC151E">
                              <w:rPr>
                                <w:rFonts w:ascii="Calisto MT" w:hAnsi="Calisto MT"/>
                                <w:color w:val="1d1b11" w:themeColor="background2" w:themeShade="00001A"/>
                                <w:sz w:val="24"/>
                              </w:rPr>
                              <w:t>WC Policy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2809875</wp:posOffset>
                </wp:positionH>
                <wp:positionV relativeFrom="paragraph">
                  <wp:posOffset>217805</wp:posOffset>
                </wp:positionV>
                <wp:extent cx="1123950" cy="381000"/>
                <wp:effectExtent b="0" l="0" r="0" t="0"/>
                <wp:wrapNone/>
                <wp:docPr id="2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widowControl w:val="1"/>
        <w:spacing w:after="280" w:before="0" w:lineRule="auto"/>
        <w:ind w:left="36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280" w:before="0" w:lineRule="auto"/>
        <w:ind w:left="36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3680" cy="371763"/>
            <wp:effectExtent b="0" l="0" r="0" t="0"/>
            <wp:docPr descr="Image result for work experience icon png" id="32" name="image24.png"/>
            <a:graphic>
              <a:graphicData uri="http://schemas.openxmlformats.org/drawingml/2006/picture">
                <pic:pic>
                  <pic:nvPicPr>
                    <pic:cNvPr descr="Image result for work experience icon png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80" cy="3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PROFESSIONAL BACKGROUND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4"/>
        </w:numPr>
        <w:spacing w:after="280" w:before="0" w:lineRule="auto"/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Current Organization: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M/s. Tecpro Infra-Projects Ltd.</w:t>
      </w:r>
    </w:p>
    <w:p w:rsidR="00000000" w:rsidDel="00000000" w:rsidP="00000000" w:rsidRDefault="00000000" w:rsidRPr="00000000" w14:paraId="00000014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Assistant Administrative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Period: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December 2011 to till date</w:t>
      </w:r>
    </w:p>
    <w:p w:rsidR="00000000" w:rsidDel="00000000" w:rsidP="00000000" w:rsidRDefault="00000000" w:rsidRPr="00000000" w14:paraId="00000016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spacing w:after="0" w:before="0" w:line="276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Assistant to Manager (HR).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3"/>
        </w:numPr>
        <w:spacing w:after="280" w:before="0" w:line="276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Preparation of Payroll.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3"/>
        </w:numPr>
        <w:tabs>
          <w:tab w:val="left" w:pos="360"/>
        </w:tabs>
        <w:spacing w:line="276" w:lineRule="auto"/>
        <w:ind w:left="1080" w:right="2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Handling PF, ESI, PT, &amp; WC Policy.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3"/>
        </w:numPr>
        <w:tabs>
          <w:tab w:val="left" w:pos="360"/>
        </w:tabs>
        <w:spacing w:line="276" w:lineRule="auto"/>
        <w:ind w:left="1080" w:right="2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Power Point Presentation.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3"/>
        </w:numPr>
        <w:tabs>
          <w:tab w:val="left" w:pos="360"/>
        </w:tabs>
        <w:spacing w:line="276" w:lineRule="auto"/>
        <w:ind w:left="1080" w:right="2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Vehicle Management, Housekeeping, Travel Desk.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3"/>
        </w:numPr>
        <w:tabs>
          <w:tab w:val="left" w:pos="360"/>
        </w:tabs>
        <w:spacing w:line="276" w:lineRule="auto"/>
        <w:ind w:left="1080" w:right="2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Maintaining Attendance &amp; Leave Register of all sites.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spacing w:after="0" w:before="280" w:line="276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Preparing Rental Agreement of site offices &amp; Vehicles. 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spacing w:after="0" w:before="0" w:line="276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Mess Management, Guest House arrangements.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3"/>
        </w:numPr>
        <w:spacing w:after="280" w:before="0" w:line="276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Knowledge of Systems Administration.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tracking , follow ups and delegation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Appointments &amp;calendars schedule of MD – track &amp; remind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3"/>
        </w:numPr>
        <w:spacing w:after="280" w:before="280" w:line="276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Travel assistance: - Visa processing, flight ticket, hotels search, foreign exchange purchase etc.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&amp; company vehicles – service &amp; insurance renewals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3"/>
        </w:numPr>
        <w:spacing w:after="280" w:before="280" w:line="276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Credit card and Club membership – payments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upkeep of personal documents, files &amp; records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4"/>
        </w:numPr>
        <w:spacing w:after="280" w:before="280" w:lineRule="auto"/>
        <w:ind w:left="36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Organization: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M/s. Reprographics Pvt. Ltd. Hyderabad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80" w:before="0" w:lineRule="auto"/>
        <w:ind w:left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Accountant</w:t>
      </w:r>
    </w:p>
    <w:p w:rsidR="00000000" w:rsidDel="00000000" w:rsidP="00000000" w:rsidRDefault="00000000" w:rsidRPr="00000000" w14:paraId="0000002A">
      <w:pPr>
        <w:widowControl w:val="1"/>
        <w:spacing w:after="280" w:before="0" w:lineRule="auto"/>
        <w:ind w:left="36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Experience: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June 2011 - September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280" w:before="0" w:lineRule="auto"/>
        <w:ind w:firstLine="36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Maintaining sales &amp; Purchases in Tally &amp; Excise Udyog Software.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Follow up of payments.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 company accounts and tax returns for audit. 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Arrange Dispatch of materials.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Handling Petty cash. 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Performed general office duties and administrative tasks like maintaining company guest house. 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 monthly sales reports. 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Updating Insurance &amp; Road Tax.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Bill Preparations.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Administration.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4"/>
        </w:numPr>
        <w:tabs>
          <w:tab w:val="left" w:pos="360"/>
        </w:tabs>
        <w:spacing w:after="280" w:before="0" w:lineRule="auto"/>
        <w:ind w:left="180" w:hanging="18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Organization: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M/s. Reprographics Pvt. Ltd., 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Accountant</w:t>
      </w:r>
    </w:p>
    <w:p w:rsidR="00000000" w:rsidDel="00000000" w:rsidP="00000000" w:rsidRDefault="00000000" w:rsidRPr="00000000" w14:paraId="00000038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February 2007 - September 2009</w:t>
      </w:r>
    </w:p>
    <w:p w:rsidR="00000000" w:rsidDel="00000000" w:rsidP="00000000" w:rsidRDefault="00000000" w:rsidRPr="00000000" w14:paraId="00000039">
      <w:pPr>
        <w:widowControl w:val="1"/>
        <w:spacing w:after="280" w:before="0" w:lineRule="auto"/>
        <w:ind w:left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Handling accounts.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 costing of Import Shipment.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Maintaining sales &amp; Purchases in Tally &amp; Excise Udyog Software.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Arrange for Dispatch of materials to all over India.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Handing petty cash. 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 monthly salary statement. 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Performed general office duties and administrative tasks like maintaining office documents.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 monthly sales reports &amp; expenses. 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Updating vehicle services, Insurance, &amp; Road Tax.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pacing w:after="280" w:before="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Administration.</w:t>
      </w:r>
    </w:p>
    <w:p w:rsidR="00000000" w:rsidDel="00000000" w:rsidP="00000000" w:rsidRDefault="00000000" w:rsidRPr="00000000" w14:paraId="00000044">
      <w:pPr>
        <w:widowControl w:val="1"/>
        <w:spacing w:after="280" w:before="0" w:lineRule="auto"/>
        <w:ind w:left="36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2192" cy="462193"/>
            <wp:effectExtent b="0" l="0" r="0" t="0"/>
            <wp:docPr descr="Image result for education icon blue" id="35" name="image29.png"/>
            <a:graphic>
              <a:graphicData uri="http://schemas.openxmlformats.org/drawingml/2006/picture">
                <pic:pic>
                  <pic:nvPicPr>
                    <pic:cNvPr descr="Image result for education icon blue"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92" cy="462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EDUCATIONAL QUALIFICATIONS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Bachelors in commerce from Mahatma Gandhi University.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 - Degree from Mahatma Gandhi University.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Matriculated from Kendriya Vidhyalaya, Kochi.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36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OTHER QUALIFICATIONS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in Fire &amp; Safety Engineering</w:t>
      </w:r>
    </w:p>
    <w:p w:rsidR="00000000" w:rsidDel="00000000" w:rsidP="00000000" w:rsidRDefault="00000000" w:rsidRPr="00000000" w14:paraId="0000004C">
      <w:pPr>
        <w:widowControl w:val="1"/>
        <w:spacing w:after="280" w:before="280" w:lineRule="auto"/>
        <w:ind w:left="36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2127" cy="442127"/>
            <wp:effectExtent b="0" l="0" r="0" t="0"/>
            <wp:docPr descr="Image result for language icon" id="30" name="image18.png"/>
            <a:graphic>
              <a:graphicData uri="http://schemas.openxmlformats.org/drawingml/2006/picture">
                <pic:pic>
                  <pic:nvPicPr>
                    <pic:cNvPr descr="Image result for language icon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27" cy="44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LANGUAGES KNOWN</w:t>
      </w:r>
    </w:p>
    <w:p w:rsidR="00000000" w:rsidDel="00000000" w:rsidP="00000000" w:rsidRDefault="00000000" w:rsidRPr="00000000" w14:paraId="0000004D">
      <w:pPr>
        <w:widowControl w:val="1"/>
        <w:spacing w:after="280" w:before="0" w:lineRule="auto"/>
        <w:ind w:left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English, Malayalam, Hindi</w:t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6376" cy="355072"/>
            <wp:effectExtent b="0" l="0" r="0" t="0"/>
            <wp:docPr descr="Image result for personal icon" id="33" name="image26.png"/>
            <a:graphic>
              <a:graphicData uri="http://schemas.openxmlformats.org/drawingml/2006/picture">
                <pic:pic>
                  <pic:nvPicPr>
                    <pic:cNvPr descr="Image result for personal icon"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76" cy="35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Personal Details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3"/>
        <w:gridCol w:w="6604"/>
        <w:tblGridChange w:id="0">
          <w:tblGrid>
            <w:gridCol w:w="1763"/>
            <w:gridCol w:w="6604"/>
          </w:tblGrid>
        </w:tblGridChange>
      </w:tblGrid>
      <w:tr>
        <w:trPr>
          <w:trHeight w:val="4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Style w:val="Heading3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Salil Somadevan</w:t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Style w:val="Heading3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pStyle w:val="Heading3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Marital 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Bachelor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Style w:val="Heading3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23-07-1983</w:t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pStyle w:val="Heading5"/>
              <w:contextualSpacing w:val="0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Phone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Mobile +91 9446620099</w:t>
            </w:r>
          </w:p>
        </w:tc>
      </w:tr>
      <w:tr>
        <w:trPr>
          <w:trHeight w:val="6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hanging="144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Permanent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VRA 161A Makam,Near Girls High School,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Attingal, Trivandrum ,Kerala,India-695101</w:t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Driving License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M/C with gear, LMV, HPMV, HGMV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8155" cy="465739"/>
            <wp:effectExtent b="0" l="0" r="0" t="0"/>
            <wp:docPr descr="Image result for declaration icon" id="31" name="image23.png"/>
            <a:graphic>
              <a:graphicData uri="http://schemas.openxmlformats.org/drawingml/2006/picture">
                <pic:pic>
                  <pic:nvPicPr>
                    <pic:cNvPr descr="Image result for declaration icon"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5" cy="46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DECLARATION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above statements are correct and true to the best of my knowledge and belief.</w:t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Place: Ernakulam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Date:  </w:t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/>
      <w:pgMar w:bottom="567" w:top="7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SALIL SOMADEVAN</w:t>
    </w:r>
  </w:p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91 - 9446620099</w:t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444554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 w:val="1"/>
    <w:rsid w:val="00444554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44554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qFormat w:val="1"/>
    <w:rsid w:val="00444554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Bold" w:customStyle="1">
    <w:name w:val="Normal+Bold"/>
    <w:basedOn w:val="Heading4"/>
    <w:rsid w:val="00444554"/>
    <w:pPr>
      <w:keepLines w:val="0"/>
      <w:tabs>
        <w:tab w:val="left" w:pos="-1440"/>
      </w:tabs>
      <w:spacing w:after="60" w:before="240"/>
    </w:pPr>
    <w:rPr>
      <w:rFonts w:ascii="Times New Roman" w:cs="Times New Roman" w:eastAsia="Times New Roman" w:hAnsi="Times New Roman"/>
      <w:i w:val="0"/>
      <w:iCs w:val="0"/>
      <w:color w:val="auto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44554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444554"/>
    <w:rPr>
      <w:rFonts w:ascii="Arial" w:cs="Arial" w:eastAsia="Times New Roman" w:hAnsi="Arial"/>
      <w:b w:val="1"/>
      <w:bCs w:val="1"/>
      <w:sz w:val="26"/>
      <w:szCs w:val="26"/>
    </w:rPr>
  </w:style>
  <w:style w:type="character" w:styleId="Heading5Char" w:customStyle="1">
    <w:name w:val="Heading 5 Char"/>
    <w:basedOn w:val="DefaultParagraphFont"/>
    <w:link w:val="Heading5"/>
    <w:rsid w:val="00444554"/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</w:rPr>
  </w:style>
  <w:style w:type="character" w:styleId="ilad" w:customStyle="1">
    <w:name w:val="il_ad"/>
    <w:basedOn w:val="DefaultParagraphFont"/>
    <w:rsid w:val="00444554"/>
  </w:style>
  <w:style w:type="paragraph" w:styleId="Header">
    <w:name w:val="header"/>
    <w:basedOn w:val="Normal"/>
    <w:link w:val="HeaderChar"/>
    <w:uiPriority w:val="99"/>
    <w:rsid w:val="00444554"/>
    <w:pPr>
      <w:widowControl w:val="1"/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4554"/>
    <w:rPr>
      <w:rFonts w:ascii="Times New Roman" w:cs="Times New Roman" w:eastAsia="Times New Roman" w:hAnsi="Times New Roman"/>
      <w:sz w:val="20"/>
      <w:szCs w:val="20"/>
    </w:rPr>
  </w:style>
  <w:style w:type="paragraph" w:styleId="Title">
    <w:name w:val="Title"/>
    <w:basedOn w:val="Normal"/>
    <w:link w:val="TitleChar"/>
    <w:qFormat w:val="1"/>
    <w:rsid w:val="00444554"/>
    <w:pPr>
      <w:jc w:val="center"/>
    </w:pPr>
    <w:rPr>
      <w:b w:val="1"/>
      <w:sz w:val="28"/>
    </w:rPr>
  </w:style>
  <w:style w:type="character" w:styleId="TitleChar" w:customStyle="1">
    <w:name w:val="Title Char"/>
    <w:basedOn w:val="DefaultParagraphFont"/>
    <w:link w:val="Title"/>
    <w:rsid w:val="00444554"/>
    <w:rPr>
      <w:rFonts w:ascii="Times New Roman" w:cs="Times New Roman" w:eastAsia="Times New Roman" w:hAnsi="Times New Roman"/>
      <w:b w:val="1"/>
      <w:sz w:val="28"/>
      <w:szCs w:val="20"/>
    </w:rPr>
  </w:style>
  <w:style w:type="paragraph" w:styleId="NormalJustify" w:customStyle="1">
    <w:name w:val="Normal+Justify"/>
    <w:basedOn w:val="Normal"/>
    <w:rsid w:val="00444554"/>
    <w:pPr>
      <w:widowControl w:val="1"/>
      <w:jc w:val="both"/>
    </w:pPr>
    <w:rPr>
      <w:bCs w:val="1"/>
      <w:sz w:val="24"/>
      <w:szCs w:val="24"/>
    </w:rPr>
  </w:style>
  <w:style w:type="character" w:styleId="HTMLTypewriter3" w:customStyle="1">
    <w:name w:val="HTML Typewriter3"/>
    <w:rsid w:val="00444554"/>
    <w:rPr>
      <w:rFonts w:ascii="Courier New" w:cs="Courier New" w:eastAsia="Times New Roman" w:hAnsi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4F71E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F71E6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1B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1B1F"/>
    <w:rPr>
      <w:rFonts w:ascii="Tahoma" w:cs="Tahoma" w:eastAsia="Times New Roman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E91632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1"/>
    <w:qFormat w:val="1"/>
    <w:rsid w:val="000944F7"/>
    <w:pPr>
      <w:ind w:left="1660"/>
    </w:pPr>
    <w:rPr>
      <w:rFonts w:ascii="Calibri" w:eastAsia="Calibri" w:hAnsi="Calibri" w:cstheme="minorBidi"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1"/>
    <w:rsid w:val="000944F7"/>
    <w:rPr>
      <w:rFonts w:ascii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2.0" w:type="dxa"/>
        <w:bottom w:w="0.0" w:type="dxa"/>
        <w:right w:w="1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image" Target="media/image25.png"/><Relationship Id="rId28" Type="http://schemas.openxmlformats.org/officeDocument/2006/relationships/footer" Target="footer3.xml"/><Relationship Id="rId16" Type="http://schemas.openxmlformats.org/officeDocument/2006/relationships/image" Target="media/image19.png"/><Relationship Id="rId20" Type="http://schemas.openxmlformats.org/officeDocument/2006/relationships/image" Target="media/image18.png"/><Relationship Id="rId15" Type="http://schemas.openxmlformats.org/officeDocument/2006/relationships/image" Target="media/image31.png"/><Relationship Id="rId11" Type="http://schemas.openxmlformats.org/officeDocument/2006/relationships/image" Target="media/image27.png"/><Relationship Id="rId25" Type="http://schemas.openxmlformats.org/officeDocument/2006/relationships/header" Target="header3.xml"/><Relationship Id="rId14" Type="http://schemas.openxmlformats.org/officeDocument/2006/relationships/image" Target="media/image20.png"/><Relationship Id="rId7" Type="http://schemas.openxmlformats.org/officeDocument/2006/relationships/styles" Target="styles.xml"/><Relationship Id="rId27" Type="http://schemas.openxmlformats.org/officeDocument/2006/relationships/footer" Target="footer2.xml"/><Relationship Id="rId13" Type="http://schemas.openxmlformats.org/officeDocument/2006/relationships/image" Target="media/image22.png"/><Relationship Id="rId8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8.png"/><Relationship Id="rId22" Type="http://schemas.openxmlformats.org/officeDocument/2006/relationships/image" Target="media/image23.png"/><Relationship Id="rId1" Type="http://schemas.openxmlformats.org/officeDocument/2006/relationships/image" Target="media/image12.png"/><Relationship Id="rId18" Type="http://schemas.openxmlformats.org/officeDocument/2006/relationships/image" Target="media/image24.png"/><Relationship Id="rId5" Type="http://schemas.openxmlformats.org/officeDocument/2006/relationships/fontTable" Target="fontTable.xml"/><Relationship Id="rId26" Type="http://schemas.openxmlformats.org/officeDocument/2006/relationships/footer" Target="footer1.xm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21" Type="http://schemas.openxmlformats.org/officeDocument/2006/relationships/image" Target="media/image26.png"/><Relationship Id="rId2" Type="http://schemas.openxmlformats.org/officeDocument/2006/relationships/image" Target="media/image14.png"/><Relationship Id="rId10" Type="http://schemas.openxmlformats.org/officeDocument/2006/relationships/image" Target="media/image30.png"/><Relationship Id="rId19" Type="http://schemas.openxmlformats.org/officeDocument/2006/relationships/image" Target="media/image29.png"/><Relationship Id="rId17" Type="http://schemas.openxmlformats.org/officeDocument/2006/relationships/image" Target="media/image21.png"/><Relationship Id="rId3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