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A2E" w:rsidRPr="00836C0C" w:rsidRDefault="00AC3A2E" w:rsidP="007F657D">
      <w:pPr>
        <w:tabs>
          <w:tab w:val="left" w:pos="426"/>
        </w:tabs>
        <w:rPr>
          <w:sz w:val="36"/>
        </w:rPr>
      </w:pPr>
    </w:p>
    <w:p w:rsidR="00D2542A" w:rsidRDefault="00D846A3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5895975</wp:posOffset>
            </wp:positionH>
            <wp:positionV relativeFrom="paragraph">
              <wp:posOffset>200025</wp:posOffset>
            </wp:positionV>
            <wp:extent cx="1125855" cy="1380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A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838950" cy="1400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E0F" w:rsidRDefault="00727E0F" w:rsidP="00AC3A2E">
                            <w:pPr>
                              <w:spacing w:after="0"/>
                              <w:ind w:right="-153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:rsidR="00727E0F" w:rsidRDefault="00727E0F" w:rsidP="00AC3A2E">
                            <w:pPr>
                              <w:spacing w:after="0"/>
                              <w:ind w:right="-153"/>
                              <w:rPr>
                                <w:b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Pr="008916F0">
                              <w:rPr>
                                <w:b/>
                                <w:sz w:val="50"/>
                                <w:szCs w:val="50"/>
                              </w:rPr>
                              <w:t>ISMAIL K A</w:t>
                            </w:r>
                          </w:p>
                          <w:p w:rsidR="00727E0F" w:rsidRPr="004B13FE" w:rsidRDefault="00727E0F" w:rsidP="00AC3A2E">
                            <w:pPr>
                              <w:spacing w:after="0"/>
                              <w:ind w:right="-153"/>
                              <w:rPr>
                                <w:b/>
                                <w:sz w:val="2"/>
                                <w:szCs w:val="50"/>
                              </w:rPr>
                            </w:pPr>
                          </w:p>
                          <w:p w:rsidR="00727E0F" w:rsidRPr="008916F0" w:rsidRDefault="00727E0F" w:rsidP="00AC3A2E">
                            <w:pPr>
                              <w:spacing w:after="0"/>
                              <w:ind w:right="-153"/>
                              <w:rPr>
                                <w:b/>
                                <w:sz w:val="2"/>
                                <w:szCs w:val="50"/>
                              </w:rPr>
                            </w:pPr>
                          </w:p>
                          <w:p w:rsidR="00727E0F" w:rsidRPr="008916F0" w:rsidRDefault="00727E0F" w:rsidP="00AC3A2E">
                            <w:pPr>
                              <w:ind w:right="-15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252EA9"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="00866F42">
                              <w:rPr>
                                <w:b/>
                                <w:sz w:val="28"/>
                              </w:rPr>
                              <w:t>9895312295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916F0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  <w:r w:rsidRPr="008916F0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252EA9">
                              <w:rPr>
                                <w:sz w:val="24"/>
                              </w:rPr>
                              <w:t>Email</w:t>
                            </w:r>
                            <w:r w:rsidRPr="008916F0">
                              <w:rPr>
                                <w:b/>
                                <w:sz w:val="28"/>
                              </w:rPr>
                              <w:t>: ismailkacv@gmail.com</w:t>
                            </w:r>
                          </w:p>
                          <w:p w:rsidR="00727E0F" w:rsidRPr="008916F0" w:rsidRDefault="00727E0F" w:rsidP="00AC3A2E">
                            <w:pPr>
                              <w:ind w:right="-153"/>
                              <w:rPr>
                                <w:b/>
                              </w:rPr>
                            </w:pPr>
                          </w:p>
                          <w:p w:rsidR="00727E0F" w:rsidRPr="008916F0" w:rsidRDefault="00727E0F" w:rsidP="00AC3A2E">
                            <w:pPr>
                              <w:ind w:right="-153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727E0F" w:rsidRDefault="00727E0F" w:rsidP="00AC3A2E">
                            <w:pPr>
                              <w:ind w:right="-15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7.3pt;margin-top:14.25pt;width:538.5pt;height:11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" fillcolor="white [3201]" strokecolor="#747070 [1614]" strokeweight="1pt">
                <v:textbox>
                  <w:txbxContent>
                    <w:p w:rsidR="00727E0F" w:rsidRDefault="00727E0F" w:rsidP="00AC3A2E">
                      <w:pPr>
                        <w:spacing w:after="0"/>
                        <w:ind w:right="-153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:rsidR="00727E0F" w:rsidRDefault="00727E0F" w:rsidP="00AC3A2E">
                      <w:pPr>
                        <w:spacing w:after="0"/>
                        <w:ind w:right="-153"/>
                        <w:rPr>
                          <w:b/>
                          <w:szCs w:val="50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Pr="008916F0">
                        <w:rPr>
                          <w:b/>
                          <w:sz w:val="50"/>
                          <w:szCs w:val="50"/>
                        </w:rPr>
                        <w:t>ISMAIL K A</w:t>
                      </w:r>
                    </w:p>
                    <w:p w:rsidR="00727E0F" w:rsidRPr="004B13FE" w:rsidRDefault="00727E0F" w:rsidP="00AC3A2E">
                      <w:pPr>
                        <w:spacing w:after="0"/>
                        <w:ind w:right="-153"/>
                        <w:rPr>
                          <w:b/>
                          <w:sz w:val="2"/>
                          <w:szCs w:val="50"/>
                        </w:rPr>
                      </w:pPr>
                    </w:p>
                    <w:p w:rsidR="00727E0F" w:rsidRPr="008916F0" w:rsidRDefault="00727E0F" w:rsidP="00AC3A2E">
                      <w:pPr>
                        <w:spacing w:after="0"/>
                        <w:ind w:right="-153"/>
                        <w:rPr>
                          <w:b/>
                          <w:sz w:val="2"/>
                          <w:szCs w:val="50"/>
                        </w:rPr>
                      </w:pPr>
                    </w:p>
                    <w:p w:rsidR="00727E0F" w:rsidRPr="008916F0" w:rsidRDefault="00727E0F" w:rsidP="00AC3A2E">
                      <w:pPr>
                        <w:ind w:right="-15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252EA9">
                        <w:rPr>
                          <w:sz w:val="24"/>
                        </w:rPr>
                        <w:t>Mobile</w:t>
                      </w:r>
                      <w:r>
                        <w:rPr>
                          <w:b/>
                          <w:sz w:val="28"/>
                        </w:rPr>
                        <w:t xml:space="preserve">: </w:t>
                      </w:r>
                      <w:r w:rsidR="00866F42">
                        <w:rPr>
                          <w:b/>
                          <w:sz w:val="28"/>
                        </w:rPr>
                        <w:t>9895312295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8916F0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  <w:r w:rsidRPr="008916F0">
                        <w:rPr>
                          <w:b/>
                          <w:sz w:val="28"/>
                        </w:rPr>
                        <w:t xml:space="preserve"> </w:t>
                      </w:r>
                      <w:r w:rsidRPr="00252EA9">
                        <w:rPr>
                          <w:sz w:val="24"/>
                        </w:rPr>
                        <w:t>Email</w:t>
                      </w:r>
                      <w:r w:rsidRPr="008916F0">
                        <w:rPr>
                          <w:b/>
                          <w:sz w:val="28"/>
                        </w:rPr>
                        <w:t>: ismailkacv@gmail.com</w:t>
                      </w:r>
                    </w:p>
                    <w:p w:rsidR="00727E0F" w:rsidRPr="008916F0" w:rsidRDefault="00727E0F" w:rsidP="00AC3A2E">
                      <w:pPr>
                        <w:ind w:right="-153"/>
                        <w:rPr>
                          <w:b/>
                        </w:rPr>
                      </w:pPr>
                    </w:p>
                    <w:p w:rsidR="00727E0F" w:rsidRPr="008916F0" w:rsidRDefault="00727E0F" w:rsidP="00AC3A2E">
                      <w:pPr>
                        <w:ind w:right="-153"/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727E0F" w:rsidRDefault="00727E0F" w:rsidP="00AC3A2E">
                      <w:pPr>
                        <w:ind w:right="-153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542A" w:rsidRPr="00D2542A" w:rsidRDefault="00D2542A" w:rsidP="00D2542A"/>
    <w:p w:rsidR="00D2542A" w:rsidRPr="00D2542A" w:rsidRDefault="00D2542A" w:rsidP="00D2542A"/>
    <w:p w:rsidR="00D2542A" w:rsidRPr="00D2542A" w:rsidRDefault="00D2542A" w:rsidP="00D2542A"/>
    <w:p w:rsidR="00D2542A" w:rsidRPr="00D2542A" w:rsidRDefault="00D2542A" w:rsidP="00D2542A"/>
    <w:p w:rsidR="00D2542A" w:rsidRPr="000B7969" w:rsidRDefault="00D2542A" w:rsidP="00D2542A">
      <w:pPr>
        <w:rPr>
          <w:sz w:val="18"/>
        </w:rPr>
      </w:pPr>
    </w:p>
    <w:p w:rsidR="008438FB" w:rsidRPr="00EB699C" w:rsidRDefault="008438FB" w:rsidP="008438FB">
      <w:pPr>
        <w:spacing w:after="0"/>
        <w:jc w:val="center"/>
        <w:rPr>
          <w:sz w:val="8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8438FB" w:rsidTr="007F1297">
        <w:trPr>
          <w:trHeight w:val="340"/>
        </w:trPr>
        <w:tc>
          <w:tcPr>
            <w:tcW w:w="110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8438FB" w:rsidRPr="002C2A93" w:rsidRDefault="0023415D" w:rsidP="008438FB">
            <w:pPr>
              <w:jc w:val="center"/>
              <w:rPr>
                <w:rFonts w:cstheme="minorHAnsi"/>
                <w:b/>
                <w:sz w:val="30"/>
                <w:szCs w:val="30"/>
              </w:rPr>
            </w:pPr>
            <w:r w:rsidRPr="002C2A93">
              <w:rPr>
                <w:rFonts w:cstheme="minorHAnsi"/>
                <w:b/>
                <w:sz w:val="30"/>
                <w:szCs w:val="30"/>
              </w:rPr>
              <w:t>Professional</w:t>
            </w:r>
            <w:r w:rsidR="008438FB" w:rsidRPr="002C2A93">
              <w:rPr>
                <w:rFonts w:cstheme="minorHAnsi"/>
                <w:b/>
                <w:sz w:val="30"/>
                <w:szCs w:val="30"/>
              </w:rPr>
              <w:t xml:space="preserve"> Summary</w:t>
            </w:r>
          </w:p>
        </w:tc>
      </w:tr>
    </w:tbl>
    <w:p w:rsidR="00EB699C" w:rsidRPr="00EB699C" w:rsidRDefault="00EB699C" w:rsidP="00EB699C">
      <w:pPr>
        <w:tabs>
          <w:tab w:val="left" w:pos="284"/>
        </w:tabs>
        <w:spacing w:after="0" w:line="276" w:lineRule="auto"/>
        <w:ind w:left="284" w:right="231"/>
        <w:jc w:val="both"/>
        <w:rPr>
          <w:rFonts w:ascii="Arial" w:hAnsi="Arial" w:cs="Arial"/>
          <w:sz w:val="10"/>
          <w:szCs w:val="21"/>
          <w:shd w:val="clear" w:color="auto" w:fill="FFFFFF"/>
        </w:rPr>
      </w:pPr>
    </w:p>
    <w:p w:rsidR="008438FB" w:rsidRPr="00310501" w:rsidRDefault="00EB699C" w:rsidP="00EB699C">
      <w:pPr>
        <w:tabs>
          <w:tab w:val="left" w:pos="284"/>
        </w:tabs>
        <w:spacing w:after="0" w:line="276" w:lineRule="auto"/>
        <w:ind w:left="284" w:right="231"/>
        <w:jc w:val="both"/>
        <w:rPr>
          <w:rFonts w:cstheme="minorHAnsi"/>
          <w:szCs w:val="21"/>
          <w:shd w:val="clear" w:color="auto" w:fill="FFFFFF"/>
        </w:rPr>
      </w:pPr>
      <w:r w:rsidRPr="00310501">
        <w:rPr>
          <w:rFonts w:cstheme="minorHAnsi"/>
          <w:szCs w:val="21"/>
          <w:shd w:val="clear" w:color="auto" w:fill="FFFFFF"/>
        </w:rPr>
        <w:t>Accounts Pro</w:t>
      </w:r>
      <w:r w:rsidR="002C2A93">
        <w:rPr>
          <w:rFonts w:cstheme="minorHAnsi"/>
          <w:szCs w:val="21"/>
          <w:shd w:val="clear" w:color="auto" w:fill="FFFFFF"/>
        </w:rPr>
        <w:t>f</w:t>
      </w:r>
      <w:r w:rsidR="00A93F62">
        <w:rPr>
          <w:rFonts w:cstheme="minorHAnsi"/>
          <w:szCs w:val="21"/>
          <w:shd w:val="clear" w:color="auto" w:fill="FFFFFF"/>
        </w:rPr>
        <w:t>essional with E</w:t>
      </w:r>
      <w:r w:rsidR="001252A7">
        <w:rPr>
          <w:rFonts w:cstheme="minorHAnsi"/>
          <w:szCs w:val="21"/>
          <w:shd w:val="clear" w:color="auto" w:fill="FFFFFF"/>
        </w:rPr>
        <w:t>xtensive Years of</w:t>
      </w:r>
      <w:r w:rsidRPr="00310501">
        <w:rPr>
          <w:rFonts w:cstheme="minorHAnsi"/>
          <w:szCs w:val="21"/>
          <w:shd w:val="clear" w:color="auto" w:fill="FFFFFF"/>
        </w:rPr>
        <w:t xml:space="preserve"> Experience in UAE and India. Expertise in Accounts</w:t>
      </w:r>
      <w:r w:rsidR="007B0127">
        <w:rPr>
          <w:rFonts w:cstheme="minorHAnsi"/>
          <w:szCs w:val="21"/>
          <w:shd w:val="clear" w:color="auto" w:fill="FFFFFF"/>
        </w:rPr>
        <w:t xml:space="preserve"> up to Finalization, Payroll, </w:t>
      </w:r>
      <w:r w:rsidRPr="00310501">
        <w:rPr>
          <w:rFonts w:cstheme="minorHAnsi"/>
          <w:szCs w:val="21"/>
          <w:shd w:val="clear" w:color="auto" w:fill="FFFFFF"/>
        </w:rPr>
        <w:t>Handling Accounts Payables, Accounts Receivables,</w:t>
      </w:r>
      <w:r w:rsidR="007B0127">
        <w:rPr>
          <w:rFonts w:cstheme="minorHAnsi"/>
          <w:szCs w:val="21"/>
          <w:shd w:val="clear" w:color="auto" w:fill="FFFFFF"/>
        </w:rPr>
        <w:t xml:space="preserve"> Cash and Bank Book, General ledger accounts</w:t>
      </w:r>
      <w:r w:rsidRPr="00310501">
        <w:rPr>
          <w:rFonts w:cstheme="minorHAnsi"/>
          <w:szCs w:val="21"/>
          <w:shd w:val="clear" w:color="auto" w:fill="FFFFFF"/>
        </w:rPr>
        <w:t xml:space="preserve">, </w:t>
      </w:r>
      <w:r w:rsidR="007B0127">
        <w:rPr>
          <w:rFonts w:cstheme="minorHAnsi"/>
          <w:szCs w:val="21"/>
          <w:shd w:val="clear" w:color="auto" w:fill="FFFFFF"/>
        </w:rPr>
        <w:t xml:space="preserve">and Good Knowledge and Experience in Financial Analysis </w:t>
      </w:r>
      <w:r w:rsidRPr="00310501">
        <w:rPr>
          <w:rFonts w:cstheme="minorHAnsi"/>
          <w:szCs w:val="21"/>
          <w:shd w:val="clear" w:color="auto" w:fill="FFFFFF"/>
        </w:rPr>
        <w:t xml:space="preserve">and Administration duties. </w:t>
      </w:r>
      <w:r w:rsidR="00341C49">
        <w:rPr>
          <w:rFonts w:cstheme="minorHAnsi"/>
          <w:szCs w:val="21"/>
          <w:shd w:val="clear" w:color="auto" w:fill="FFFFFF"/>
        </w:rPr>
        <w:t xml:space="preserve"> </w:t>
      </w:r>
      <w:r w:rsidRPr="00310501">
        <w:rPr>
          <w:rFonts w:cstheme="minorHAnsi"/>
          <w:szCs w:val="21"/>
          <w:shd w:val="clear" w:color="auto" w:fill="FFFFFF"/>
        </w:rPr>
        <w:t>Looking Career in a Challenging Environment and to keep value adding to the Organization, which I represent and serve, and to myself, while concurrently upgrading my Skills and Knowledge.</w:t>
      </w:r>
    </w:p>
    <w:p w:rsidR="00127E4B" w:rsidRPr="001D35CC" w:rsidRDefault="00127E4B" w:rsidP="00EB699C">
      <w:pPr>
        <w:tabs>
          <w:tab w:val="left" w:pos="284"/>
        </w:tabs>
        <w:spacing w:after="0" w:line="276" w:lineRule="auto"/>
        <w:ind w:left="284" w:right="231"/>
        <w:jc w:val="both"/>
        <w:rPr>
          <w:rFonts w:cstheme="minorHAnsi"/>
          <w:sz w:val="12"/>
          <w:szCs w:val="21"/>
          <w:shd w:val="clear" w:color="auto" w:fill="FFFFFF"/>
        </w:rPr>
      </w:pPr>
    </w:p>
    <w:p w:rsidR="0023415D" w:rsidRPr="00524FF9" w:rsidRDefault="0023415D" w:rsidP="0023415D">
      <w:pPr>
        <w:tabs>
          <w:tab w:val="left" w:pos="270"/>
        </w:tabs>
        <w:spacing w:after="0" w:line="312" w:lineRule="auto"/>
        <w:ind w:left="284"/>
        <w:jc w:val="both"/>
        <w:rPr>
          <w:rFonts w:ascii="Arial" w:hAnsi="Arial" w:cs="Arial"/>
          <w:b/>
          <w:sz w:val="6"/>
          <w:szCs w:val="21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23415D" w:rsidTr="00727E0F">
        <w:trPr>
          <w:trHeight w:val="340"/>
        </w:trPr>
        <w:tc>
          <w:tcPr>
            <w:tcW w:w="110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3415D" w:rsidRPr="002C2A93" w:rsidRDefault="00176FC9" w:rsidP="00727E0F">
            <w:pPr>
              <w:rPr>
                <w:rFonts w:cstheme="minorHAnsi"/>
                <w:b/>
                <w:sz w:val="30"/>
                <w:szCs w:val="30"/>
              </w:rPr>
            </w:pPr>
            <w:r w:rsidRPr="002C2A93">
              <w:rPr>
                <w:rFonts w:cstheme="minorHAnsi"/>
                <w:b/>
                <w:sz w:val="30"/>
                <w:szCs w:val="30"/>
              </w:rPr>
              <w:t>Career History</w:t>
            </w:r>
          </w:p>
        </w:tc>
      </w:tr>
    </w:tbl>
    <w:p w:rsidR="0023415D" w:rsidRPr="00F60713" w:rsidRDefault="0023415D" w:rsidP="0023415D">
      <w:pPr>
        <w:tabs>
          <w:tab w:val="left" w:pos="270"/>
        </w:tabs>
        <w:spacing w:after="0" w:line="312" w:lineRule="auto"/>
        <w:ind w:left="284"/>
        <w:jc w:val="both"/>
        <w:rPr>
          <w:rFonts w:ascii="Arial" w:hAnsi="Arial" w:cs="Arial"/>
          <w:b/>
          <w:sz w:val="10"/>
          <w:szCs w:val="21"/>
        </w:rPr>
      </w:pPr>
    </w:p>
    <w:p w:rsidR="0032617E" w:rsidRPr="0032617E" w:rsidRDefault="0012680A" w:rsidP="0032617E">
      <w:pPr>
        <w:tabs>
          <w:tab w:val="left" w:pos="270"/>
        </w:tabs>
        <w:spacing w:after="0" w:line="240" w:lineRule="auto"/>
        <w:ind w:firstLine="284"/>
        <w:jc w:val="both"/>
        <w:rPr>
          <w:rFonts w:ascii="Arial Black" w:eastAsia="Times New Roman" w:hAnsi="Arial Black" w:cs="Arial"/>
          <w:b/>
          <w:sz w:val="4"/>
          <w:szCs w:val="24"/>
        </w:rPr>
      </w:pPr>
      <w:r w:rsidRPr="009B56F0">
        <w:rPr>
          <w:rFonts w:eastAsia="Times New Roman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ACCOUNTANT</w:t>
      </w:r>
      <w:r w:rsidR="0032617E" w:rsidRPr="0032617E">
        <w:rPr>
          <w:rFonts w:ascii="Arial Black" w:eastAsia="Times New Roman" w:hAnsi="Arial Black" w:cs="Arial"/>
          <w:b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2617E" w:rsidRPr="0032617E">
        <w:rPr>
          <w:rFonts w:ascii="Arial Black" w:eastAsia="Times New Roman" w:hAnsi="Arial Black" w:cs="Arial"/>
          <w:b/>
          <w:szCs w:val="24"/>
        </w:rPr>
        <w:tab/>
      </w:r>
      <w:r w:rsidR="0032617E" w:rsidRPr="0032617E">
        <w:rPr>
          <w:rFonts w:ascii="Arial Black" w:eastAsia="Times New Roman" w:hAnsi="Arial Black" w:cs="Arial"/>
          <w:b/>
          <w:szCs w:val="24"/>
        </w:rPr>
        <w:tab/>
      </w:r>
      <w:r w:rsidR="0032617E" w:rsidRPr="0032617E">
        <w:rPr>
          <w:rFonts w:ascii="Arial Black" w:eastAsia="Times New Roman" w:hAnsi="Arial Black" w:cs="Arial"/>
          <w:b/>
          <w:szCs w:val="24"/>
        </w:rPr>
        <w:tab/>
      </w:r>
      <w:r w:rsidR="0032617E" w:rsidRPr="0032617E">
        <w:rPr>
          <w:rFonts w:ascii="Arial Black" w:eastAsia="Times New Roman" w:hAnsi="Arial Black" w:cs="Arial"/>
          <w:b/>
          <w:sz w:val="24"/>
          <w:szCs w:val="24"/>
        </w:rPr>
        <w:t xml:space="preserve">        </w:t>
      </w:r>
      <w:r w:rsidR="006B7308">
        <w:rPr>
          <w:rFonts w:ascii="Arial Black" w:eastAsia="Times New Roman" w:hAnsi="Arial Black" w:cs="Arial"/>
          <w:b/>
          <w:sz w:val="24"/>
          <w:szCs w:val="24"/>
        </w:rPr>
        <w:t xml:space="preserve"> </w:t>
      </w:r>
      <w:r w:rsidR="0032617E" w:rsidRPr="0032617E">
        <w:rPr>
          <w:rFonts w:ascii="Arial Black" w:eastAsia="Times New Roman" w:hAnsi="Arial Black" w:cs="Arial"/>
          <w:b/>
          <w:sz w:val="24"/>
          <w:szCs w:val="24"/>
        </w:rPr>
        <w:t xml:space="preserve">    </w:t>
      </w:r>
      <w:r w:rsidR="003D1953">
        <w:rPr>
          <w:rFonts w:ascii="Arial Black" w:eastAsia="Times New Roman" w:hAnsi="Arial Black" w:cs="Arial"/>
          <w:b/>
          <w:sz w:val="24"/>
          <w:szCs w:val="24"/>
        </w:rPr>
        <w:tab/>
      </w:r>
      <w:r w:rsidR="002B3F6C">
        <w:rPr>
          <w:rFonts w:ascii="Arial Black" w:eastAsia="Times New Roman" w:hAnsi="Arial Black" w:cs="Arial"/>
          <w:b/>
          <w:sz w:val="24"/>
          <w:szCs w:val="24"/>
        </w:rPr>
        <w:tab/>
      </w:r>
      <w:r w:rsidR="0032617E" w:rsidRPr="00BE1F92">
        <w:rPr>
          <w:rFonts w:eastAsia="Times New Roman" w:cstheme="minorHAnsi"/>
          <w:b/>
          <w:sz w:val="26"/>
          <w:szCs w:val="26"/>
        </w:rPr>
        <w:t xml:space="preserve">   </w:t>
      </w:r>
      <w:r w:rsidR="005B3BBD" w:rsidRPr="00BE1F92">
        <w:rPr>
          <w:rFonts w:eastAsia="Times New Roman" w:cstheme="minorHAnsi"/>
          <w:b/>
          <w:sz w:val="26"/>
          <w:szCs w:val="26"/>
        </w:rPr>
        <w:t xml:space="preserve"> </w:t>
      </w:r>
      <w:r w:rsidR="00142245" w:rsidRPr="00BE1F92">
        <w:rPr>
          <w:rFonts w:eastAsia="Times New Roman" w:cstheme="minorHAnsi"/>
          <w:b/>
          <w:sz w:val="26"/>
          <w:szCs w:val="26"/>
        </w:rPr>
        <w:t xml:space="preserve">       </w:t>
      </w:r>
      <w:r w:rsidR="00BE1F92">
        <w:rPr>
          <w:rFonts w:eastAsia="Times New Roman" w:cstheme="minorHAnsi"/>
          <w:b/>
          <w:sz w:val="26"/>
          <w:szCs w:val="26"/>
        </w:rPr>
        <w:t xml:space="preserve">     </w:t>
      </w:r>
      <w:r w:rsidR="00142245" w:rsidRPr="00BE1F92">
        <w:rPr>
          <w:rFonts w:eastAsia="Times New Roman" w:cstheme="minorHAnsi"/>
          <w:b/>
          <w:sz w:val="26"/>
          <w:szCs w:val="26"/>
        </w:rPr>
        <w:t xml:space="preserve">      </w:t>
      </w:r>
      <w:r w:rsidR="0032617E" w:rsidRPr="00BE1F92">
        <w:rPr>
          <w:rFonts w:eastAsia="Times New Roman" w:cstheme="minorHAnsi"/>
          <w:b/>
          <w:sz w:val="26"/>
          <w:szCs w:val="26"/>
        </w:rPr>
        <w:t xml:space="preserve"> March 2018 to Sept 2019</w:t>
      </w:r>
      <w:r w:rsidR="0032617E" w:rsidRPr="0032617E">
        <w:rPr>
          <w:rFonts w:ascii="Arial Black" w:eastAsia="Times New Roman" w:hAnsi="Arial Black" w:cs="Arial"/>
          <w:b/>
          <w:szCs w:val="24"/>
        </w:rPr>
        <w:tab/>
      </w:r>
    </w:p>
    <w:p w:rsidR="0032617E" w:rsidRPr="0032617E" w:rsidRDefault="0032617E" w:rsidP="0032617E">
      <w:pPr>
        <w:tabs>
          <w:tab w:val="left" w:pos="270"/>
        </w:tabs>
        <w:spacing w:after="0" w:line="240" w:lineRule="auto"/>
        <w:jc w:val="both"/>
        <w:rPr>
          <w:rFonts w:ascii="Arial" w:eastAsia="Times New Roman" w:hAnsi="Arial" w:cs="Arial"/>
          <w:sz w:val="2"/>
          <w:szCs w:val="24"/>
        </w:rPr>
      </w:pPr>
    </w:p>
    <w:p w:rsidR="0032617E" w:rsidRPr="0032617E" w:rsidRDefault="0032617E" w:rsidP="0032617E">
      <w:pPr>
        <w:tabs>
          <w:tab w:val="left" w:pos="270"/>
        </w:tabs>
        <w:spacing w:after="0" w:line="240" w:lineRule="auto"/>
        <w:ind w:firstLine="284"/>
        <w:jc w:val="both"/>
        <w:rPr>
          <w:rFonts w:ascii="Arial" w:eastAsia="Times New Roman" w:hAnsi="Arial" w:cs="Arial"/>
          <w:b/>
          <w:i/>
          <w:sz w:val="20"/>
          <w:szCs w:val="24"/>
        </w:rPr>
      </w:pPr>
      <w:r w:rsidRPr="0032617E">
        <w:rPr>
          <w:rFonts w:ascii="Arial" w:eastAsia="Times New Roman" w:hAnsi="Arial" w:cs="Arial"/>
          <w:b/>
          <w:sz w:val="20"/>
          <w:szCs w:val="24"/>
        </w:rPr>
        <w:t>(</w:t>
      </w:r>
      <w:proofErr w:type="spellStart"/>
      <w:r w:rsidR="001D3E80" w:rsidRPr="0012680A">
        <w:rPr>
          <w:rFonts w:ascii="Arial" w:eastAsia="Times New Roman" w:hAnsi="Arial" w:cs="Arial"/>
          <w:i/>
          <w:sz w:val="20"/>
          <w:szCs w:val="24"/>
        </w:rPr>
        <w:t>Ma’hash</w:t>
      </w:r>
      <w:proofErr w:type="spellEnd"/>
      <w:r w:rsidRPr="0012680A">
        <w:rPr>
          <w:rFonts w:ascii="Arial" w:eastAsia="Times New Roman" w:hAnsi="Arial" w:cs="Arial"/>
          <w:i/>
          <w:sz w:val="20"/>
          <w:szCs w:val="24"/>
        </w:rPr>
        <w:t xml:space="preserve"> Trading Company, Kerala, India</w:t>
      </w:r>
      <w:r w:rsidRPr="0032617E">
        <w:rPr>
          <w:rFonts w:ascii="Arial" w:eastAsia="Times New Roman" w:hAnsi="Arial" w:cs="Arial"/>
          <w:b/>
          <w:i/>
          <w:sz w:val="20"/>
          <w:szCs w:val="24"/>
        </w:rPr>
        <w:t>)</w:t>
      </w:r>
    </w:p>
    <w:p w:rsidR="0032617E" w:rsidRPr="0032617E" w:rsidRDefault="0032617E" w:rsidP="0032617E">
      <w:pPr>
        <w:tabs>
          <w:tab w:val="left" w:pos="270"/>
        </w:tabs>
        <w:spacing w:after="0" w:line="240" w:lineRule="auto"/>
        <w:jc w:val="both"/>
        <w:rPr>
          <w:rFonts w:ascii="Arial" w:eastAsia="Times New Roman" w:hAnsi="Arial" w:cs="Arial"/>
          <w:sz w:val="4"/>
          <w:szCs w:val="24"/>
        </w:rPr>
      </w:pPr>
    </w:p>
    <w:p w:rsidR="000D6A54" w:rsidRPr="001052E7" w:rsidRDefault="000D6A54" w:rsidP="0032617E">
      <w:pPr>
        <w:tabs>
          <w:tab w:val="left" w:pos="270"/>
        </w:tabs>
        <w:spacing w:after="0" w:line="240" w:lineRule="auto"/>
        <w:ind w:firstLine="284"/>
        <w:jc w:val="both"/>
        <w:rPr>
          <w:rFonts w:ascii="Calibri Light" w:eastAsia="Times New Roman" w:hAnsi="Calibri Light" w:cs="Arial"/>
          <w:sz w:val="2"/>
          <w:szCs w:val="24"/>
        </w:rPr>
      </w:pPr>
    </w:p>
    <w:p w:rsidR="0032617E" w:rsidRPr="0032617E" w:rsidRDefault="0032617E" w:rsidP="0032617E">
      <w:pPr>
        <w:tabs>
          <w:tab w:val="left" w:pos="270"/>
        </w:tabs>
        <w:spacing w:after="0" w:line="240" w:lineRule="auto"/>
        <w:jc w:val="both"/>
        <w:rPr>
          <w:rFonts w:ascii="Arial" w:eastAsia="Times New Roman" w:hAnsi="Arial" w:cs="Arial"/>
          <w:sz w:val="4"/>
          <w:szCs w:val="24"/>
        </w:rPr>
      </w:pPr>
    </w:p>
    <w:p w:rsidR="0032617E" w:rsidRPr="00B91187" w:rsidRDefault="0032617E" w:rsidP="00B91187">
      <w:pPr>
        <w:numPr>
          <w:ilvl w:val="0"/>
          <w:numId w:val="2"/>
        </w:numPr>
        <w:tabs>
          <w:tab w:val="left" w:pos="270"/>
          <w:tab w:val="left" w:pos="567"/>
        </w:tabs>
        <w:spacing w:after="0" w:line="276" w:lineRule="auto"/>
        <w:ind w:hanging="76"/>
        <w:contextualSpacing/>
        <w:jc w:val="both"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</w:rPr>
        <w:t xml:space="preserve">Prepares and Records Assets, Liabilities, Revenue, Expenditure entries by compiling accounting information.  </w:t>
      </w:r>
    </w:p>
    <w:p w:rsidR="0032617E" w:rsidRPr="00B91187" w:rsidRDefault="0032617E" w:rsidP="00B91187">
      <w:pPr>
        <w:numPr>
          <w:ilvl w:val="0"/>
          <w:numId w:val="2"/>
        </w:numPr>
        <w:tabs>
          <w:tab w:val="left" w:pos="270"/>
          <w:tab w:val="left" w:pos="567"/>
        </w:tabs>
        <w:spacing w:after="0" w:line="276" w:lineRule="auto"/>
        <w:ind w:hanging="76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</w:rPr>
        <w:t>Handling Accounts Receivable and Accounts Payable.</w:t>
      </w:r>
    </w:p>
    <w:p w:rsidR="0032617E" w:rsidRPr="00B91187" w:rsidRDefault="0032617E" w:rsidP="00B91187">
      <w:pPr>
        <w:numPr>
          <w:ilvl w:val="0"/>
          <w:numId w:val="2"/>
        </w:numPr>
        <w:tabs>
          <w:tab w:val="left" w:pos="270"/>
          <w:tab w:val="left" w:pos="567"/>
        </w:tabs>
        <w:spacing w:after="0" w:line="276" w:lineRule="auto"/>
        <w:ind w:hanging="76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</w:rPr>
        <w:t>Preparing Cash Budget and analyzing cash sources and its applications.</w:t>
      </w:r>
    </w:p>
    <w:p w:rsidR="0032617E" w:rsidRPr="00B91187" w:rsidRDefault="0032617E" w:rsidP="00B91187">
      <w:pPr>
        <w:numPr>
          <w:ilvl w:val="0"/>
          <w:numId w:val="2"/>
        </w:numPr>
        <w:tabs>
          <w:tab w:val="left" w:pos="270"/>
          <w:tab w:val="left" w:pos="567"/>
        </w:tabs>
        <w:spacing w:after="0" w:line="276" w:lineRule="auto"/>
        <w:ind w:hanging="76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</w:rPr>
        <w:t>Preparing Profit and Loss a/c and Balance sheet and analyzing financial status of the firm.</w:t>
      </w:r>
    </w:p>
    <w:p w:rsidR="0032617E" w:rsidRPr="00B91187" w:rsidRDefault="007F657D" w:rsidP="00B91187">
      <w:pPr>
        <w:numPr>
          <w:ilvl w:val="0"/>
          <w:numId w:val="2"/>
        </w:numPr>
        <w:tabs>
          <w:tab w:val="left" w:pos="567"/>
        </w:tabs>
        <w:spacing w:after="0" w:line="276" w:lineRule="auto"/>
        <w:ind w:left="270" w:firstLine="14"/>
        <w:contextualSpacing/>
        <w:rPr>
          <w:rFonts w:eastAsia="Times New Roman" w:cstheme="minorHAnsi"/>
          <w:szCs w:val="21"/>
          <w:shd w:val="clear" w:color="auto" w:fill="FFFFFF"/>
        </w:rPr>
      </w:pPr>
      <w:r w:rsidRPr="00B91187">
        <w:rPr>
          <w:rFonts w:eastAsia="Times New Roman" w:cstheme="minorHAnsi"/>
          <w:szCs w:val="21"/>
          <w:shd w:val="clear" w:color="auto" w:fill="FFFFFF"/>
        </w:rPr>
        <w:t>Compute Taxes and P</w:t>
      </w:r>
      <w:r w:rsidR="0032617E" w:rsidRPr="00B91187">
        <w:rPr>
          <w:rFonts w:eastAsia="Times New Roman" w:cstheme="minorHAnsi"/>
          <w:szCs w:val="21"/>
          <w:shd w:val="clear" w:color="auto" w:fill="FFFFFF"/>
        </w:rPr>
        <w:t>repare</w:t>
      </w:r>
      <w:r w:rsidR="007D3130">
        <w:rPr>
          <w:rFonts w:eastAsia="Times New Roman" w:cstheme="minorHAnsi"/>
          <w:szCs w:val="21"/>
          <w:shd w:val="clear" w:color="auto" w:fill="FFFFFF"/>
        </w:rPr>
        <w:t xml:space="preserve"> and Filing</w:t>
      </w:r>
      <w:r w:rsidR="0032617E" w:rsidRPr="00B91187">
        <w:rPr>
          <w:rFonts w:eastAsia="Times New Roman" w:cstheme="minorHAnsi"/>
          <w:szCs w:val="21"/>
          <w:shd w:val="clear" w:color="auto" w:fill="FFFFFF"/>
        </w:rPr>
        <w:t xml:space="preserve"> Tax returns.</w:t>
      </w:r>
    </w:p>
    <w:p w:rsidR="0032617E" w:rsidRPr="00B91187" w:rsidRDefault="0032617E" w:rsidP="00B91187">
      <w:pPr>
        <w:numPr>
          <w:ilvl w:val="0"/>
          <w:numId w:val="2"/>
        </w:numPr>
        <w:tabs>
          <w:tab w:val="left" w:pos="567"/>
        </w:tabs>
        <w:spacing w:after="0" w:line="276" w:lineRule="auto"/>
        <w:ind w:left="270" w:firstLine="14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</w:rPr>
        <w:t>Preparing Payroll of Employees.</w:t>
      </w:r>
    </w:p>
    <w:p w:rsidR="0032617E" w:rsidRPr="00B91187" w:rsidRDefault="0032617E" w:rsidP="00B91187">
      <w:pPr>
        <w:numPr>
          <w:ilvl w:val="0"/>
          <w:numId w:val="2"/>
        </w:numPr>
        <w:tabs>
          <w:tab w:val="left" w:pos="567"/>
        </w:tabs>
        <w:spacing w:after="0" w:line="276" w:lineRule="auto"/>
        <w:ind w:left="270" w:firstLine="14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  <w:shd w:val="clear" w:color="auto" w:fill="FFFFFF"/>
        </w:rPr>
        <w:t>Analyzing Liquidity Position of the firm by Preparing Cash Flow Statement and Fund Flow Statement</w:t>
      </w:r>
      <w:r w:rsidR="005432F0">
        <w:rPr>
          <w:rFonts w:eastAsia="Times New Roman" w:cstheme="minorHAnsi"/>
          <w:szCs w:val="21"/>
          <w:shd w:val="clear" w:color="auto" w:fill="FFFFFF"/>
        </w:rPr>
        <w:t>.</w:t>
      </w:r>
      <w:r w:rsidRPr="00B91187">
        <w:rPr>
          <w:rFonts w:eastAsia="Times New Roman" w:cstheme="minorHAnsi"/>
          <w:szCs w:val="21"/>
          <w:shd w:val="clear" w:color="auto" w:fill="FFFFFF"/>
        </w:rPr>
        <w:t xml:space="preserve"> </w:t>
      </w:r>
    </w:p>
    <w:p w:rsidR="0032617E" w:rsidRPr="00B91187" w:rsidRDefault="0032617E" w:rsidP="00B91187">
      <w:pPr>
        <w:numPr>
          <w:ilvl w:val="0"/>
          <w:numId w:val="2"/>
        </w:numPr>
        <w:tabs>
          <w:tab w:val="left" w:pos="567"/>
        </w:tabs>
        <w:spacing w:after="0" w:line="276" w:lineRule="auto"/>
        <w:ind w:left="270" w:firstLine="14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  <w:shd w:val="clear" w:color="auto" w:fill="FFFFFF"/>
        </w:rPr>
        <w:t>Verify discrepancies by and resolve clients’ billing issues</w:t>
      </w:r>
      <w:r w:rsidR="005432F0">
        <w:rPr>
          <w:rFonts w:eastAsia="Times New Roman" w:cstheme="minorHAnsi"/>
          <w:szCs w:val="21"/>
          <w:shd w:val="clear" w:color="auto" w:fill="FFFFFF"/>
        </w:rPr>
        <w:t>.</w:t>
      </w:r>
    </w:p>
    <w:p w:rsidR="0023377A" w:rsidRPr="004F7579" w:rsidRDefault="0032617E" w:rsidP="002B251F">
      <w:pPr>
        <w:numPr>
          <w:ilvl w:val="0"/>
          <w:numId w:val="2"/>
        </w:numPr>
        <w:tabs>
          <w:tab w:val="left" w:pos="567"/>
        </w:tabs>
        <w:spacing w:after="0" w:line="276" w:lineRule="auto"/>
        <w:ind w:left="270" w:firstLine="14"/>
        <w:contextualSpacing/>
        <w:rPr>
          <w:rFonts w:eastAsia="Times New Roman" w:cstheme="minorHAnsi"/>
          <w:szCs w:val="21"/>
        </w:rPr>
      </w:pPr>
      <w:r w:rsidRPr="00B91187">
        <w:rPr>
          <w:rFonts w:eastAsia="Times New Roman" w:cstheme="minorHAnsi"/>
          <w:szCs w:val="21"/>
        </w:rPr>
        <w:t>Assisting in carrying out firm’s Audit Report.</w:t>
      </w:r>
    </w:p>
    <w:p w:rsidR="001C1FCB" w:rsidRPr="000B7969" w:rsidRDefault="001C1FCB" w:rsidP="00CE2A14">
      <w:pPr>
        <w:pStyle w:val="Footer"/>
        <w:tabs>
          <w:tab w:val="left" w:pos="180"/>
        </w:tabs>
        <w:spacing w:line="240" w:lineRule="atLeast"/>
        <w:ind w:firstLine="284"/>
        <w:jc w:val="both"/>
        <w:rPr>
          <w:rFonts w:asciiTheme="minorHAnsi" w:hAnsiTheme="minorHAnsi" w:cstheme="minorHAnsi"/>
          <w:b/>
          <w:color w:val="000000" w:themeColor="text1"/>
          <w:sz w:val="8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3680" w:rsidRPr="00142245" w:rsidRDefault="0012680A" w:rsidP="00CE2A14">
      <w:pPr>
        <w:pStyle w:val="Footer"/>
        <w:tabs>
          <w:tab w:val="left" w:pos="180"/>
        </w:tabs>
        <w:spacing w:line="240" w:lineRule="atLeast"/>
        <w:ind w:firstLine="284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ACCOUNTANT</w:t>
      </w:r>
      <w:r w:rsidRPr="0012680A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r w:rsidR="00142245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28368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 2010 to Dec 2017</w:t>
      </w:r>
    </w:p>
    <w:p w:rsidR="00283680" w:rsidRDefault="00283680" w:rsidP="00283680">
      <w:pPr>
        <w:pStyle w:val="Footer"/>
        <w:tabs>
          <w:tab w:val="left" w:pos="180"/>
        </w:tabs>
        <w:spacing w:line="240" w:lineRule="exact"/>
        <w:ind w:firstLine="284"/>
        <w:rPr>
          <w:rFonts w:ascii="Arial" w:hAnsi="Arial" w:cs="Arial"/>
          <w:b/>
          <w:color w:val="auto"/>
          <w:sz w:val="21"/>
          <w:szCs w:val="21"/>
        </w:rPr>
      </w:pPr>
      <w:r w:rsidRPr="008C0AC6">
        <w:rPr>
          <w:rFonts w:ascii="Arial" w:hAnsi="Arial" w:cs="Arial"/>
          <w:b/>
          <w:color w:val="auto"/>
          <w:sz w:val="21"/>
          <w:szCs w:val="21"/>
        </w:rPr>
        <w:t>(</w:t>
      </w:r>
      <w:r w:rsidRPr="0039690F">
        <w:rPr>
          <w:rFonts w:ascii="Arial" w:hAnsi="Arial" w:cs="Arial"/>
          <w:b/>
          <w:i/>
          <w:color w:val="auto"/>
          <w:szCs w:val="20"/>
        </w:rPr>
        <w:t xml:space="preserve">Ahmed </w:t>
      </w:r>
      <w:proofErr w:type="spellStart"/>
      <w:r w:rsidRPr="0039690F">
        <w:rPr>
          <w:rFonts w:ascii="Arial" w:hAnsi="Arial" w:cs="Arial"/>
          <w:b/>
          <w:i/>
          <w:color w:val="auto"/>
          <w:szCs w:val="20"/>
        </w:rPr>
        <w:t>Rabee</w:t>
      </w:r>
      <w:proofErr w:type="spellEnd"/>
      <w:r w:rsidRPr="0039690F">
        <w:rPr>
          <w:rFonts w:ascii="Arial" w:hAnsi="Arial" w:cs="Arial"/>
          <w:b/>
          <w:i/>
          <w:color w:val="auto"/>
          <w:szCs w:val="20"/>
        </w:rPr>
        <w:t xml:space="preserve"> Group of Companies, Dubai, UAE</w:t>
      </w:r>
      <w:r w:rsidRPr="008C0AC6">
        <w:rPr>
          <w:rFonts w:ascii="Arial" w:hAnsi="Arial" w:cs="Arial"/>
          <w:b/>
          <w:color w:val="auto"/>
          <w:sz w:val="21"/>
          <w:szCs w:val="21"/>
        </w:rPr>
        <w:t>)</w:t>
      </w:r>
    </w:p>
    <w:p w:rsidR="00283680" w:rsidRPr="00703024" w:rsidRDefault="00283680" w:rsidP="00283680">
      <w:pPr>
        <w:pStyle w:val="Footer"/>
        <w:tabs>
          <w:tab w:val="left" w:pos="180"/>
        </w:tabs>
        <w:rPr>
          <w:rFonts w:ascii="Arial" w:hAnsi="Arial" w:cs="Arial"/>
          <w:b/>
          <w:color w:val="auto"/>
          <w:sz w:val="8"/>
          <w:szCs w:val="20"/>
        </w:rPr>
      </w:pPr>
    </w:p>
    <w:p w:rsidR="00283680" w:rsidRDefault="00283680" w:rsidP="00283680">
      <w:pPr>
        <w:pStyle w:val="ListParagraph"/>
        <w:numPr>
          <w:ilvl w:val="0"/>
          <w:numId w:val="3"/>
        </w:numPr>
        <w:tabs>
          <w:tab w:val="left" w:pos="426"/>
        </w:tabs>
        <w:spacing w:line="288" w:lineRule="auto"/>
        <w:ind w:left="270" w:firstLine="156"/>
        <w:rPr>
          <w:rFonts w:asciiTheme="minorHAnsi" w:hAnsiTheme="minorHAnsi" w:cstheme="minorHAnsi"/>
          <w:sz w:val="22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 w:rsidR="007B4067">
        <w:rPr>
          <w:rFonts w:asciiTheme="minorHAnsi" w:hAnsiTheme="minorHAnsi" w:cstheme="minorHAnsi"/>
          <w:sz w:val="22"/>
          <w:szCs w:val="21"/>
        </w:rPr>
        <w:t>Recording and Updating all kinds of Business transaction</w:t>
      </w:r>
      <w:r w:rsidR="00313C38">
        <w:rPr>
          <w:rFonts w:asciiTheme="minorHAnsi" w:hAnsiTheme="minorHAnsi" w:cstheme="minorHAnsi"/>
          <w:sz w:val="22"/>
          <w:szCs w:val="21"/>
        </w:rPr>
        <w:t xml:space="preserve"> timely and accurately.</w:t>
      </w:r>
    </w:p>
    <w:p w:rsidR="00D94AD9" w:rsidRPr="0039690F" w:rsidRDefault="0039690F" w:rsidP="00D94AD9">
      <w:pPr>
        <w:pStyle w:val="ListParagraph"/>
        <w:numPr>
          <w:ilvl w:val="0"/>
          <w:numId w:val="3"/>
        </w:numPr>
        <w:tabs>
          <w:tab w:val="left" w:pos="567"/>
        </w:tabs>
        <w:spacing w:line="288" w:lineRule="auto"/>
        <w:ind w:left="270" w:firstLine="156"/>
        <w:rPr>
          <w:rFonts w:asciiTheme="minorHAnsi" w:hAnsiTheme="minorHAnsi" w:cstheme="minorHAnsi"/>
          <w:sz w:val="20"/>
          <w:szCs w:val="21"/>
        </w:rPr>
      </w:pPr>
      <w:r w:rsidRPr="0039690F">
        <w:rPr>
          <w:rFonts w:asciiTheme="minorHAnsi" w:hAnsiTheme="minorHAnsi" w:cstheme="minorHAnsi"/>
          <w:sz w:val="22"/>
        </w:rPr>
        <w:t>Maintaining accounting ledgers and performed account reconciliation</w:t>
      </w:r>
      <w:r>
        <w:rPr>
          <w:rFonts w:asciiTheme="minorHAnsi" w:hAnsiTheme="minorHAnsi" w:cstheme="minorHAnsi"/>
          <w:sz w:val="22"/>
        </w:rPr>
        <w:t>.</w:t>
      </w:r>
    </w:p>
    <w:p w:rsidR="00283680" w:rsidRPr="00283680" w:rsidRDefault="00283680" w:rsidP="00283680">
      <w:pPr>
        <w:pStyle w:val="ListParagraph"/>
        <w:numPr>
          <w:ilvl w:val="0"/>
          <w:numId w:val="3"/>
        </w:numPr>
        <w:shd w:val="clear" w:color="auto" w:fill="FFFFFF"/>
        <w:tabs>
          <w:tab w:val="left" w:pos="567"/>
        </w:tabs>
        <w:spacing w:before="100" w:beforeAutospacing="1" w:line="288" w:lineRule="auto"/>
        <w:ind w:left="270" w:firstLine="156"/>
        <w:rPr>
          <w:rFonts w:asciiTheme="minorHAnsi" w:hAnsiTheme="minorHAnsi" w:cstheme="minorHAnsi"/>
          <w:sz w:val="22"/>
          <w:szCs w:val="21"/>
        </w:rPr>
      </w:pPr>
      <w:r w:rsidRPr="00283680">
        <w:rPr>
          <w:rFonts w:asciiTheme="minorHAnsi" w:hAnsiTheme="minorHAnsi" w:cstheme="minorHAnsi"/>
          <w:sz w:val="22"/>
          <w:szCs w:val="21"/>
        </w:rPr>
        <w:t>Preparing Balance sheet, Profit and Loss a/c, and other Reports.</w:t>
      </w:r>
    </w:p>
    <w:p w:rsidR="00283680" w:rsidRPr="00283680" w:rsidRDefault="00283680" w:rsidP="00283680">
      <w:pPr>
        <w:pStyle w:val="ListParagraph"/>
        <w:numPr>
          <w:ilvl w:val="0"/>
          <w:numId w:val="3"/>
        </w:numPr>
        <w:shd w:val="clear" w:color="auto" w:fill="FFFFFF"/>
        <w:tabs>
          <w:tab w:val="left" w:pos="567"/>
        </w:tabs>
        <w:spacing w:before="100" w:beforeAutospacing="1" w:line="288" w:lineRule="auto"/>
        <w:ind w:left="270" w:firstLine="156"/>
        <w:rPr>
          <w:rFonts w:asciiTheme="minorHAnsi" w:hAnsiTheme="minorHAnsi" w:cstheme="minorHAnsi"/>
          <w:iCs/>
          <w:sz w:val="22"/>
          <w:szCs w:val="21"/>
        </w:rPr>
      </w:pPr>
      <w:r w:rsidRPr="00283680">
        <w:rPr>
          <w:rFonts w:asciiTheme="minorHAnsi" w:hAnsiTheme="minorHAnsi" w:cstheme="minorHAnsi"/>
          <w:sz w:val="22"/>
          <w:szCs w:val="21"/>
        </w:rPr>
        <w:t>Reconciles Financial Discrepancies by collecting and analyzing accounts information.</w:t>
      </w:r>
      <w:r w:rsidRPr="00283680">
        <w:rPr>
          <w:rFonts w:asciiTheme="minorHAnsi" w:hAnsiTheme="minorHAnsi" w:cstheme="minorHAnsi"/>
          <w:sz w:val="22"/>
          <w:szCs w:val="21"/>
        </w:rPr>
        <w:tab/>
      </w:r>
      <w:r w:rsidRPr="00283680">
        <w:rPr>
          <w:rFonts w:asciiTheme="minorHAnsi" w:hAnsiTheme="minorHAnsi" w:cstheme="minorHAnsi"/>
          <w:sz w:val="22"/>
          <w:szCs w:val="21"/>
        </w:rPr>
        <w:tab/>
      </w:r>
      <w:r w:rsidRPr="00283680">
        <w:rPr>
          <w:rFonts w:asciiTheme="minorHAnsi" w:hAnsiTheme="minorHAnsi" w:cstheme="minorHAnsi"/>
          <w:sz w:val="22"/>
          <w:szCs w:val="21"/>
        </w:rPr>
        <w:tab/>
      </w:r>
    </w:p>
    <w:p w:rsidR="00283680" w:rsidRPr="00283680" w:rsidRDefault="00283680" w:rsidP="00283680">
      <w:pPr>
        <w:pStyle w:val="ListParagraph"/>
        <w:numPr>
          <w:ilvl w:val="0"/>
          <w:numId w:val="3"/>
        </w:numPr>
        <w:shd w:val="clear" w:color="auto" w:fill="FFFFFF"/>
        <w:tabs>
          <w:tab w:val="left" w:pos="90"/>
          <w:tab w:val="left" w:pos="567"/>
        </w:tabs>
        <w:spacing w:line="276" w:lineRule="auto"/>
        <w:ind w:left="270" w:firstLine="156"/>
        <w:rPr>
          <w:rFonts w:asciiTheme="minorHAnsi" w:hAnsiTheme="minorHAnsi" w:cstheme="minorHAnsi"/>
          <w:i/>
          <w:iCs/>
          <w:sz w:val="22"/>
          <w:szCs w:val="21"/>
        </w:rPr>
      </w:pPr>
      <w:r w:rsidRPr="00283680">
        <w:rPr>
          <w:rFonts w:asciiTheme="minorHAnsi" w:hAnsiTheme="minorHAnsi" w:cstheme="minorHAnsi"/>
          <w:sz w:val="22"/>
          <w:szCs w:val="21"/>
        </w:rPr>
        <w:t>Preparing Cash Flow Statement and Analyzing Cash and Liquidity position of the firm.</w:t>
      </w:r>
      <w:r w:rsidRPr="00283680">
        <w:rPr>
          <w:rFonts w:asciiTheme="minorHAnsi" w:hAnsiTheme="minorHAnsi" w:cstheme="minorHAnsi"/>
          <w:sz w:val="22"/>
          <w:szCs w:val="21"/>
        </w:rPr>
        <w:tab/>
        <w:t xml:space="preserve">       </w:t>
      </w:r>
      <w:r w:rsidRPr="00283680">
        <w:rPr>
          <w:rFonts w:asciiTheme="minorHAnsi" w:hAnsiTheme="minorHAnsi" w:cstheme="minorHAnsi"/>
          <w:sz w:val="22"/>
          <w:szCs w:val="21"/>
        </w:rPr>
        <w:tab/>
      </w:r>
    </w:p>
    <w:p w:rsidR="00283680" w:rsidRPr="00283680" w:rsidRDefault="005F3326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hanging="114"/>
        <w:rPr>
          <w:rFonts w:asciiTheme="minorHAnsi" w:hAnsiTheme="minorHAnsi" w:cstheme="minorHAnsi"/>
          <w:color w:val="auto"/>
          <w:sz w:val="22"/>
          <w:szCs w:val="21"/>
        </w:rPr>
      </w:pPr>
      <w:r>
        <w:rPr>
          <w:rFonts w:asciiTheme="minorHAnsi" w:hAnsiTheme="minorHAnsi" w:cstheme="minorHAnsi"/>
          <w:color w:val="auto"/>
          <w:sz w:val="22"/>
          <w:szCs w:val="21"/>
        </w:rPr>
        <w:t>Review Bank Statements and Prepare Monthly Bank Reconciliation statement.</w:t>
      </w:r>
      <w:r w:rsidR="00283680" w:rsidRPr="00283680">
        <w:rPr>
          <w:rFonts w:asciiTheme="minorHAnsi" w:hAnsiTheme="minorHAnsi" w:cstheme="minorHAnsi"/>
          <w:color w:val="auto"/>
          <w:sz w:val="22"/>
          <w:szCs w:val="21"/>
        </w:rPr>
        <w:t xml:space="preserve">    </w:t>
      </w:r>
      <w:r w:rsidR="00283680" w:rsidRPr="00283680">
        <w:rPr>
          <w:rFonts w:asciiTheme="minorHAnsi" w:hAnsiTheme="minorHAnsi" w:cstheme="minorHAnsi"/>
          <w:color w:val="auto"/>
          <w:sz w:val="22"/>
          <w:szCs w:val="21"/>
        </w:rPr>
        <w:tab/>
      </w:r>
      <w:r w:rsidR="00283680" w:rsidRPr="00283680">
        <w:rPr>
          <w:rFonts w:asciiTheme="minorHAnsi" w:hAnsiTheme="minorHAnsi" w:cstheme="minorHAnsi"/>
          <w:color w:val="auto"/>
          <w:sz w:val="22"/>
          <w:szCs w:val="21"/>
        </w:rPr>
        <w:tab/>
      </w:r>
      <w:r w:rsidR="00283680" w:rsidRPr="00283680">
        <w:rPr>
          <w:rFonts w:asciiTheme="minorHAnsi" w:hAnsiTheme="minorHAnsi" w:cstheme="minorHAnsi"/>
          <w:color w:val="auto"/>
          <w:sz w:val="22"/>
          <w:szCs w:val="21"/>
        </w:rPr>
        <w:tab/>
        <w:t xml:space="preserve">                                                                                                                                </w:t>
      </w:r>
      <w:r w:rsidR="00283680" w:rsidRPr="00283680">
        <w:rPr>
          <w:rFonts w:asciiTheme="minorHAnsi" w:hAnsiTheme="minorHAnsi" w:cstheme="minorHAnsi"/>
          <w:sz w:val="22"/>
          <w:szCs w:val="21"/>
        </w:rPr>
        <w:t xml:space="preserve">                                                                                                                                                </w:t>
      </w:r>
    </w:p>
    <w:p w:rsidR="00283680" w:rsidRPr="00283680" w:rsidRDefault="00283680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hanging="114"/>
        <w:rPr>
          <w:rFonts w:asciiTheme="minorHAnsi" w:hAnsiTheme="minorHAnsi" w:cstheme="minorHAnsi"/>
          <w:b/>
          <w:color w:val="auto"/>
          <w:sz w:val="22"/>
          <w:szCs w:val="21"/>
        </w:rPr>
      </w:pPr>
      <w:r w:rsidRPr="00283680">
        <w:rPr>
          <w:rFonts w:asciiTheme="minorHAnsi" w:hAnsiTheme="minorHAnsi" w:cstheme="minorHAnsi"/>
          <w:color w:val="auto"/>
          <w:sz w:val="22"/>
          <w:szCs w:val="21"/>
        </w:rPr>
        <w:t>Preparing Payroll and maintaining Employees accounts.</w:t>
      </w:r>
      <w:r w:rsidRPr="00283680">
        <w:rPr>
          <w:rFonts w:asciiTheme="minorHAnsi" w:hAnsiTheme="minorHAnsi" w:cstheme="minorHAnsi"/>
          <w:sz w:val="22"/>
          <w:szCs w:val="21"/>
        </w:rPr>
        <w:tab/>
      </w:r>
    </w:p>
    <w:p w:rsidR="00283680" w:rsidRPr="00283680" w:rsidRDefault="00283680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hanging="114"/>
        <w:rPr>
          <w:rFonts w:asciiTheme="minorHAnsi" w:hAnsiTheme="minorHAnsi" w:cstheme="minorHAnsi"/>
          <w:b/>
          <w:color w:val="auto"/>
          <w:sz w:val="22"/>
          <w:szCs w:val="21"/>
        </w:rPr>
      </w:pPr>
      <w:r w:rsidRPr="00283680">
        <w:rPr>
          <w:rFonts w:asciiTheme="minorHAnsi" w:hAnsiTheme="minorHAnsi" w:cstheme="minorHAnsi"/>
          <w:color w:val="auto"/>
          <w:sz w:val="22"/>
          <w:szCs w:val="21"/>
        </w:rPr>
        <w:t>Handling and Preparing Cash book and Petty Cash book.</w:t>
      </w:r>
    </w:p>
    <w:p w:rsidR="00283680" w:rsidRPr="00283680" w:rsidRDefault="00283680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left="547" w:hanging="114"/>
        <w:rPr>
          <w:rFonts w:asciiTheme="minorHAnsi" w:hAnsiTheme="minorHAnsi" w:cstheme="minorHAnsi"/>
          <w:b/>
          <w:color w:val="auto"/>
          <w:sz w:val="22"/>
          <w:szCs w:val="21"/>
        </w:rPr>
      </w:pPr>
      <w:r w:rsidRPr="00283680">
        <w:rPr>
          <w:rFonts w:asciiTheme="minorHAnsi" w:hAnsiTheme="minorHAnsi" w:cstheme="minorHAnsi"/>
          <w:color w:val="auto"/>
          <w:sz w:val="22"/>
          <w:szCs w:val="21"/>
        </w:rPr>
        <w:t>M</w:t>
      </w:r>
      <w:r w:rsidR="00FB0066">
        <w:rPr>
          <w:rFonts w:asciiTheme="minorHAnsi" w:hAnsiTheme="minorHAnsi" w:cstheme="minorHAnsi"/>
          <w:color w:val="auto"/>
          <w:sz w:val="22"/>
          <w:szCs w:val="21"/>
        </w:rPr>
        <w:t xml:space="preserve">aintenance of Post dated </w:t>
      </w:r>
      <w:proofErr w:type="spellStart"/>
      <w:r w:rsidR="00FB0066">
        <w:rPr>
          <w:rFonts w:asciiTheme="minorHAnsi" w:hAnsiTheme="minorHAnsi" w:cstheme="minorHAnsi"/>
          <w:color w:val="auto"/>
          <w:sz w:val="22"/>
          <w:szCs w:val="21"/>
        </w:rPr>
        <w:t>Cheque</w:t>
      </w:r>
      <w:proofErr w:type="spellEnd"/>
      <w:r w:rsidR="00FB0066">
        <w:rPr>
          <w:rFonts w:asciiTheme="minorHAnsi" w:hAnsiTheme="minorHAnsi" w:cstheme="minorHAnsi"/>
          <w:color w:val="auto"/>
          <w:sz w:val="22"/>
          <w:szCs w:val="21"/>
        </w:rPr>
        <w:t xml:space="preserve"> and Issued </w:t>
      </w:r>
      <w:proofErr w:type="spellStart"/>
      <w:r w:rsidR="00FB0066">
        <w:rPr>
          <w:rFonts w:asciiTheme="minorHAnsi" w:hAnsiTheme="minorHAnsi" w:cstheme="minorHAnsi"/>
          <w:color w:val="auto"/>
          <w:sz w:val="22"/>
          <w:szCs w:val="21"/>
        </w:rPr>
        <w:t>Cheque</w:t>
      </w:r>
      <w:proofErr w:type="spellEnd"/>
      <w:r w:rsidRPr="00283680">
        <w:rPr>
          <w:rFonts w:asciiTheme="minorHAnsi" w:hAnsiTheme="minorHAnsi" w:cstheme="minorHAnsi"/>
          <w:color w:val="auto"/>
          <w:sz w:val="22"/>
          <w:szCs w:val="21"/>
        </w:rPr>
        <w:t xml:space="preserve"> List.</w:t>
      </w:r>
    </w:p>
    <w:p w:rsidR="00283680" w:rsidRPr="00283680" w:rsidRDefault="00283680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left="547" w:hanging="114"/>
        <w:rPr>
          <w:rFonts w:asciiTheme="minorHAnsi" w:hAnsiTheme="minorHAnsi" w:cstheme="minorHAnsi"/>
          <w:b/>
          <w:color w:val="auto"/>
          <w:sz w:val="22"/>
          <w:szCs w:val="21"/>
        </w:rPr>
      </w:pPr>
      <w:r w:rsidRPr="00283680">
        <w:rPr>
          <w:rFonts w:asciiTheme="minorHAnsi" w:hAnsiTheme="minorHAnsi" w:cstheme="minorHAnsi"/>
          <w:color w:val="auto"/>
          <w:sz w:val="22"/>
          <w:szCs w:val="21"/>
        </w:rPr>
        <w:t>Preparation of Import and Export documents.</w:t>
      </w:r>
    </w:p>
    <w:p w:rsidR="00283680" w:rsidRPr="00283680" w:rsidRDefault="00283680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left="547" w:hanging="121"/>
        <w:rPr>
          <w:rFonts w:asciiTheme="minorHAnsi" w:hAnsiTheme="minorHAnsi" w:cstheme="minorHAnsi"/>
          <w:b/>
          <w:color w:val="auto"/>
          <w:sz w:val="22"/>
          <w:szCs w:val="21"/>
        </w:rPr>
      </w:pPr>
      <w:r w:rsidRPr="00283680">
        <w:rPr>
          <w:rFonts w:asciiTheme="minorHAnsi" w:hAnsiTheme="minorHAnsi" w:cstheme="minorHAnsi"/>
          <w:color w:val="auto"/>
          <w:sz w:val="22"/>
          <w:szCs w:val="21"/>
        </w:rPr>
        <w:t>Preparing Accounts Receivable and Payables statements.</w:t>
      </w:r>
    </w:p>
    <w:p w:rsidR="00283680" w:rsidRPr="008937C2" w:rsidRDefault="00283680" w:rsidP="00283680">
      <w:pPr>
        <w:pStyle w:val="Footer"/>
        <w:numPr>
          <w:ilvl w:val="0"/>
          <w:numId w:val="3"/>
        </w:numPr>
        <w:tabs>
          <w:tab w:val="left" w:pos="90"/>
          <w:tab w:val="left" w:pos="270"/>
        </w:tabs>
        <w:spacing w:line="276" w:lineRule="auto"/>
        <w:ind w:left="547" w:hanging="121"/>
        <w:rPr>
          <w:rFonts w:asciiTheme="minorHAnsi" w:hAnsiTheme="minorHAnsi" w:cstheme="minorHAnsi"/>
          <w:b/>
          <w:color w:val="auto"/>
          <w:sz w:val="22"/>
          <w:szCs w:val="21"/>
        </w:rPr>
      </w:pPr>
      <w:r w:rsidRPr="00283680">
        <w:rPr>
          <w:rFonts w:asciiTheme="minorHAnsi" w:hAnsiTheme="minorHAnsi" w:cstheme="minorHAnsi"/>
          <w:color w:val="auto"/>
          <w:sz w:val="22"/>
          <w:szCs w:val="21"/>
        </w:rPr>
        <w:t>Business Correspondence and its follow up.</w:t>
      </w:r>
    </w:p>
    <w:p w:rsidR="008937C2" w:rsidRDefault="008937C2" w:rsidP="008937C2">
      <w:pPr>
        <w:pStyle w:val="ListParagraph"/>
        <w:numPr>
          <w:ilvl w:val="0"/>
          <w:numId w:val="3"/>
        </w:numPr>
        <w:ind w:hanging="11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01ABE">
        <w:rPr>
          <w:rFonts w:asciiTheme="minorHAnsi" w:hAnsiTheme="minorHAnsi" w:cstheme="minorHAnsi"/>
          <w:sz w:val="22"/>
          <w:szCs w:val="22"/>
          <w:shd w:val="clear" w:color="auto" w:fill="FFFFFF"/>
        </w:rPr>
        <w:t>Handling with external and internal queries on invoices and related payments</w:t>
      </w:r>
      <w:r w:rsidR="00C87439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0B7969" w:rsidRPr="00A01ABE" w:rsidRDefault="000B7969" w:rsidP="008937C2">
      <w:pPr>
        <w:pStyle w:val="ListParagraph"/>
        <w:numPr>
          <w:ilvl w:val="0"/>
          <w:numId w:val="3"/>
        </w:numPr>
        <w:ind w:hanging="11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Preparing and Sending Commercial </w:t>
      </w:r>
      <w:r w:rsidR="00F60713">
        <w:rPr>
          <w:rFonts w:asciiTheme="minorHAnsi" w:hAnsiTheme="minorHAnsi" w:cstheme="minorHAnsi"/>
          <w:sz w:val="22"/>
          <w:szCs w:val="22"/>
          <w:shd w:val="clear" w:color="auto" w:fill="FFFFFF"/>
        </w:rPr>
        <w:t>invoices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83680" w:rsidRPr="00A01ABE" w:rsidRDefault="00283680" w:rsidP="004F0BAA">
      <w:pPr>
        <w:pStyle w:val="ListParagraph"/>
        <w:spacing w:line="276" w:lineRule="auto"/>
        <w:ind w:left="567"/>
        <w:rPr>
          <w:rFonts w:asciiTheme="minorHAnsi" w:hAnsiTheme="minorHAnsi" w:cstheme="minorHAnsi"/>
          <w:sz w:val="6"/>
        </w:rPr>
      </w:pPr>
    </w:p>
    <w:p w:rsidR="00617209" w:rsidRPr="002C2A93" w:rsidRDefault="00617209" w:rsidP="00617209">
      <w:pPr>
        <w:spacing w:after="0" w:line="276" w:lineRule="auto"/>
        <w:rPr>
          <w:rFonts w:cstheme="minorHAnsi"/>
          <w:sz w:val="6"/>
        </w:rPr>
      </w:pPr>
    </w:p>
    <w:p w:rsidR="00B75D30" w:rsidRDefault="00B75D30" w:rsidP="00617209">
      <w:pPr>
        <w:pStyle w:val="Footer"/>
        <w:tabs>
          <w:tab w:val="left" w:pos="90"/>
          <w:tab w:val="left" w:pos="270"/>
        </w:tabs>
        <w:spacing w:line="204" w:lineRule="auto"/>
        <w:ind w:firstLine="284"/>
        <w:rPr>
          <w:rFonts w:asciiTheme="minorHAnsi" w:hAnsiTheme="minorHAnsi" w:cstheme="minorHAnsi"/>
          <w:b/>
          <w:color w:val="000000" w:themeColor="text1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1FCB" w:rsidRDefault="001C1FCB" w:rsidP="00617209">
      <w:pPr>
        <w:pStyle w:val="Footer"/>
        <w:tabs>
          <w:tab w:val="left" w:pos="90"/>
          <w:tab w:val="left" w:pos="270"/>
        </w:tabs>
        <w:spacing w:line="204" w:lineRule="auto"/>
        <w:ind w:firstLine="284"/>
        <w:rPr>
          <w:rFonts w:asciiTheme="minorHAnsi" w:hAnsiTheme="minorHAnsi" w:cstheme="minorHAnsi"/>
          <w:b/>
          <w:color w:val="000000" w:themeColor="text1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1FCB" w:rsidRPr="000D453C" w:rsidRDefault="001C1FCB" w:rsidP="00617209">
      <w:pPr>
        <w:pStyle w:val="Footer"/>
        <w:tabs>
          <w:tab w:val="left" w:pos="90"/>
          <w:tab w:val="left" w:pos="270"/>
        </w:tabs>
        <w:spacing w:line="204" w:lineRule="auto"/>
        <w:ind w:firstLine="284"/>
        <w:rPr>
          <w:rFonts w:asciiTheme="minorHAnsi" w:hAnsiTheme="minorHAnsi" w:cstheme="minorHAnsi"/>
          <w:b/>
          <w:color w:val="000000" w:themeColor="text1"/>
          <w:sz w:val="10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1FCB" w:rsidRDefault="001C1FCB" w:rsidP="00617209">
      <w:pPr>
        <w:pStyle w:val="Footer"/>
        <w:tabs>
          <w:tab w:val="left" w:pos="90"/>
          <w:tab w:val="left" w:pos="270"/>
        </w:tabs>
        <w:spacing w:line="204" w:lineRule="auto"/>
        <w:ind w:firstLine="284"/>
        <w:rPr>
          <w:rFonts w:asciiTheme="minorHAnsi" w:hAnsiTheme="minorHAnsi" w:cstheme="minorHAnsi"/>
          <w:b/>
          <w:color w:val="000000" w:themeColor="text1"/>
          <w:sz w:val="22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49A9" w:rsidRPr="00E149A9" w:rsidRDefault="00E149A9" w:rsidP="00617209">
      <w:pPr>
        <w:pStyle w:val="Footer"/>
        <w:tabs>
          <w:tab w:val="left" w:pos="90"/>
          <w:tab w:val="left" w:pos="270"/>
        </w:tabs>
        <w:spacing w:line="204" w:lineRule="auto"/>
        <w:ind w:firstLine="284"/>
        <w:rPr>
          <w:rFonts w:asciiTheme="minorHAnsi" w:hAnsiTheme="minorHAnsi" w:cstheme="minorHAnsi"/>
          <w:b/>
          <w:color w:val="000000" w:themeColor="text1"/>
          <w:sz w:val="2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49A9" w:rsidRPr="003547D5" w:rsidRDefault="00E149A9" w:rsidP="00617209">
      <w:pPr>
        <w:pStyle w:val="Footer"/>
        <w:tabs>
          <w:tab w:val="left" w:pos="90"/>
          <w:tab w:val="left" w:pos="270"/>
        </w:tabs>
        <w:spacing w:line="204" w:lineRule="auto"/>
        <w:ind w:firstLine="284"/>
        <w:rPr>
          <w:rFonts w:asciiTheme="minorHAnsi" w:hAnsiTheme="minorHAnsi" w:cstheme="minorHAnsi"/>
          <w:b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209" w:rsidRPr="00142245" w:rsidRDefault="0012680A" w:rsidP="00142245">
      <w:pPr>
        <w:pStyle w:val="Footer"/>
        <w:tabs>
          <w:tab w:val="left" w:pos="180"/>
        </w:tabs>
        <w:spacing w:line="240" w:lineRule="atLeast"/>
        <w:ind w:firstLine="284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</w:t>
      </w:r>
      <w:r w:rsidR="00B75D30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ASSISTANT</w:t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</w:t>
      </w:r>
      <w:r w:rsidR="00142245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617209" w:rsidRPr="00142245">
        <w:rPr>
          <w:rFonts w:asciiTheme="minorHAnsi" w:hAnsiTheme="minorHAnsi" w:cstheme="minorHAns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 2009 to May 2010</w:t>
      </w:r>
    </w:p>
    <w:p w:rsidR="00617209" w:rsidRDefault="005B504E" w:rsidP="00617209">
      <w:pPr>
        <w:pStyle w:val="Footer"/>
        <w:tabs>
          <w:tab w:val="left" w:pos="90"/>
          <w:tab w:val="left" w:pos="270"/>
        </w:tabs>
        <w:spacing w:line="204" w:lineRule="auto"/>
        <w:ind w:firstLine="142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i/>
          <w:color w:val="auto"/>
          <w:szCs w:val="20"/>
        </w:rPr>
        <w:t xml:space="preserve"> </w:t>
      </w:r>
      <w:r w:rsidR="00617209">
        <w:rPr>
          <w:rFonts w:ascii="Arial" w:hAnsi="Arial" w:cs="Arial"/>
          <w:b/>
          <w:bCs/>
          <w:i/>
          <w:color w:val="auto"/>
          <w:szCs w:val="20"/>
        </w:rPr>
        <w:t xml:space="preserve"> </w:t>
      </w:r>
      <w:r w:rsidR="00617209" w:rsidRPr="004A458C">
        <w:rPr>
          <w:rFonts w:ascii="Arial" w:hAnsi="Arial" w:cs="Arial"/>
          <w:b/>
          <w:bCs/>
          <w:i/>
          <w:color w:val="auto"/>
          <w:szCs w:val="20"/>
        </w:rPr>
        <w:t xml:space="preserve"> </w:t>
      </w:r>
      <w:r w:rsidR="00617209">
        <w:rPr>
          <w:rFonts w:ascii="Arial" w:hAnsi="Arial" w:cs="Arial"/>
          <w:b/>
          <w:bCs/>
          <w:color w:val="auto"/>
          <w:szCs w:val="20"/>
        </w:rPr>
        <w:t>(</w:t>
      </w:r>
      <w:r w:rsidR="00617209" w:rsidRPr="0012680A">
        <w:rPr>
          <w:rFonts w:ascii="Arial" w:hAnsi="Arial" w:cs="Arial"/>
          <w:bCs/>
          <w:i/>
          <w:color w:val="auto"/>
          <w:szCs w:val="20"/>
        </w:rPr>
        <w:t>Royal Trading, Mangalore, India</w:t>
      </w:r>
      <w:r w:rsidR="00617209" w:rsidRPr="004A458C">
        <w:rPr>
          <w:rFonts w:ascii="Arial" w:hAnsi="Arial" w:cs="Arial"/>
          <w:b/>
          <w:bCs/>
          <w:color w:val="auto"/>
          <w:sz w:val="22"/>
          <w:szCs w:val="22"/>
        </w:rPr>
        <w:t>)</w:t>
      </w:r>
    </w:p>
    <w:p w:rsidR="00980AE3" w:rsidRPr="00154A75" w:rsidRDefault="00980AE3" w:rsidP="00617209">
      <w:pPr>
        <w:pStyle w:val="Footer"/>
        <w:tabs>
          <w:tab w:val="left" w:pos="90"/>
          <w:tab w:val="left" w:pos="270"/>
        </w:tabs>
        <w:spacing w:line="204" w:lineRule="auto"/>
        <w:ind w:firstLine="142"/>
        <w:rPr>
          <w:rFonts w:ascii="Arial Black" w:hAnsi="Arial Black" w:cs="Arial"/>
          <w:b/>
          <w:color w:val="auto"/>
          <w:sz w:val="6"/>
          <w:szCs w:val="20"/>
        </w:rPr>
      </w:pPr>
    </w:p>
    <w:p w:rsidR="00617209" w:rsidRPr="0030639B" w:rsidRDefault="00617209" w:rsidP="00980AE3">
      <w:pPr>
        <w:pStyle w:val="Footer"/>
        <w:numPr>
          <w:ilvl w:val="0"/>
          <w:numId w:val="4"/>
        </w:numPr>
        <w:tabs>
          <w:tab w:val="left" w:pos="426"/>
          <w:tab w:val="left" w:pos="567"/>
        </w:tabs>
        <w:spacing w:line="276" w:lineRule="auto"/>
        <w:ind w:left="270" w:firstLine="14"/>
        <w:jc w:val="both"/>
        <w:rPr>
          <w:rFonts w:asciiTheme="minorHAnsi" w:hAnsiTheme="minorHAnsi" w:cstheme="minorHAnsi"/>
          <w:b/>
          <w:bCs/>
          <w:color w:val="auto"/>
          <w:sz w:val="22"/>
          <w:szCs w:val="21"/>
        </w:rPr>
      </w:pPr>
      <w:r w:rsidRPr="0030639B">
        <w:rPr>
          <w:rFonts w:asciiTheme="minorHAnsi" w:hAnsiTheme="minorHAnsi" w:cstheme="minorHAnsi"/>
          <w:bCs/>
          <w:color w:val="auto"/>
          <w:sz w:val="22"/>
          <w:szCs w:val="21"/>
        </w:rPr>
        <w:t>Processing</w:t>
      </w:r>
      <w:r w:rsidR="000926C5">
        <w:rPr>
          <w:rFonts w:asciiTheme="minorHAnsi" w:hAnsiTheme="minorHAnsi" w:cstheme="minorHAnsi"/>
          <w:bCs/>
          <w:color w:val="auto"/>
          <w:sz w:val="22"/>
          <w:szCs w:val="21"/>
        </w:rPr>
        <w:t xml:space="preserve"> and recording</w:t>
      </w:r>
      <w:r w:rsidRPr="0030639B">
        <w:rPr>
          <w:rFonts w:asciiTheme="minorHAnsi" w:hAnsiTheme="minorHAnsi" w:cstheme="minorHAnsi"/>
          <w:bCs/>
          <w:color w:val="auto"/>
          <w:sz w:val="22"/>
          <w:szCs w:val="21"/>
        </w:rPr>
        <w:t xml:space="preserve"> of accounting transactions.</w:t>
      </w:r>
    </w:p>
    <w:p w:rsidR="00617209" w:rsidRPr="0030639B" w:rsidRDefault="00617209" w:rsidP="00980AE3">
      <w:pPr>
        <w:pStyle w:val="Footer"/>
        <w:numPr>
          <w:ilvl w:val="0"/>
          <w:numId w:val="4"/>
        </w:numPr>
        <w:tabs>
          <w:tab w:val="left" w:pos="567"/>
        </w:tabs>
        <w:spacing w:line="276" w:lineRule="auto"/>
        <w:ind w:left="270" w:firstLine="14"/>
        <w:jc w:val="both"/>
        <w:rPr>
          <w:rFonts w:asciiTheme="minorHAnsi" w:hAnsiTheme="minorHAnsi" w:cstheme="minorHAnsi"/>
          <w:b/>
          <w:bCs/>
          <w:color w:val="auto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>Maint</w:t>
      </w:r>
      <w:r w:rsidR="005B102A">
        <w:rPr>
          <w:rFonts w:asciiTheme="minorHAnsi" w:hAnsiTheme="minorHAnsi" w:cstheme="minorHAnsi"/>
          <w:sz w:val="22"/>
          <w:szCs w:val="21"/>
        </w:rPr>
        <w:t>aining and updating of Cash and Bank Book</w:t>
      </w:r>
      <w:r w:rsidRPr="0030639B">
        <w:rPr>
          <w:rFonts w:asciiTheme="minorHAnsi" w:hAnsiTheme="minorHAnsi" w:cstheme="minorHAnsi"/>
          <w:sz w:val="22"/>
          <w:szCs w:val="21"/>
        </w:rPr>
        <w:t xml:space="preserve"> and</w:t>
      </w:r>
      <w:r w:rsidR="005B102A">
        <w:rPr>
          <w:rFonts w:asciiTheme="minorHAnsi" w:hAnsiTheme="minorHAnsi" w:cstheme="minorHAnsi"/>
          <w:sz w:val="22"/>
          <w:szCs w:val="21"/>
        </w:rPr>
        <w:t xml:space="preserve"> General Ledgers accounts.</w:t>
      </w:r>
    </w:p>
    <w:p w:rsidR="00617209" w:rsidRPr="0030639B" w:rsidRDefault="00617209" w:rsidP="00980AE3">
      <w:pPr>
        <w:pStyle w:val="BodyText"/>
        <w:numPr>
          <w:ilvl w:val="0"/>
          <w:numId w:val="4"/>
        </w:numPr>
        <w:tabs>
          <w:tab w:val="left" w:pos="567"/>
        </w:tabs>
        <w:spacing w:line="276" w:lineRule="auto"/>
        <w:ind w:left="270" w:firstLine="14"/>
        <w:rPr>
          <w:rFonts w:asciiTheme="minorHAnsi" w:hAnsiTheme="minorHAnsi" w:cstheme="minorHAnsi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>Preparing Bank reconciliation statement.</w:t>
      </w:r>
    </w:p>
    <w:p w:rsidR="00617209" w:rsidRPr="0030639B" w:rsidRDefault="00617209" w:rsidP="00980AE3">
      <w:pPr>
        <w:pStyle w:val="BodyText"/>
        <w:numPr>
          <w:ilvl w:val="0"/>
          <w:numId w:val="4"/>
        </w:numPr>
        <w:tabs>
          <w:tab w:val="left" w:pos="567"/>
        </w:tabs>
        <w:spacing w:line="276" w:lineRule="auto"/>
        <w:ind w:left="270" w:firstLine="14"/>
        <w:rPr>
          <w:rFonts w:asciiTheme="minorHAnsi" w:hAnsiTheme="minorHAnsi" w:cstheme="minorHAnsi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 xml:space="preserve">Entering </w:t>
      </w:r>
      <w:proofErr w:type="spellStart"/>
      <w:r w:rsidRPr="0030639B">
        <w:rPr>
          <w:rFonts w:asciiTheme="minorHAnsi" w:hAnsiTheme="minorHAnsi" w:cstheme="minorHAnsi"/>
          <w:sz w:val="22"/>
          <w:szCs w:val="21"/>
        </w:rPr>
        <w:t>cheque</w:t>
      </w:r>
      <w:proofErr w:type="spellEnd"/>
      <w:r w:rsidRPr="0030639B">
        <w:rPr>
          <w:rFonts w:asciiTheme="minorHAnsi" w:hAnsiTheme="minorHAnsi" w:cstheme="minorHAnsi"/>
          <w:sz w:val="22"/>
          <w:szCs w:val="21"/>
        </w:rPr>
        <w:t xml:space="preserve"> receipts and cash receipts.</w:t>
      </w:r>
    </w:p>
    <w:p w:rsidR="00617209" w:rsidRPr="0030639B" w:rsidRDefault="00617209" w:rsidP="00980AE3">
      <w:pPr>
        <w:pStyle w:val="BodyText"/>
        <w:numPr>
          <w:ilvl w:val="0"/>
          <w:numId w:val="4"/>
        </w:numPr>
        <w:tabs>
          <w:tab w:val="left" w:pos="270"/>
          <w:tab w:val="left" w:pos="567"/>
        </w:tabs>
        <w:spacing w:line="276" w:lineRule="auto"/>
        <w:ind w:hanging="76"/>
        <w:rPr>
          <w:rFonts w:asciiTheme="minorHAnsi" w:hAnsiTheme="minorHAnsi" w:cstheme="minorHAnsi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>Preparation of Supplier’s and Customer’s Statement, tracking and follow-up.</w:t>
      </w:r>
    </w:p>
    <w:p w:rsidR="00617209" w:rsidRPr="0030639B" w:rsidRDefault="00617209" w:rsidP="00980AE3">
      <w:pPr>
        <w:pStyle w:val="ListParagraph"/>
        <w:numPr>
          <w:ilvl w:val="0"/>
          <w:numId w:val="4"/>
        </w:numPr>
        <w:tabs>
          <w:tab w:val="left" w:pos="567"/>
        </w:tabs>
        <w:spacing w:line="276" w:lineRule="auto"/>
        <w:ind w:left="270" w:firstLine="14"/>
        <w:rPr>
          <w:rFonts w:asciiTheme="minorHAnsi" w:hAnsiTheme="minorHAnsi" w:cstheme="minorHAnsi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>Maintaining track record of company’s expenses.</w:t>
      </w:r>
    </w:p>
    <w:p w:rsidR="00617209" w:rsidRPr="0030639B" w:rsidRDefault="00617209" w:rsidP="00980AE3">
      <w:pPr>
        <w:pStyle w:val="BodyText"/>
        <w:numPr>
          <w:ilvl w:val="0"/>
          <w:numId w:val="4"/>
        </w:numPr>
        <w:tabs>
          <w:tab w:val="left" w:pos="567"/>
        </w:tabs>
        <w:spacing w:line="276" w:lineRule="auto"/>
        <w:ind w:left="270" w:firstLine="14"/>
        <w:rPr>
          <w:rFonts w:asciiTheme="minorHAnsi" w:hAnsiTheme="minorHAnsi" w:cstheme="minorHAnsi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>Preparing Trading account, Profit &amp; Loss account and Balance sheet.</w:t>
      </w:r>
    </w:p>
    <w:p w:rsidR="00617209" w:rsidRDefault="00617209" w:rsidP="00980AE3">
      <w:pPr>
        <w:pStyle w:val="ListParagraph"/>
        <w:numPr>
          <w:ilvl w:val="0"/>
          <w:numId w:val="4"/>
        </w:numPr>
        <w:tabs>
          <w:tab w:val="left" w:pos="567"/>
        </w:tabs>
        <w:spacing w:after="160" w:line="276" w:lineRule="auto"/>
        <w:ind w:left="270" w:firstLine="14"/>
        <w:rPr>
          <w:rFonts w:asciiTheme="minorHAnsi" w:hAnsiTheme="minorHAnsi" w:cstheme="minorHAnsi"/>
          <w:sz w:val="22"/>
          <w:szCs w:val="21"/>
        </w:rPr>
      </w:pPr>
      <w:r w:rsidRPr="0030639B">
        <w:rPr>
          <w:rFonts w:asciiTheme="minorHAnsi" w:hAnsiTheme="minorHAnsi" w:cstheme="minorHAnsi"/>
          <w:sz w:val="22"/>
          <w:szCs w:val="21"/>
        </w:rPr>
        <w:t>Carrying out various banking functions like loans, online banking etc.</w:t>
      </w:r>
    </w:p>
    <w:p w:rsidR="002F6FE3" w:rsidRPr="00D53EE7" w:rsidRDefault="002F6FE3" w:rsidP="002F6FE3">
      <w:pPr>
        <w:pStyle w:val="ListParagraph"/>
        <w:tabs>
          <w:tab w:val="left" w:pos="567"/>
        </w:tabs>
        <w:spacing w:after="160" w:line="276" w:lineRule="auto"/>
        <w:ind w:left="284"/>
        <w:rPr>
          <w:rFonts w:asciiTheme="minorHAnsi" w:hAnsiTheme="minorHAnsi" w:cstheme="minorHAnsi"/>
          <w:sz w:val="2"/>
          <w:szCs w:val="21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656588" w:rsidTr="001A52DE">
        <w:trPr>
          <w:trHeight w:val="340"/>
        </w:trPr>
        <w:tc>
          <w:tcPr>
            <w:tcW w:w="1081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656588" w:rsidRPr="002C2A93" w:rsidRDefault="00656588" w:rsidP="001A52DE">
            <w:pPr>
              <w:rPr>
                <w:rFonts w:cstheme="minorHAnsi"/>
                <w:b/>
                <w:sz w:val="30"/>
                <w:szCs w:val="30"/>
              </w:rPr>
            </w:pPr>
            <w:r>
              <w:rPr>
                <w:rFonts w:cstheme="minorHAnsi"/>
                <w:b/>
                <w:sz w:val="30"/>
                <w:szCs w:val="30"/>
              </w:rPr>
              <w:t>Professional Skills</w:t>
            </w:r>
          </w:p>
        </w:tc>
      </w:tr>
    </w:tbl>
    <w:p w:rsidR="00F24721" w:rsidRPr="00A069AA" w:rsidRDefault="00F24721" w:rsidP="00F24721">
      <w:pPr>
        <w:tabs>
          <w:tab w:val="left" w:pos="709"/>
        </w:tabs>
        <w:spacing w:after="0" w:line="312" w:lineRule="auto"/>
        <w:ind w:left="567" w:right="206"/>
        <w:contextualSpacing/>
        <w:rPr>
          <w:rFonts w:eastAsia="Times New Roman" w:cstheme="minorHAnsi"/>
          <w:sz w:val="4"/>
          <w:szCs w:val="21"/>
        </w:rPr>
      </w:pPr>
    </w:p>
    <w:p w:rsidR="002F6FE3" w:rsidRPr="002F6FE3" w:rsidRDefault="002F6FE3" w:rsidP="002F6FE3">
      <w:pPr>
        <w:numPr>
          <w:ilvl w:val="0"/>
          <w:numId w:val="1"/>
        </w:numPr>
        <w:tabs>
          <w:tab w:val="left" w:pos="709"/>
        </w:tabs>
        <w:spacing w:after="0" w:line="312" w:lineRule="auto"/>
        <w:ind w:left="567" w:right="206" w:hanging="283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Complete understanding of accounting processes and procedures.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Experienced in processing Payroll, Accounts payable, Accounts receivable functions.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Excellent knowledge and work experience in Preparation of Cash Flow and Fund Flow statement.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Excellent Knowledge and Work Experience in Financial Analysis.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 xml:space="preserve">Good knowledge and work experience in Tax </w:t>
      </w:r>
      <w:r w:rsidR="005460F0">
        <w:rPr>
          <w:rFonts w:eastAsia="Times New Roman" w:cstheme="minorHAnsi"/>
          <w:szCs w:val="21"/>
        </w:rPr>
        <w:t>r</w:t>
      </w:r>
      <w:r w:rsidR="005460F0" w:rsidRPr="002F6FE3">
        <w:rPr>
          <w:rFonts w:eastAsia="Times New Roman" w:cstheme="minorHAnsi"/>
          <w:szCs w:val="21"/>
        </w:rPr>
        <w:t>elated</w:t>
      </w:r>
      <w:r w:rsidRPr="002F6FE3">
        <w:rPr>
          <w:rFonts w:eastAsia="Times New Roman" w:cstheme="minorHAnsi"/>
          <w:szCs w:val="21"/>
        </w:rPr>
        <w:t xml:space="preserve"> Accounting.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Good knowledge and experience in preparation of cash budget.</w:t>
      </w:r>
    </w:p>
    <w:p w:rsid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Excellent knowledge in GAAP (Generally Accepted Accounting Principle) and IFRS</w:t>
      </w:r>
      <w:r w:rsidR="00D53EE7">
        <w:rPr>
          <w:rFonts w:eastAsia="Times New Roman" w:cstheme="minorHAnsi"/>
          <w:szCs w:val="21"/>
        </w:rPr>
        <w:t>.</w:t>
      </w:r>
    </w:p>
    <w:p w:rsidR="00D53EE7" w:rsidRPr="002F6FE3" w:rsidRDefault="00D53EE7" w:rsidP="00D53EE7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jc w:val="both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Good Knowledge in Cost Accounting (i.e. Preparation of Cost Sheet, Stores Ledger, </w:t>
      </w:r>
      <w:proofErr w:type="spellStart"/>
      <w:r>
        <w:rPr>
          <w:rFonts w:eastAsia="Times New Roman" w:cstheme="minorHAnsi"/>
          <w:szCs w:val="21"/>
        </w:rPr>
        <w:t>Labour</w:t>
      </w:r>
      <w:proofErr w:type="spellEnd"/>
      <w:r>
        <w:rPr>
          <w:rFonts w:eastAsia="Times New Roman" w:cstheme="minorHAnsi"/>
          <w:szCs w:val="21"/>
        </w:rPr>
        <w:t xml:space="preserve"> cost, etc.)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270"/>
          <w:tab w:val="left" w:pos="567"/>
        </w:tabs>
        <w:spacing w:after="200" w:line="312" w:lineRule="auto"/>
        <w:ind w:hanging="76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Strong knowledge and experience in banking related transactions.</w:t>
      </w:r>
    </w:p>
    <w:p w:rsidR="002F6FE3" w:rsidRPr="002F6FE3" w:rsidRDefault="002F6FE3" w:rsidP="002F6FE3">
      <w:pPr>
        <w:numPr>
          <w:ilvl w:val="0"/>
          <w:numId w:val="1"/>
        </w:numPr>
        <w:tabs>
          <w:tab w:val="left" w:pos="567"/>
        </w:tabs>
        <w:spacing w:after="20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Good knowledge in UAE VAT Calculation and Filing VAT Returns.</w:t>
      </w:r>
    </w:p>
    <w:p w:rsidR="002F6FE3" w:rsidRPr="002F6FE3" w:rsidRDefault="002F6FE3" w:rsidP="00EC19E7">
      <w:pPr>
        <w:numPr>
          <w:ilvl w:val="0"/>
          <w:numId w:val="1"/>
        </w:numPr>
        <w:tabs>
          <w:tab w:val="left" w:pos="567"/>
        </w:tabs>
        <w:spacing w:after="0" w:line="312" w:lineRule="auto"/>
        <w:ind w:left="270" w:firstLine="14"/>
        <w:contextualSpacing/>
        <w:rPr>
          <w:rFonts w:eastAsia="Times New Roman" w:cstheme="minorHAnsi"/>
          <w:szCs w:val="21"/>
        </w:rPr>
      </w:pPr>
      <w:r w:rsidRPr="002F6FE3">
        <w:rPr>
          <w:rFonts w:eastAsia="Times New Roman" w:cstheme="minorHAnsi"/>
          <w:szCs w:val="21"/>
        </w:rPr>
        <w:t>Well Versed Computer Knowledge and Experience regarding all kinds of Accounting and Office Administration.</w:t>
      </w:r>
    </w:p>
    <w:p w:rsidR="00EC19E7" w:rsidRPr="00EC19E7" w:rsidRDefault="001511BC" w:rsidP="00EC19E7">
      <w:pPr>
        <w:pStyle w:val="ListParagraph"/>
        <w:numPr>
          <w:ilvl w:val="0"/>
          <w:numId w:val="1"/>
        </w:numPr>
        <w:tabs>
          <w:tab w:val="left" w:pos="270"/>
          <w:tab w:val="left" w:pos="567"/>
        </w:tabs>
        <w:spacing w:line="312" w:lineRule="auto"/>
        <w:ind w:hanging="76"/>
        <w:jc w:val="both"/>
        <w:rPr>
          <w:rFonts w:asciiTheme="minorHAnsi" w:hAnsiTheme="minorHAnsi" w:cstheme="minorHAnsi"/>
          <w:b/>
          <w:sz w:val="22"/>
          <w:szCs w:val="21"/>
        </w:rPr>
      </w:pPr>
      <w:r>
        <w:rPr>
          <w:rFonts w:asciiTheme="minorHAnsi" w:hAnsiTheme="minorHAnsi" w:cstheme="minorHAnsi"/>
          <w:sz w:val="22"/>
          <w:szCs w:val="21"/>
        </w:rPr>
        <w:t>Strong knowledge and ability to access</w:t>
      </w:r>
      <w:r w:rsidR="00EC19E7" w:rsidRPr="00310501">
        <w:rPr>
          <w:rFonts w:asciiTheme="minorHAnsi" w:hAnsiTheme="minorHAnsi" w:cstheme="minorHAnsi"/>
          <w:sz w:val="22"/>
          <w:szCs w:val="21"/>
        </w:rPr>
        <w:t xml:space="preserve"> advanced business software and applications.</w:t>
      </w:r>
    </w:p>
    <w:p w:rsidR="00656588" w:rsidRPr="00100E87" w:rsidRDefault="00656588" w:rsidP="00656588">
      <w:pPr>
        <w:tabs>
          <w:tab w:val="left" w:pos="567"/>
        </w:tabs>
        <w:spacing w:line="276" w:lineRule="auto"/>
        <w:rPr>
          <w:rFonts w:cstheme="minorHAnsi"/>
          <w:sz w:val="2"/>
          <w:szCs w:val="21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8A5E17" w:rsidTr="00727E0F">
        <w:trPr>
          <w:trHeight w:val="340"/>
        </w:trPr>
        <w:tc>
          <w:tcPr>
            <w:tcW w:w="1081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8A5E17" w:rsidRPr="002C2A93" w:rsidRDefault="008A5E17" w:rsidP="00727E0F">
            <w:pPr>
              <w:rPr>
                <w:rFonts w:cstheme="minorHAnsi"/>
                <w:b/>
                <w:sz w:val="30"/>
                <w:szCs w:val="30"/>
              </w:rPr>
            </w:pPr>
            <w:r w:rsidRPr="002C2A93">
              <w:rPr>
                <w:rFonts w:cstheme="minorHAnsi"/>
                <w:b/>
                <w:sz w:val="30"/>
                <w:szCs w:val="30"/>
              </w:rPr>
              <w:t>Academic Qualification</w:t>
            </w:r>
          </w:p>
        </w:tc>
      </w:tr>
    </w:tbl>
    <w:p w:rsidR="008A5E17" w:rsidRPr="004225F1" w:rsidRDefault="008A5E17" w:rsidP="008A5E17">
      <w:pPr>
        <w:pStyle w:val="ListParagraph"/>
        <w:tabs>
          <w:tab w:val="left" w:pos="567"/>
        </w:tabs>
        <w:spacing w:after="160" w:line="276" w:lineRule="auto"/>
        <w:ind w:left="284"/>
        <w:rPr>
          <w:rFonts w:asciiTheme="minorHAnsi" w:hAnsiTheme="minorHAnsi" w:cstheme="minorHAnsi"/>
          <w:sz w:val="2"/>
          <w:szCs w:val="21"/>
        </w:rPr>
      </w:pPr>
    </w:p>
    <w:p w:rsidR="004225F1" w:rsidRPr="004225F1" w:rsidRDefault="004225F1" w:rsidP="006B7308">
      <w:pPr>
        <w:tabs>
          <w:tab w:val="left" w:pos="270"/>
        </w:tabs>
        <w:spacing w:after="0" w:line="276" w:lineRule="auto"/>
        <w:ind w:firstLine="426"/>
        <w:rPr>
          <w:rFonts w:eastAsia="Times New Roman" w:cstheme="minorHAnsi"/>
          <w:sz w:val="24"/>
          <w:szCs w:val="26"/>
        </w:rPr>
      </w:pPr>
      <w:r w:rsidRPr="004225F1">
        <w:rPr>
          <w:rFonts w:eastAsia="Times New Roman" w:cstheme="minorHAnsi"/>
          <w:b/>
          <w:sz w:val="26"/>
          <w:szCs w:val="26"/>
        </w:rPr>
        <w:t>PGDBA</w:t>
      </w:r>
      <w:r w:rsidRPr="004225F1">
        <w:rPr>
          <w:rFonts w:eastAsia="Times New Roman" w:cstheme="minorHAnsi"/>
          <w:b/>
          <w:i/>
          <w:sz w:val="26"/>
          <w:szCs w:val="26"/>
        </w:rPr>
        <w:t xml:space="preserve"> </w:t>
      </w:r>
      <w:r w:rsidRPr="004225F1">
        <w:rPr>
          <w:rFonts w:eastAsia="Times New Roman" w:cstheme="minorHAnsi"/>
          <w:b/>
          <w:sz w:val="24"/>
          <w:szCs w:val="26"/>
        </w:rPr>
        <w:t>(</w:t>
      </w:r>
      <w:r w:rsidRPr="004225F1">
        <w:rPr>
          <w:rFonts w:eastAsia="Times New Roman" w:cstheme="minorHAnsi"/>
          <w:sz w:val="24"/>
          <w:szCs w:val="26"/>
        </w:rPr>
        <w:t>Post Graduate Diploma in Business Administration</w:t>
      </w:r>
      <w:r w:rsidRPr="004225F1">
        <w:rPr>
          <w:rFonts w:eastAsia="Times New Roman" w:cstheme="minorHAnsi"/>
          <w:b/>
          <w:sz w:val="24"/>
          <w:szCs w:val="26"/>
        </w:rPr>
        <w:t>)</w:t>
      </w:r>
      <w:r w:rsidRPr="004225F1">
        <w:rPr>
          <w:rFonts w:eastAsia="Times New Roman" w:cstheme="minorHAnsi"/>
          <w:sz w:val="26"/>
          <w:szCs w:val="26"/>
        </w:rPr>
        <w:tab/>
      </w:r>
      <w:r w:rsidR="0028663D">
        <w:rPr>
          <w:rFonts w:eastAsia="Times New Roman" w:cstheme="minorHAnsi"/>
          <w:sz w:val="26"/>
          <w:szCs w:val="26"/>
        </w:rPr>
        <w:tab/>
      </w:r>
      <w:r w:rsidRPr="004225F1">
        <w:rPr>
          <w:rFonts w:eastAsia="Times New Roman" w:cstheme="minorHAnsi"/>
          <w:b/>
          <w:sz w:val="26"/>
          <w:szCs w:val="26"/>
        </w:rPr>
        <w:t xml:space="preserve">: </w:t>
      </w:r>
      <w:proofErr w:type="spellStart"/>
      <w:r w:rsidRPr="004225F1">
        <w:rPr>
          <w:rFonts w:eastAsia="Times New Roman" w:cstheme="minorHAnsi"/>
          <w:sz w:val="24"/>
          <w:szCs w:val="26"/>
        </w:rPr>
        <w:t>Annamalai</w:t>
      </w:r>
      <w:proofErr w:type="spellEnd"/>
      <w:r w:rsidRPr="004225F1">
        <w:rPr>
          <w:rFonts w:eastAsia="Times New Roman" w:cstheme="minorHAnsi"/>
          <w:sz w:val="24"/>
          <w:szCs w:val="26"/>
        </w:rPr>
        <w:t xml:space="preserve"> University, India.</w:t>
      </w:r>
    </w:p>
    <w:p w:rsidR="004225F1" w:rsidRPr="004225F1" w:rsidRDefault="004225F1" w:rsidP="006B7308">
      <w:pPr>
        <w:tabs>
          <w:tab w:val="left" w:pos="270"/>
        </w:tabs>
        <w:spacing w:after="0" w:line="276" w:lineRule="auto"/>
        <w:ind w:firstLine="426"/>
        <w:rPr>
          <w:rFonts w:eastAsia="Times New Roman" w:cstheme="minorHAnsi"/>
          <w:sz w:val="24"/>
          <w:szCs w:val="26"/>
        </w:rPr>
      </w:pPr>
      <w:r w:rsidRPr="004225F1">
        <w:rPr>
          <w:rFonts w:eastAsia="Times New Roman" w:cstheme="minorHAnsi"/>
          <w:b/>
          <w:sz w:val="26"/>
          <w:szCs w:val="26"/>
        </w:rPr>
        <w:t xml:space="preserve">B.Com  </w:t>
      </w:r>
      <w:r w:rsidRPr="004225F1">
        <w:rPr>
          <w:rFonts w:eastAsia="Times New Roman" w:cstheme="minorHAnsi"/>
          <w:b/>
          <w:sz w:val="24"/>
          <w:szCs w:val="26"/>
        </w:rPr>
        <w:t>(</w:t>
      </w:r>
      <w:r w:rsidRPr="004225F1">
        <w:rPr>
          <w:rFonts w:eastAsia="Times New Roman" w:cstheme="minorHAnsi"/>
          <w:sz w:val="24"/>
          <w:szCs w:val="26"/>
        </w:rPr>
        <w:t>Bachelor of Commerce</w:t>
      </w:r>
      <w:r w:rsidRPr="004225F1">
        <w:rPr>
          <w:rFonts w:eastAsia="Times New Roman" w:cstheme="minorHAnsi"/>
          <w:b/>
          <w:sz w:val="24"/>
          <w:szCs w:val="26"/>
        </w:rPr>
        <w:t>)</w:t>
      </w:r>
      <w:r w:rsidRPr="004225F1">
        <w:rPr>
          <w:rFonts w:eastAsia="Times New Roman" w:cstheme="minorHAnsi"/>
          <w:b/>
          <w:sz w:val="26"/>
          <w:szCs w:val="26"/>
        </w:rPr>
        <w:tab/>
      </w:r>
      <w:r w:rsidRPr="004225F1">
        <w:rPr>
          <w:rFonts w:eastAsia="Times New Roman" w:cstheme="minorHAnsi"/>
          <w:b/>
          <w:sz w:val="26"/>
          <w:szCs w:val="26"/>
        </w:rPr>
        <w:tab/>
      </w:r>
      <w:r w:rsidRPr="004225F1">
        <w:rPr>
          <w:rFonts w:eastAsia="Times New Roman" w:cstheme="minorHAnsi"/>
          <w:b/>
          <w:sz w:val="26"/>
          <w:szCs w:val="26"/>
        </w:rPr>
        <w:tab/>
      </w:r>
      <w:r w:rsidRPr="004225F1">
        <w:rPr>
          <w:rFonts w:eastAsia="Times New Roman" w:cstheme="minorHAnsi"/>
          <w:b/>
          <w:sz w:val="26"/>
          <w:szCs w:val="26"/>
        </w:rPr>
        <w:tab/>
      </w:r>
      <w:r w:rsidRPr="00CA0EF8">
        <w:rPr>
          <w:rFonts w:eastAsia="Times New Roman" w:cstheme="minorHAnsi"/>
          <w:b/>
          <w:sz w:val="26"/>
          <w:szCs w:val="26"/>
        </w:rPr>
        <w:tab/>
      </w:r>
      <w:r w:rsidRPr="004225F1">
        <w:rPr>
          <w:rFonts w:eastAsia="Times New Roman" w:cstheme="minorHAnsi"/>
          <w:b/>
          <w:sz w:val="26"/>
          <w:szCs w:val="26"/>
        </w:rPr>
        <w:t xml:space="preserve">: </w:t>
      </w:r>
      <w:r w:rsidRPr="004225F1">
        <w:rPr>
          <w:rFonts w:eastAsia="Times New Roman" w:cstheme="minorHAnsi"/>
          <w:sz w:val="24"/>
          <w:szCs w:val="26"/>
        </w:rPr>
        <w:t>University of Calicut, India.</w:t>
      </w:r>
    </w:p>
    <w:p w:rsidR="004225F1" w:rsidRDefault="004225F1" w:rsidP="006B7308">
      <w:pPr>
        <w:tabs>
          <w:tab w:val="left" w:pos="270"/>
        </w:tabs>
        <w:spacing w:after="0" w:line="276" w:lineRule="auto"/>
        <w:ind w:firstLine="426"/>
        <w:rPr>
          <w:rFonts w:eastAsia="Times New Roman" w:cstheme="minorHAnsi"/>
          <w:sz w:val="24"/>
          <w:szCs w:val="26"/>
        </w:rPr>
      </w:pPr>
      <w:r w:rsidRPr="004225F1">
        <w:rPr>
          <w:rFonts w:eastAsia="Times New Roman" w:cstheme="minorHAnsi"/>
          <w:b/>
          <w:sz w:val="26"/>
          <w:szCs w:val="26"/>
        </w:rPr>
        <w:t xml:space="preserve">Pre – Degree </w:t>
      </w:r>
      <w:r w:rsidRPr="004225F1">
        <w:rPr>
          <w:rFonts w:eastAsia="Times New Roman" w:cstheme="minorHAnsi"/>
          <w:b/>
          <w:sz w:val="24"/>
          <w:szCs w:val="26"/>
        </w:rPr>
        <w:t>(</w:t>
      </w:r>
      <w:r w:rsidRPr="004225F1">
        <w:rPr>
          <w:rFonts w:eastAsia="Times New Roman" w:cstheme="minorHAnsi"/>
          <w:sz w:val="24"/>
          <w:szCs w:val="26"/>
        </w:rPr>
        <w:t>Commerce &amp; Accounting</w:t>
      </w:r>
      <w:r w:rsidRPr="004225F1">
        <w:rPr>
          <w:rFonts w:eastAsia="Times New Roman" w:cstheme="minorHAnsi"/>
          <w:b/>
          <w:sz w:val="24"/>
          <w:szCs w:val="26"/>
        </w:rPr>
        <w:t>)</w:t>
      </w:r>
      <w:r w:rsidRPr="004225F1">
        <w:rPr>
          <w:rFonts w:eastAsia="Times New Roman" w:cstheme="minorHAnsi"/>
          <w:sz w:val="26"/>
          <w:szCs w:val="26"/>
        </w:rPr>
        <w:tab/>
      </w:r>
      <w:r w:rsidRPr="004225F1">
        <w:rPr>
          <w:rFonts w:eastAsia="Times New Roman" w:cstheme="minorHAnsi"/>
          <w:sz w:val="26"/>
          <w:szCs w:val="26"/>
        </w:rPr>
        <w:tab/>
      </w:r>
      <w:r w:rsidRPr="004225F1">
        <w:rPr>
          <w:rFonts w:eastAsia="Times New Roman" w:cstheme="minorHAnsi"/>
          <w:sz w:val="26"/>
          <w:szCs w:val="26"/>
        </w:rPr>
        <w:tab/>
      </w:r>
      <w:r w:rsidRPr="00CA0EF8">
        <w:rPr>
          <w:rFonts w:eastAsia="Times New Roman" w:cstheme="minorHAnsi"/>
          <w:sz w:val="26"/>
          <w:szCs w:val="26"/>
        </w:rPr>
        <w:tab/>
      </w:r>
      <w:r w:rsidRPr="004225F1">
        <w:rPr>
          <w:rFonts w:eastAsia="Times New Roman" w:cstheme="minorHAnsi"/>
          <w:b/>
          <w:sz w:val="26"/>
          <w:szCs w:val="26"/>
        </w:rPr>
        <w:t>:</w:t>
      </w:r>
      <w:r w:rsidRPr="004225F1">
        <w:rPr>
          <w:rFonts w:eastAsia="Times New Roman" w:cstheme="minorHAnsi"/>
          <w:sz w:val="26"/>
          <w:szCs w:val="26"/>
        </w:rPr>
        <w:t xml:space="preserve"> </w:t>
      </w:r>
      <w:r w:rsidRPr="004225F1">
        <w:rPr>
          <w:rFonts w:eastAsia="Times New Roman" w:cstheme="minorHAnsi"/>
          <w:sz w:val="24"/>
          <w:szCs w:val="26"/>
        </w:rPr>
        <w:t>University of Calicut, India</w:t>
      </w:r>
      <w:r w:rsidR="00636524">
        <w:rPr>
          <w:rFonts w:eastAsia="Times New Roman" w:cstheme="minorHAnsi"/>
          <w:sz w:val="24"/>
          <w:szCs w:val="26"/>
        </w:rPr>
        <w:t>.</w:t>
      </w:r>
    </w:p>
    <w:p w:rsidR="009E7BDD" w:rsidRPr="005F401A" w:rsidRDefault="009E7BDD" w:rsidP="006B7308">
      <w:pPr>
        <w:tabs>
          <w:tab w:val="left" w:pos="270"/>
        </w:tabs>
        <w:spacing w:after="0" w:line="276" w:lineRule="auto"/>
        <w:ind w:firstLine="426"/>
        <w:rPr>
          <w:rFonts w:eastAsia="Times New Roman" w:cstheme="minorHAnsi"/>
          <w:sz w:val="2"/>
          <w:szCs w:val="26"/>
        </w:rPr>
      </w:pPr>
    </w:p>
    <w:p w:rsidR="00D17AEC" w:rsidRPr="006B7308" w:rsidRDefault="00D17AEC" w:rsidP="00821463">
      <w:pPr>
        <w:tabs>
          <w:tab w:val="left" w:pos="270"/>
        </w:tabs>
        <w:spacing w:after="0" w:line="312" w:lineRule="auto"/>
        <w:ind w:firstLine="426"/>
        <w:rPr>
          <w:rFonts w:eastAsia="Times New Roman" w:cstheme="minorHAnsi"/>
          <w:sz w:val="6"/>
          <w:szCs w:val="26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D17AEC" w:rsidTr="00727E0F">
        <w:trPr>
          <w:trHeight w:val="340"/>
        </w:trPr>
        <w:tc>
          <w:tcPr>
            <w:tcW w:w="110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D17AEC" w:rsidRPr="002C2A93" w:rsidRDefault="00D17AEC" w:rsidP="00727E0F">
            <w:pPr>
              <w:rPr>
                <w:rFonts w:cstheme="minorHAnsi"/>
                <w:b/>
                <w:sz w:val="30"/>
                <w:szCs w:val="30"/>
              </w:rPr>
            </w:pPr>
            <w:r w:rsidRPr="002C2A93">
              <w:rPr>
                <w:rFonts w:cstheme="minorHAnsi"/>
                <w:b/>
                <w:sz w:val="30"/>
                <w:szCs w:val="30"/>
              </w:rPr>
              <w:t>Certifications</w:t>
            </w:r>
          </w:p>
        </w:tc>
      </w:tr>
    </w:tbl>
    <w:p w:rsidR="00D17AEC" w:rsidRPr="006B7308" w:rsidRDefault="00D17AEC" w:rsidP="00821463">
      <w:pPr>
        <w:tabs>
          <w:tab w:val="left" w:pos="270"/>
        </w:tabs>
        <w:spacing w:after="0" w:line="312" w:lineRule="auto"/>
        <w:ind w:firstLine="426"/>
        <w:rPr>
          <w:rFonts w:eastAsia="Times New Roman" w:cstheme="minorHAnsi"/>
          <w:sz w:val="6"/>
          <w:szCs w:val="26"/>
        </w:rPr>
      </w:pPr>
    </w:p>
    <w:p w:rsidR="001132BB" w:rsidRDefault="00D17AEC" w:rsidP="006B7308">
      <w:pPr>
        <w:tabs>
          <w:tab w:val="left" w:pos="426"/>
        </w:tabs>
        <w:spacing w:after="0" w:line="276" w:lineRule="auto"/>
        <w:ind w:firstLine="426"/>
        <w:rPr>
          <w:rFonts w:eastAsia="Times New Roman" w:cstheme="minorHAnsi"/>
          <w:szCs w:val="26"/>
        </w:rPr>
      </w:pPr>
      <w:r w:rsidRPr="00D17AEC">
        <w:rPr>
          <w:rFonts w:eastAsia="Times New Roman" w:cstheme="minorHAnsi"/>
          <w:sz w:val="24"/>
          <w:szCs w:val="26"/>
        </w:rPr>
        <w:t>Certification in</w:t>
      </w:r>
      <w:r w:rsidRPr="00D17AEC">
        <w:rPr>
          <w:rFonts w:eastAsia="Times New Roman" w:cstheme="minorHAnsi"/>
          <w:b/>
          <w:szCs w:val="26"/>
        </w:rPr>
        <w:t xml:space="preserve"> </w:t>
      </w:r>
      <w:r w:rsidRPr="00BD1221">
        <w:rPr>
          <w:rFonts w:eastAsia="Times New Roman" w:cstheme="minorHAnsi"/>
          <w:b/>
          <w:sz w:val="26"/>
          <w:szCs w:val="26"/>
        </w:rPr>
        <w:t>Financial Analyst</w:t>
      </w:r>
      <w:r w:rsidRPr="00D17AEC">
        <w:rPr>
          <w:rFonts w:eastAsia="Times New Roman" w:cstheme="minorHAnsi"/>
          <w:b/>
          <w:sz w:val="28"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szCs w:val="26"/>
        </w:rPr>
        <w:t xml:space="preserve">: </w:t>
      </w:r>
      <w:proofErr w:type="spellStart"/>
      <w:r w:rsidRPr="00D17AEC">
        <w:rPr>
          <w:rFonts w:eastAsia="Times New Roman" w:cstheme="minorHAnsi"/>
          <w:sz w:val="24"/>
          <w:szCs w:val="26"/>
        </w:rPr>
        <w:t>Udemy</w:t>
      </w:r>
      <w:proofErr w:type="spellEnd"/>
      <w:r w:rsidRPr="00D17AEC">
        <w:rPr>
          <w:rFonts w:eastAsia="Times New Roman" w:cstheme="minorHAnsi"/>
          <w:sz w:val="24"/>
          <w:szCs w:val="26"/>
        </w:rPr>
        <w:t xml:space="preserve"> Inc., USA</w:t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b/>
          <w:szCs w:val="26"/>
        </w:rPr>
        <w:tab/>
      </w:r>
      <w:r w:rsidRPr="00D17AEC">
        <w:rPr>
          <w:rFonts w:eastAsia="Times New Roman" w:cstheme="minorHAnsi"/>
          <w:sz w:val="24"/>
          <w:szCs w:val="26"/>
        </w:rPr>
        <w:t xml:space="preserve">Certification in </w:t>
      </w:r>
      <w:r w:rsidRPr="00BD1221">
        <w:rPr>
          <w:rFonts w:eastAsia="Times New Roman" w:cstheme="minorHAnsi"/>
          <w:b/>
          <w:sz w:val="26"/>
          <w:szCs w:val="26"/>
        </w:rPr>
        <w:t>SAP FICO</w:t>
      </w:r>
      <w:r w:rsidRPr="00D17AEC">
        <w:rPr>
          <w:rFonts w:eastAsia="Times New Roman" w:cstheme="minorHAnsi"/>
          <w:b/>
          <w:sz w:val="28"/>
          <w:szCs w:val="26"/>
        </w:rPr>
        <w:t xml:space="preserve"> </w:t>
      </w:r>
      <w:r w:rsidRPr="00D17AEC">
        <w:rPr>
          <w:rFonts w:eastAsia="Times New Roman" w:cstheme="minorHAnsi"/>
          <w:b/>
          <w:sz w:val="24"/>
          <w:szCs w:val="26"/>
        </w:rPr>
        <w:t>(Financial &amp; Management Accounting)</w:t>
      </w:r>
      <w:r w:rsidRPr="00D17AEC">
        <w:rPr>
          <w:rFonts w:eastAsia="Times New Roman" w:cstheme="minorHAnsi"/>
          <w:b/>
          <w:szCs w:val="26"/>
        </w:rPr>
        <w:tab/>
        <w:t xml:space="preserve">: </w:t>
      </w:r>
      <w:proofErr w:type="spellStart"/>
      <w:r w:rsidRPr="00D17AEC">
        <w:rPr>
          <w:rFonts w:eastAsia="Times New Roman" w:cstheme="minorHAnsi"/>
          <w:sz w:val="24"/>
          <w:szCs w:val="26"/>
        </w:rPr>
        <w:t>Udemy</w:t>
      </w:r>
      <w:proofErr w:type="spellEnd"/>
      <w:r w:rsidRPr="00D17AEC">
        <w:rPr>
          <w:rFonts w:eastAsia="Times New Roman" w:cstheme="minorHAnsi"/>
          <w:sz w:val="24"/>
          <w:szCs w:val="26"/>
        </w:rPr>
        <w:t xml:space="preserve"> Inc., USA</w:t>
      </w:r>
    </w:p>
    <w:p w:rsidR="00BD1221" w:rsidRDefault="00BD5D23" w:rsidP="006B7308">
      <w:pPr>
        <w:tabs>
          <w:tab w:val="left" w:pos="426"/>
        </w:tabs>
        <w:spacing w:after="0" w:line="276" w:lineRule="auto"/>
        <w:ind w:firstLine="426"/>
        <w:rPr>
          <w:rFonts w:eastAsia="Times New Roman" w:cstheme="minorHAnsi"/>
          <w:szCs w:val="26"/>
        </w:rPr>
      </w:pPr>
      <w:r>
        <w:rPr>
          <w:rFonts w:eastAsia="Times New Roman" w:cstheme="minorHAnsi"/>
          <w:szCs w:val="26"/>
        </w:rPr>
        <w:t>Certification</w:t>
      </w:r>
      <w:r w:rsidR="00BD1221">
        <w:rPr>
          <w:rFonts w:eastAsia="Times New Roman" w:cstheme="minorHAnsi"/>
          <w:szCs w:val="26"/>
        </w:rPr>
        <w:t xml:space="preserve"> in </w:t>
      </w:r>
      <w:r w:rsidR="00BD1221" w:rsidRPr="00BD1221">
        <w:rPr>
          <w:rFonts w:eastAsia="Times New Roman" w:cstheme="minorHAnsi"/>
          <w:b/>
          <w:sz w:val="26"/>
          <w:szCs w:val="26"/>
        </w:rPr>
        <w:t>Finance and Accounting</w:t>
      </w:r>
      <w:r w:rsidR="00BD1221">
        <w:rPr>
          <w:rFonts w:eastAsia="Times New Roman" w:cstheme="minorHAnsi"/>
          <w:szCs w:val="26"/>
        </w:rPr>
        <w:t xml:space="preserve"> </w:t>
      </w:r>
      <w:r w:rsidR="00BD1221">
        <w:rPr>
          <w:rFonts w:eastAsia="Times New Roman" w:cstheme="minorHAnsi"/>
          <w:szCs w:val="26"/>
        </w:rPr>
        <w:tab/>
      </w:r>
      <w:r w:rsidR="00BD1221">
        <w:rPr>
          <w:rFonts w:eastAsia="Times New Roman" w:cstheme="minorHAnsi"/>
          <w:szCs w:val="26"/>
        </w:rPr>
        <w:tab/>
      </w:r>
      <w:r w:rsidR="00BD1221">
        <w:rPr>
          <w:rFonts w:eastAsia="Times New Roman" w:cstheme="minorHAnsi"/>
          <w:szCs w:val="26"/>
        </w:rPr>
        <w:tab/>
      </w:r>
      <w:r w:rsidR="00BD1221">
        <w:rPr>
          <w:rFonts w:eastAsia="Times New Roman" w:cstheme="minorHAnsi"/>
          <w:szCs w:val="26"/>
        </w:rPr>
        <w:tab/>
        <w:t>: IBMI, Berlin, Germany</w:t>
      </w:r>
    </w:p>
    <w:p w:rsidR="009E7BDD" w:rsidRPr="005F401A" w:rsidRDefault="009E7BDD" w:rsidP="006B7308">
      <w:pPr>
        <w:tabs>
          <w:tab w:val="left" w:pos="426"/>
        </w:tabs>
        <w:spacing w:after="0" w:line="276" w:lineRule="auto"/>
        <w:ind w:firstLine="426"/>
        <w:rPr>
          <w:rFonts w:eastAsia="Times New Roman" w:cstheme="minorHAnsi"/>
          <w:sz w:val="2"/>
          <w:szCs w:val="26"/>
        </w:rPr>
      </w:pPr>
    </w:p>
    <w:p w:rsidR="001132BB" w:rsidRPr="006B7308" w:rsidRDefault="001132BB" w:rsidP="00D17AEC">
      <w:pPr>
        <w:tabs>
          <w:tab w:val="left" w:pos="426"/>
        </w:tabs>
        <w:spacing w:after="0" w:line="312" w:lineRule="auto"/>
        <w:ind w:firstLine="426"/>
        <w:rPr>
          <w:rFonts w:eastAsia="Times New Roman" w:cstheme="minorHAnsi"/>
          <w:sz w:val="4"/>
          <w:szCs w:val="26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1132BB" w:rsidTr="00727E0F">
        <w:trPr>
          <w:trHeight w:val="340"/>
        </w:trPr>
        <w:tc>
          <w:tcPr>
            <w:tcW w:w="110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1132BB" w:rsidRPr="002C2A93" w:rsidRDefault="001132BB" w:rsidP="00727E0F">
            <w:pPr>
              <w:rPr>
                <w:rFonts w:cstheme="minorHAnsi"/>
                <w:b/>
                <w:sz w:val="30"/>
                <w:szCs w:val="30"/>
              </w:rPr>
            </w:pPr>
            <w:r w:rsidRPr="002C2A93">
              <w:rPr>
                <w:rFonts w:cstheme="minorHAnsi"/>
                <w:b/>
                <w:sz w:val="30"/>
                <w:szCs w:val="30"/>
              </w:rPr>
              <w:t>Technical Skills</w:t>
            </w:r>
          </w:p>
        </w:tc>
      </w:tr>
    </w:tbl>
    <w:p w:rsidR="001132BB" w:rsidRPr="005F401A" w:rsidRDefault="001132BB" w:rsidP="00D17AEC">
      <w:pPr>
        <w:tabs>
          <w:tab w:val="left" w:pos="426"/>
        </w:tabs>
        <w:spacing w:after="0" w:line="312" w:lineRule="auto"/>
        <w:ind w:firstLine="426"/>
        <w:rPr>
          <w:rFonts w:eastAsia="Times New Roman" w:cstheme="minorHAnsi"/>
          <w:sz w:val="4"/>
          <w:szCs w:val="26"/>
        </w:rPr>
      </w:pPr>
    </w:p>
    <w:p w:rsidR="001211E8" w:rsidRPr="001211E8" w:rsidRDefault="001211E8" w:rsidP="006B7308">
      <w:pPr>
        <w:pStyle w:val="ListParagraph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spacing w:line="276" w:lineRule="auto"/>
        <w:ind w:left="270" w:firstLine="156"/>
        <w:rPr>
          <w:rFonts w:asciiTheme="minorHAnsi" w:hAnsiTheme="minorHAnsi" w:cstheme="minorHAnsi"/>
        </w:rPr>
      </w:pPr>
      <w:r w:rsidRPr="001211E8">
        <w:rPr>
          <w:rFonts w:asciiTheme="minorHAnsi" w:hAnsiTheme="minorHAnsi" w:cstheme="minorHAnsi"/>
        </w:rPr>
        <w:t xml:space="preserve">Excellent Knowledge and Work Experience in </w:t>
      </w:r>
      <w:r>
        <w:rPr>
          <w:rFonts w:asciiTheme="minorHAnsi" w:hAnsiTheme="minorHAnsi" w:cstheme="minorHAnsi"/>
          <w:b/>
          <w:sz w:val="26"/>
          <w:szCs w:val="26"/>
        </w:rPr>
        <w:t xml:space="preserve">MS. </w:t>
      </w:r>
      <w:r w:rsidRPr="001211E8">
        <w:rPr>
          <w:rFonts w:asciiTheme="minorHAnsi" w:hAnsiTheme="minorHAnsi" w:cstheme="minorHAnsi"/>
          <w:b/>
          <w:sz w:val="26"/>
          <w:szCs w:val="26"/>
        </w:rPr>
        <w:t>Office</w:t>
      </w:r>
      <w:r w:rsidRPr="001211E8">
        <w:rPr>
          <w:rFonts w:asciiTheme="minorHAnsi" w:hAnsiTheme="minorHAnsi" w:cstheme="minorHAnsi"/>
          <w:b/>
        </w:rPr>
        <w:t xml:space="preserve"> </w:t>
      </w:r>
      <w:r w:rsidRPr="001211E8">
        <w:rPr>
          <w:rFonts w:asciiTheme="minorHAnsi" w:hAnsiTheme="minorHAnsi" w:cstheme="minorHAnsi"/>
          <w:b/>
          <w:sz w:val="26"/>
          <w:szCs w:val="26"/>
        </w:rPr>
        <w:t>(Word, Advanced Excel, Power Point</w:t>
      </w:r>
      <w:r>
        <w:rPr>
          <w:rFonts w:asciiTheme="minorHAnsi" w:hAnsiTheme="minorHAnsi" w:cstheme="minorHAnsi"/>
          <w:b/>
          <w:sz w:val="26"/>
          <w:szCs w:val="26"/>
        </w:rPr>
        <w:t>,</w:t>
      </w:r>
      <w:r w:rsidRPr="001211E8">
        <w:rPr>
          <w:rFonts w:asciiTheme="minorHAnsi" w:hAnsiTheme="minorHAnsi" w:cstheme="minorHAnsi"/>
          <w:sz w:val="26"/>
          <w:szCs w:val="26"/>
        </w:rPr>
        <w:t xml:space="preserve"> etc</w:t>
      </w:r>
      <w:r>
        <w:rPr>
          <w:rFonts w:asciiTheme="minorHAnsi" w:hAnsiTheme="minorHAnsi" w:cstheme="minorHAnsi"/>
          <w:b/>
          <w:sz w:val="26"/>
          <w:szCs w:val="26"/>
        </w:rPr>
        <w:t>.</w:t>
      </w:r>
      <w:r w:rsidRPr="001211E8">
        <w:rPr>
          <w:rFonts w:asciiTheme="minorHAnsi" w:hAnsiTheme="minorHAnsi" w:cstheme="minorHAnsi"/>
          <w:b/>
          <w:sz w:val="26"/>
          <w:szCs w:val="26"/>
        </w:rPr>
        <w:t>)</w:t>
      </w:r>
    </w:p>
    <w:p w:rsidR="001211E8" w:rsidRPr="00703024" w:rsidRDefault="001211E8" w:rsidP="006B7308">
      <w:pPr>
        <w:pStyle w:val="ListParagraph"/>
        <w:numPr>
          <w:ilvl w:val="0"/>
          <w:numId w:val="5"/>
        </w:numPr>
        <w:tabs>
          <w:tab w:val="left" w:pos="270"/>
        </w:tabs>
        <w:spacing w:line="276" w:lineRule="auto"/>
        <w:ind w:hanging="114"/>
        <w:rPr>
          <w:rFonts w:asciiTheme="minorHAnsi" w:hAnsiTheme="minorHAnsi" w:cstheme="minorHAnsi"/>
        </w:rPr>
      </w:pPr>
      <w:r w:rsidRPr="001211E8">
        <w:rPr>
          <w:rFonts w:asciiTheme="minorHAnsi" w:hAnsiTheme="minorHAnsi" w:cstheme="minorHAnsi"/>
        </w:rPr>
        <w:t>Good Knowledge and Work Experience in</w:t>
      </w:r>
      <w:r w:rsidRPr="001211E8">
        <w:rPr>
          <w:rFonts w:asciiTheme="minorHAnsi" w:hAnsiTheme="minorHAnsi" w:cstheme="minorHAnsi"/>
          <w:b/>
        </w:rPr>
        <w:t xml:space="preserve"> </w:t>
      </w:r>
      <w:r w:rsidRPr="001211E8">
        <w:rPr>
          <w:rFonts w:asciiTheme="minorHAnsi" w:hAnsiTheme="minorHAnsi" w:cstheme="minorHAnsi"/>
          <w:b/>
          <w:sz w:val="26"/>
          <w:szCs w:val="26"/>
        </w:rPr>
        <w:t>Accounting Software</w:t>
      </w:r>
      <w:r w:rsidRPr="001211E8">
        <w:rPr>
          <w:rFonts w:asciiTheme="minorHAnsi" w:hAnsiTheme="minorHAnsi" w:cstheme="minorHAnsi"/>
          <w:b/>
        </w:rPr>
        <w:t xml:space="preserve"> (</w:t>
      </w:r>
      <w:r w:rsidRPr="001211E8">
        <w:rPr>
          <w:rFonts w:asciiTheme="minorHAnsi" w:hAnsiTheme="minorHAnsi" w:cstheme="minorHAnsi"/>
        </w:rPr>
        <w:t xml:space="preserve">Tally </w:t>
      </w:r>
      <w:proofErr w:type="spellStart"/>
      <w:r w:rsidRPr="001211E8">
        <w:rPr>
          <w:rFonts w:asciiTheme="minorHAnsi" w:hAnsiTheme="minorHAnsi" w:cstheme="minorHAnsi"/>
        </w:rPr>
        <w:t>Erp</w:t>
      </w:r>
      <w:proofErr w:type="spellEnd"/>
      <w:r w:rsidRPr="001211E8">
        <w:rPr>
          <w:rFonts w:asciiTheme="minorHAnsi" w:hAnsiTheme="minorHAnsi" w:cstheme="minorHAnsi"/>
        </w:rPr>
        <w:t>, Quick Books, Peachtree, etc.</w:t>
      </w:r>
      <w:r w:rsidRPr="001211E8">
        <w:rPr>
          <w:rFonts w:asciiTheme="minorHAnsi" w:hAnsiTheme="minorHAnsi" w:cstheme="minorHAnsi"/>
          <w:b/>
        </w:rPr>
        <w:t>)</w:t>
      </w:r>
    </w:p>
    <w:p w:rsidR="00703024" w:rsidRPr="00F931FB" w:rsidRDefault="00703024" w:rsidP="006B7308">
      <w:pPr>
        <w:pStyle w:val="ListParagraph"/>
        <w:numPr>
          <w:ilvl w:val="0"/>
          <w:numId w:val="5"/>
        </w:numPr>
        <w:tabs>
          <w:tab w:val="left" w:pos="270"/>
        </w:tabs>
        <w:spacing w:line="276" w:lineRule="auto"/>
        <w:ind w:hanging="114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</w:rPr>
        <w:t xml:space="preserve">Good Knowledge in </w:t>
      </w:r>
      <w:r w:rsidRPr="004E5B8C">
        <w:rPr>
          <w:rFonts w:asciiTheme="minorHAnsi" w:hAnsiTheme="minorHAnsi" w:cstheme="minorHAnsi"/>
          <w:b/>
          <w:sz w:val="26"/>
          <w:szCs w:val="26"/>
        </w:rPr>
        <w:t xml:space="preserve">SAP </w:t>
      </w:r>
      <w:proofErr w:type="spellStart"/>
      <w:r w:rsidRPr="004E5B8C">
        <w:rPr>
          <w:rFonts w:asciiTheme="minorHAnsi" w:hAnsiTheme="minorHAnsi" w:cstheme="minorHAnsi"/>
          <w:b/>
          <w:sz w:val="26"/>
          <w:szCs w:val="26"/>
        </w:rPr>
        <w:t>Erp</w:t>
      </w:r>
      <w:proofErr w:type="spellEnd"/>
      <w:r w:rsidRPr="00703024">
        <w:rPr>
          <w:rFonts w:asciiTheme="minorHAnsi" w:hAnsiTheme="minorHAnsi" w:cstheme="minorHAnsi"/>
          <w:sz w:val="28"/>
        </w:rPr>
        <w:t>.</w:t>
      </w:r>
    </w:p>
    <w:p w:rsidR="00F931FB" w:rsidRPr="00F931FB" w:rsidRDefault="00F931FB" w:rsidP="00F931FB">
      <w:pPr>
        <w:pStyle w:val="ListParagraph"/>
        <w:tabs>
          <w:tab w:val="left" w:pos="270"/>
        </w:tabs>
        <w:spacing w:line="276" w:lineRule="auto"/>
        <w:ind w:left="540"/>
        <w:rPr>
          <w:rFonts w:asciiTheme="minorHAnsi" w:hAnsiTheme="minorHAnsi" w:cstheme="minorHAnsi"/>
          <w:b/>
          <w:sz w:val="1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817"/>
      </w:tblGrid>
      <w:tr w:rsidR="006B7308" w:rsidTr="00762A41">
        <w:trPr>
          <w:trHeight w:val="340"/>
        </w:trPr>
        <w:tc>
          <w:tcPr>
            <w:tcW w:w="1081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6B7308" w:rsidRPr="002C2A93" w:rsidRDefault="00762A41" w:rsidP="00727E0F">
            <w:pPr>
              <w:rPr>
                <w:rFonts w:cstheme="minorHAnsi"/>
                <w:b/>
                <w:sz w:val="30"/>
                <w:szCs w:val="30"/>
              </w:rPr>
            </w:pPr>
            <w:r w:rsidRPr="002C2A93">
              <w:rPr>
                <w:rFonts w:cstheme="minorHAnsi"/>
                <w:b/>
                <w:sz w:val="30"/>
                <w:szCs w:val="30"/>
              </w:rPr>
              <w:t>Personal Info</w:t>
            </w:r>
          </w:p>
        </w:tc>
      </w:tr>
    </w:tbl>
    <w:p w:rsidR="00BD0DEE" w:rsidRPr="00BD0DEE" w:rsidRDefault="00BD0DEE" w:rsidP="00762A41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sz w:val="4"/>
          <w:szCs w:val="24"/>
        </w:rPr>
      </w:pPr>
    </w:p>
    <w:p w:rsidR="005803F1" w:rsidRPr="005F401A" w:rsidRDefault="005803F1" w:rsidP="00762A41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sz w:val="2"/>
          <w:szCs w:val="24"/>
        </w:rPr>
      </w:pPr>
    </w:p>
    <w:p w:rsidR="00762A41" w:rsidRDefault="00762A41" w:rsidP="00762A41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sz w:val="24"/>
          <w:szCs w:val="24"/>
        </w:rPr>
      </w:pPr>
      <w:r w:rsidRPr="00762A41">
        <w:rPr>
          <w:rFonts w:eastAsia="Times New Roman" w:cstheme="minorHAnsi"/>
          <w:sz w:val="24"/>
          <w:szCs w:val="24"/>
        </w:rPr>
        <w:t>Languages Known</w:t>
      </w:r>
      <w:r w:rsidRPr="00762A41">
        <w:rPr>
          <w:rFonts w:eastAsia="Times New Roman" w:cstheme="minorHAnsi"/>
          <w:sz w:val="24"/>
          <w:szCs w:val="24"/>
        </w:rPr>
        <w:tab/>
      </w:r>
      <w:r w:rsidRPr="00762A41">
        <w:rPr>
          <w:rFonts w:eastAsia="Times New Roman" w:cstheme="minorHAnsi"/>
          <w:sz w:val="24"/>
          <w:szCs w:val="24"/>
        </w:rPr>
        <w:tab/>
        <w:t>: English, Hindi, and Malayalam, (Arabic; Read and Write)</w:t>
      </w:r>
    </w:p>
    <w:p w:rsidR="00762A41" w:rsidRPr="00762A41" w:rsidRDefault="00B72644" w:rsidP="004F5C2A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DOB.                                                 : </w:t>
      </w:r>
      <w:r w:rsidR="003B7CBE">
        <w:rPr>
          <w:rFonts w:eastAsia="Times New Roman" w:cstheme="minorHAnsi"/>
          <w:sz w:val="24"/>
          <w:szCs w:val="24"/>
        </w:rPr>
        <w:t>02-01-1986</w:t>
      </w:r>
    </w:p>
    <w:p w:rsidR="00762A41" w:rsidRDefault="00CC0D97" w:rsidP="00762A41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District </w:t>
      </w:r>
      <w:r w:rsidR="00B81CAB">
        <w:rPr>
          <w:rFonts w:eastAsia="Times New Roman" w:cstheme="minorHAnsi"/>
          <w:sz w:val="24"/>
          <w:szCs w:val="24"/>
        </w:rPr>
        <w:t xml:space="preserve">              </w:t>
      </w:r>
      <w:r w:rsidR="00A7750D">
        <w:rPr>
          <w:rFonts w:eastAsia="Times New Roman" w:cstheme="minorHAnsi"/>
          <w:sz w:val="24"/>
          <w:szCs w:val="24"/>
        </w:rPr>
        <w:t xml:space="preserve">  </w:t>
      </w:r>
      <w:r w:rsidR="00762A41" w:rsidRPr="00762A41">
        <w:rPr>
          <w:rFonts w:eastAsia="Times New Roman" w:cstheme="minorHAnsi"/>
          <w:sz w:val="24"/>
          <w:szCs w:val="24"/>
        </w:rPr>
        <w:tab/>
      </w:r>
      <w:r w:rsidR="00762A41" w:rsidRPr="00762A41">
        <w:rPr>
          <w:rFonts w:eastAsia="Times New Roman" w:cstheme="minorHAnsi"/>
          <w:sz w:val="24"/>
          <w:szCs w:val="24"/>
        </w:rPr>
        <w:tab/>
      </w:r>
      <w:r w:rsidR="00762A41" w:rsidRPr="00762A41">
        <w:rPr>
          <w:rFonts w:eastAsia="Times New Roman" w:cstheme="minorHAnsi"/>
          <w:sz w:val="24"/>
          <w:szCs w:val="24"/>
        </w:rPr>
        <w:tab/>
        <w:t xml:space="preserve">: </w:t>
      </w:r>
      <w:r w:rsidR="00B81CAB">
        <w:rPr>
          <w:rFonts w:eastAsia="Times New Roman" w:cstheme="minorHAnsi"/>
          <w:sz w:val="24"/>
          <w:szCs w:val="24"/>
        </w:rPr>
        <w:t>Kasaragod</w:t>
      </w:r>
    </w:p>
    <w:p w:rsidR="00B81CAB" w:rsidRPr="00762A41" w:rsidRDefault="00B81CAB" w:rsidP="00BB4776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State.                                                </w:t>
      </w:r>
      <w:r w:rsidR="00BB4776">
        <w:rPr>
          <w:rFonts w:eastAsia="Times New Roman" w:cstheme="minorHAnsi"/>
          <w:sz w:val="24"/>
          <w:szCs w:val="24"/>
        </w:rPr>
        <w:t>: Kerala</w:t>
      </w:r>
    </w:p>
    <w:p w:rsidR="00762A41" w:rsidRDefault="007048A5" w:rsidP="00762A41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sz w:val="24"/>
          <w:szCs w:val="24"/>
        </w:rPr>
        <w:t>Co</w:t>
      </w:r>
      <w:r w:rsidR="008E4461">
        <w:rPr>
          <w:rFonts w:eastAsia="Times New Roman" w:cstheme="minorHAnsi"/>
          <w:sz w:val="24"/>
          <w:szCs w:val="24"/>
        </w:rPr>
        <w:t xml:space="preserve">ntact                                 </w:t>
      </w:r>
      <w:r w:rsidR="00762A41" w:rsidRPr="00762A41">
        <w:rPr>
          <w:rFonts w:eastAsia="Times New Roman" w:cstheme="minorHAnsi"/>
          <w:sz w:val="24"/>
          <w:szCs w:val="24"/>
        </w:rPr>
        <w:tab/>
        <w:t xml:space="preserve">: </w:t>
      </w:r>
      <w:r w:rsidR="008E4461">
        <w:rPr>
          <w:rFonts w:eastAsia="Times New Roman" w:cstheme="minorHAnsi"/>
          <w:b/>
          <w:sz w:val="28"/>
          <w:szCs w:val="28"/>
        </w:rPr>
        <w:t>9895312295</w:t>
      </w:r>
    </w:p>
    <w:p w:rsidR="005803F1" w:rsidRDefault="005803F1" w:rsidP="00762A41">
      <w:pPr>
        <w:tabs>
          <w:tab w:val="left" w:pos="180"/>
          <w:tab w:val="left" w:pos="270"/>
        </w:tabs>
        <w:spacing w:after="0" w:line="240" w:lineRule="auto"/>
        <w:ind w:firstLine="426"/>
        <w:rPr>
          <w:rFonts w:eastAsia="Times New Roman" w:cstheme="minorHAnsi"/>
          <w:b/>
          <w:sz w:val="28"/>
          <w:szCs w:val="28"/>
        </w:rPr>
      </w:pPr>
    </w:p>
    <w:p w:rsidR="00127E4B" w:rsidRPr="005803F1" w:rsidRDefault="00A33BDD" w:rsidP="005803F1">
      <w:pPr>
        <w:tabs>
          <w:tab w:val="left" w:pos="426"/>
        </w:tabs>
        <w:spacing w:after="0" w:line="312" w:lineRule="auto"/>
        <w:ind w:firstLine="426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</w:r>
      <w:r>
        <w:rPr>
          <w:rFonts w:eastAsia="Times New Roman" w:cstheme="minorHAnsi"/>
          <w:b/>
          <w:szCs w:val="26"/>
        </w:rPr>
        <w:tab/>
        <w:t xml:space="preserve">                      </w:t>
      </w:r>
    </w:p>
    <w:sectPr w:rsidR="00127E4B" w:rsidRPr="005803F1" w:rsidSect="005F401A">
      <w:pgSz w:w="11906" w:h="16838" w:code="9"/>
      <w:pgMar w:top="284" w:right="360" w:bottom="142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131"/>
    <w:multiLevelType w:val="hybridMultilevel"/>
    <w:tmpl w:val="ADD8B76C"/>
    <w:lvl w:ilvl="0" w:tplc="09C8C19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128B"/>
    <w:multiLevelType w:val="hybridMultilevel"/>
    <w:tmpl w:val="3B98C912"/>
    <w:lvl w:ilvl="0" w:tplc="09C8C19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B22CFC"/>
    <w:multiLevelType w:val="hybridMultilevel"/>
    <w:tmpl w:val="423C662A"/>
    <w:lvl w:ilvl="0" w:tplc="9D50A3AC">
      <w:start w:val="1"/>
      <w:numFmt w:val="bullet"/>
      <w:lvlText w:val=""/>
      <w:lvlJc w:val="righ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4FB03C3"/>
    <w:multiLevelType w:val="hybridMultilevel"/>
    <w:tmpl w:val="0340F166"/>
    <w:lvl w:ilvl="0" w:tplc="82FA4A92">
      <w:start w:val="1"/>
      <w:numFmt w:val="bullet"/>
      <w:lvlText w:val=""/>
      <w:lvlJc w:val="center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8C17030"/>
    <w:multiLevelType w:val="hybridMultilevel"/>
    <w:tmpl w:val="4886903C"/>
    <w:lvl w:ilvl="0" w:tplc="09C8C19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18"/>
    <w:rsid w:val="00002410"/>
    <w:rsid w:val="0001038E"/>
    <w:rsid w:val="00017D24"/>
    <w:rsid w:val="0002452C"/>
    <w:rsid w:val="00026347"/>
    <w:rsid w:val="000622AA"/>
    <w:rsid w:val="00071139"/>
    <w:rsid w:val="000926C5"/>
    <w:rsid w:val="000B7969"/>
    <w:rsid w:val="000D453C"/>
    <w:rsid w:val="000D6A54"/>
    <w:rsid w:val="000E2BA0"/>
    <w:rsid w:val="00100E87"/>
    <w:rsid w:val="001052E7"/>
    <w:rsid w:val="001132BB"/>
    <w:rsid w:val="001211E8"/>
    <w:rsid w:val="001252A7"/>
    <w:rsid w:val="0012680A"/>
    <w:rsid w:val="00127E4B"/>
    <w:rsid w:val="00142245"/>
    <w:rsid w:val="001511BC"/>
    <w:rsid w:val="00154A75"/>
    <w:rsid w:val="00176FC9"/>
    <w:rsid w:val="00182B1B"/>
    <w:rsid w:val="001C1FCB"/>
    <w:rsid w:val="001D35CC"/>
    <w:rsid w:val="001D3E80"/>
    <w:rsid w:val="001E10CF"/>
    <w:rsid w:val="002207E8"/>
    <w:rsid w:val="0023377A"/>
    <w:rsid w:val="0023415D"/>
    <w:rsid w:val="00252EA9"/>
    <w:rsid w:val="00283680"/>
    <w:rsid w:val="0028663D"/>
    <w:rsid w:val="00296AFF"/>
    <w:rsid w:val="002B251F"/>
    <w:rsid w:val="002B3F6C"/>
    <w:rsid w:val="002C2A93"/>
    <w:rsid w:val="002C4EEB"/>
    <w:rsid w:val="002F6FE3"/>
    <w:rsid w:val="0030639B"/>
    <w:rsid w:val="00310501"/>
    <w:rsid w:val="00313C38"/>
    <w:rsid w:val="0032617E"/>
    <w:rsid w:val="00341C49"/>
    <w:rsid w:val="00342CEF"/>
    <w:rsid w:val="003547D5"/>
    <w:rsid w:val="00356116"/>
    <w:rsid w:val="0037205A"/>
    <w:rsid w:val="00393D49"/>
    <w:rsid w:val="0039690F"/>
    <w:rsid w:val="003A760F"/>
    <w:rsid w:val="003B7CBE"/>
    <w:rsid w:val="003D1953"/>
    <w:rsid w:val="003F354C"/>
    <w:rsid w:val="003F4236"/>
    <w:rsid w:val="00406D12"/>
    <w:rsid w:val="00407062"/>
    <w:rsid w:val="004225F1"/>
    <w:rsid w:val="004715ED"/>
    <w:rsid w:val="004B13FE"/>
    <w:rsid w:val="004D1C16"/>
    <w:rsid w:val="004E5B8C"/>
    <w:rsid w:val="004F0BAA"/>
    <w:rsid w:val="004F5C2A"/>
    <w:rsid w:val="004F7579"/>
    <w:rsid w:val="00524FF9"/>
    <w:rsid w:val="00541DC0"/>
    <w:rsid w:val="005432F0"/>
    <w:rsid w:val="005460F0"/>
    <w:rsid w:val="005803F1"/>
    <w:rsid w:val="005A03FE"/>
    <w:rsid w:val="005B102A"/>
    <w:rsid w:val="005B3BBD"/>
    <w:rsid w:val="005B504E"/>
    <w:rsid w:val="005F3326"/>
    <w:rsid w:val="005F401A"/>
    <w:rsid w:val="00617209"/>
    <w:rsid w:val="00636524"/>
    <w:rsid w:val="00656588"/>
    <w:rsid w:val="006A1BB5"/>
    <w:rsid w:val="006A47C0"/>
    <w:rsid w:val="006B7308"/>
    <w:rsid w:val="00703024"/>
    <w:rsid w:val="007048A5"/>
    <w:rsid w:val="00727E0F"/>
    <w:rsid w:val="0074555F"/>
    <w:rsid w:val="00762A41"/>
    <w:rsid w:val="007644CB"/>
    <w:rsid w:val="007B0127"/>
    <w:rsid w:val="007B4067"/>
    <w:rsid w:val="007D3130"/>
    <w:rsid w:val="007F1297"/>
    <w:rsid w:val="007F657D"/>
    <w:rsid w:val="007F6DC6"/>
    <w:rsid w:val="00800378"/>
    <w:rsid w:val="00821463"/>
    <w:rsid w:val="00836C0C"/>
    <w:rsid w:val="00841EA0"/>
    <w:rsid w:val="008438FB"/>
    <w:rsid w:val="0086003D"/>
    <w:rsid w:val="00866F42"/>
    <w:rsid w:val="00872EAE"/>
    <w:rsid w:val="008916F0"/>
    <w:rsid w:val="008937C2"/>
    <w:rsid w:val="008A5E17"/>
    <w:rsid w:val="008E4461"/>
    <w:rsid w:val="008F16F4"/>
    <w:rsid w:val="009269D1"/>
    <w:rsid w:val="00951A16"/>
    <w:rsid w:val="00980AE3"/>
    <w:rsid w:val="009B56F0"/>
    <w:rsid w:val="009E7BDD"/>
    <w:rsid w:val="00A01ABE"/>
    <w:rsid w:val="00A069AA"/>
    <w:rsid w:val="00A1797A"/>
    <w:rsid w:val="00A21F48"/>
    <w:rsid w:val="00A33BDD"/>
    <w:rsid w:val="00A54B0F"/>
    <w:rsid w:val="00A7750D"/>
    <w:rsid w:val="00A82426"/>
    <w:rsid w:val="00A93F62"/>
    <w:rsid w:val="00AB048F"/>
    <w:rsid w:val="00AB47C2"/>
    <w:rsid w:val="00AC3A2E"/>
    <w:rsid w:val="00AC76D0"/>
    <w:rsid w:val="00AD6420"/>
    <w:rsid w:val="00B1542B"/>
    <w:rsid w:val="00B269ED"/>
    <w:rsid w:val="00B32EE4"/>
    <w:rsid w:val="00B55690"/>
    <w:rsid w:val="00B72644"/>
    <w:rsid w:val="00B75D30"/>
    <w:rsid w:val="00B81CAB"/>
    <w:rsid w:val="00B91187"/>
    <w:rsid w:val="00B94CA8"/>
    <w:rsid w:val="00B95F52"/>
    <w:rsid w:val="00BB4776"/>
    <w:rsid w:val="00BC1FF7"/>
    <w:rsid w:val="00BD0DEE"/>
    <w:rsid w:val="00BD1221"/>
    <w:rsid w:val="00BD5D23"/>
    <w:rsid w:val="00BE1F92"/>
    <w:rsid w:val="00C63A23"/>
    <w:rsid w:val="00C87439"/>
    <w:rsid w:val="00CA0EF8"/>
    <w:rsid w:val="00CC0D97"/>
    <w:rsid w:val="00CE2A14"/>
    <w:rsid w:val="00D17AEC"/>
    <w:rsid w:val="00D2542A"/>
    <w:rsid w:val="00D53EE7"/>
    <w:rsid w:val="00D846A3"/>
    <w:rsid w:val="00D94AD9"/>
    <w:rsid w:val="00DB1612"/>
    <w:rsid w:val="00DF0F18"/>
    <w:rsid w:val="00E149A9"/>
    <w:rsid w:val="00E50218"/>
    <w:rsid w:val="00E6525A"/>
    <w:rsid w:val="00E82A40"/>
    <w:rsid w:val="00EB699C"/>
    <w:rsid w:val="00EC19E7"/>
    <w:rsid w:val="00ED1B5A"/>
    <w:rsid w:val="00EF677B"/>
    <w:rsid w:val="00F0654D"/>
    <w:rsid w:val="00F24721"/>
    <w:rsid w:val="00F60713"/>
    <w:rsid w:val="00F62032"/>
    <w:rsid w:val="00F803C0"/>
    <w:rsid w:val="00F931FB"/>
    <w:rsid w:val="00FB0066"/>
    <w:rsid w:val="00FE73BF"/>
    <w:rsid w:val="00FF358A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A716"/>
  <w15:chartTrackingRefBased/>
  <w15:docId w15:val="{39911E8C-586A-4A89-8DDB-CEBBDD3E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368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3680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BodyText">
    <w:name w:val="Body Text"/>
    <w:basedOn w:val="Normal"/>
    <w:link w:val="BodyTextChar"/>
    <w:rsid w:val="006172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17209"/>
    <w:rPr>
      <w:rFonts w:ascii="Times New Roman" w:eastAsia="Times New Roman" w:hAnsi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AE6E-3E79-804F-AB0E-9DA82114CBA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971501866472</cp:lastModifiedBy>
  <cp:revision>16</cp:revision>
  <dcterms:created xsi:type="dcterms:W3CDTF">2020-05-19T04:27:00Z</dcterms:created>
  <dcterms:modified xsi:type="dcterms:W3CDTF">2020-05-19T04:38:00Z</dcterms:modified>
</cp:coreProperties>
</file>