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A01" w:rsidRDefault="00F21930">
      <w:pPr>
        <w:pStyle w:val="Name"/>
      </w:pPr>
      <w:r>
        <w:t>VIJITH MENON C.V.</w:t>
      </w:r>
    </w:p>
    <w:p w:rsidR="00C63A01" w:rsidRDefault="00C63A01">
      <w:pPr>
        <w:pStyle w:val="Name"/>
      </w:pPr>
    </w:p>
    <w:p w:rsidR="00C63A01" w:rsidRDefault="00F21930">
      <w:pPr>
        <w:pStyle w:val="BodyText"/>
        <w:jc w:val="center"/>
        <w:rPr>
          <w:i/>
          <w:color w:val="595959"/>
          <w:szCs w:val="24"/>
        </w:rPr>
      </w:pPr>
      <w:r>
        <w:rPr>
          <w:i/>
          <w:color w:val="595959"/>
          <w:szCs w:val="24"/>
        </w:rPr>
        <w:t>Looking forward for an opportunity that would help contribute to the success of your esteemed organization as a whole and to the growth of my career as well and to excel in</w:t>
      </w:r>
    </w:p>
    <w:p w:rsidR="00C63A01" w:rsidRDefault="00F21930">
      <w:pPr>
        <w:pStyle w:val="BodyText"/>
        <w:jc w:val="center"/>
        <w:rPr>
          <w:i/>
          <w:sz w:val="22"/>
          <w:szCs w:val="22"/>
        </w:rPr>
      </w:pPr>
      <w:r>
        <w:rPr>
          <w:i/>
          <w:color w:val="595959"/>
          <w:szCs w:val="24"/>
        </w:rPr>
        <w:t>the cadre by facing challenges with an innovative approach and to succeed an my career.</w:t>
      </w:r>
    </w:p>
    <w:p w:rsidR="00C63A01" w:rsidRDefault="00C63A01"/>
    <w:tbl>
      <w:tblPr>
        <w:tblW w:w="0" w:type="auto"/>
        <w:jc w:val="center"/>
        <w:tblBorders>
          <w:top w:val="single" w:sz="8" w:space="0" w:color="577188"/>
          <w:bottom w:val="single" w:sz="8" w:space="0" w:color="577188"/>
        </w:tblBorders>
        <w:tblCellMar>
          <w:top w:w="144" w:type="dxa"/>
          <w:left w:w="115" w:type="dxa"/>
          <w:bottom w:w="86" w:type="dxa"/>
          <w:right w:w="115" w:type="dxa"/>
        </w:tblCellMar>
        <w:tblLook w:val="04A0"/>
      </w:tblPr>
      <w:tblGrid>
        <w:gridCol w:w="1884"/>
        <w:gridCol w:w="4046"/>
        <w:gridCol w:w="2031"/>
        <w:gridCol w:w="3069"/>
      </w:tblGrid>
      <w:tr w:rsidR="00652995">
        <w:trPr>
          <w:trHeight w:val="596"/>
          <w:jc w:val="center"/>
        </w:trPr>
        <w:tc>
          <w:tcPr>
            <w:tcW w:w="1980" w:type="dxa"/>
            <w:tcBorders>
              <w:top w:val="single" w:sz="8" w:space="0" w:color="577188"/>
            </w:tcBorders>
            <w:shd w:val="clear" w:color="auto" w:fill="auto"/>
          </w:tcPr>
          <w:p w:rsidR="00C63A01" w:rsidRDefault="00F21930">
            <w:pPr>
              <w:pStyle w:val="NoSpacing"/>
              <w:jc w:val="center"/>
            </w:pPr>
            <w:r>
              <w:t>Date of Birth</w:t>
            </w:r>
          </w:p>
          <w:p w:rsidR="00C63A01" w:rsidRDefault="00F21930">
            <w:pPr>
              <w:pStyle w:val="NoSpacing"/>
              <w:jc w:val="center"/>
            </w:pPr>
            <w:r>
              <w:t>02</w:t>
            </w:r>
            <w:bookmarkStart w:id="0" w:name="_GoBack"/>
            <w:bookmarkEnd w:id="0"/>
            <w:r>
              <w:t>October 1981</w:t>
            </w:r>
          </w:p>
        </w:tc>
        <w:tc>
          <w:tcPr>
            <w:tcW w:w="4410" w:type="dxa"/>
            <w:tcBorders>
              <w:top w:val="single" w:sz="8" w:space="0" w:color="577188"/>
            </w:tcBorders>
            <w:shd w:val="clear" w:color="auto" w:fill="auto"/>
          </w:tcPr>
          <w:p w:rsidR="00652995" w:rsidRDefault="00F21930" w:rsidP="00652995">
            <w:pPr>
              <w:pStyle w:val="NoSpacing"/>
              <w:jc w:val="center"/>
            </w:pPr>
            <w:r>
              <w:t>Address</w:t>
            </w:r>
          </w:p>
          <w:p w:rsidR="00C63A01" w:rsidRDefault="00E63318" w:rsidP="00652995">
            <w:pPr>
              <w:pStyle w:val="NoSpacing"/>
              <w:jc w:val="center"/>
            </w:pPr>
            <w:r>
              <w:t xml:space="preserve">‘Vijayamandiram’ Thiruvannur Panniyankara (P.O) </w:t>
            </w:r>
            <w:r w:rsidR="00F21930">
              <w:t>Calicut Dt. Kerala -6730</w:t>
            </w:r>
            <w:r>
              <w:t>29</w:t>
            </w:r>
          </w:p>
        </w:tc>
        <w:tc>
          <w:tcPr>
            <w:tcW w:w="2070" w:type="dxa"/>
            <w:tcBorders>
              <w:top w:val="single" w:sz="8" w:space="0" w:color="577188"/>
            </w:tcBorders>
            <w:shd w:val="clear" w:color="auto" w:fill="auto"/>
          </w:tcPr>
          <w:p w:rsidR="00C63A01" w:rsidRDefault="00F21930">
            <w:pPr>
              <w:pStyle w:val="NoSpacing"/>
              <w:jc w:val="center"/>
            </w:pPr>
            <w:r>
              <w:t>Phone</w:t>
            </w:r>
          </w:p>
          <w:p w:rsidR="00C63A01" w:rsidRDefault="00F21930">
            <w:pPr>
              <w:pStyle w:val="NoSpacing"/>
              <w:jc w:val="center"/>
            </w:pPr>
            <w:r>
              <w:t>+917907168596</w:t>
            </w:r>
          </w:p>
          <w:p w:rsidR="00C63A01" w:rsidRDefault="00C63A01">
            <w:pPr>
              <w:pStyle w:val="NoSpacing"/>
              <w:jc w:val="center"/>
            </w:pPr>
          </w:p>
        </w:tc>
        <w:tc>
          <w:tcPr>
            <w:tcW w:w="2330" w:type="dxa"/>
            <w:tcBorders>
              <w:top w:val="single" w:sz="8" w:space="0" w:color="577188"/>
            </w:tcBorders>
            <w:shd w:val="clear" w:color="auto" w:fill="auto"/>
          </w:tcPr>
          <w:p w:rsidR="00C63A01" w:rsidRDefault="00F21930">
            <w:pPr>
              <w:pStyle w:val="NoSpacing"/>
              <w:jc w:val="center"/>
            </w:pPr>
            <w:r>
              <w:t>E-mail</w:t>
            </w:r>
          </w:p>
          <w:p w:rsidR="00C63A01" w:rsidRDefault="00BA329F" w:rsidP="00BA329F">
            <w:pPr>
              <w:pStyle w:val="NoSpacing"/>
              <w:jc w:val="center"/>
            </w:pPr>
            <w:r>
              <w:t>Vijithmenon02@gmail</w:t>
            </w:r>
            <w:r w:rsidR="00F21930">
              <w:t>.com</w:t>
            </w:r>
          </w:p>
        </w:tc>
      </w:tr>
    </w:tbl>
    <w:p w:rsidR="00C63A01" w:rsidRDefault="00C63A01"/>
    <w:tbl>
      <w:tblPr>
        <w:tblW w:w="0" w:type="auto"/>
        <w:jc w:val="center"/>
        <w:tblLook w:val="04A0"/>
      </w:tblPr>
      <w:tblGrid>
        <w:gridCol w:w="795"/>
        <w:gridCol w:w="236"/>
        <w:gridCol w:w="1913"/>
        <w:gridCol w:w="3168"/>
        <w:gridCol w:w="4770"/>
      </w:tblGrid>
      <w:tr w:rsidR="00C63A01">
        <w:trPr>
          <w:cantSplit/>
          <w:trHeight w:val="1361"/>
          <w:jc w:val="center"/>
        </w:trPr>
        <w:tc>
          <w:tcPr>
            <w:tcW w:w="795" w:type="dxa"/>
            <w:vMerge w:val="restart"/>
            <w:shd w:val="clear" w:color="auto" w:fill="577188"/>
            <w:textDirection w:val="btLr"/>
            <w:vAlign w:val="center"/>
          </w:tcPr>
          <w:p w:rsidR="00C63A01" w:rsidRDefault="00F21930">
            <w:pPr>
              <w:pStyle w:val="Heading1"/>
            </w:pPr>
            <w:r>
              <w:t>EDUCATION</w:t>
            </w:r>
          </w:p>
        </w:tc>
        <w:tc>
          <w:tcPr>
            <w:tcW w:w="2149" w:type="dxa"/>
            <w:gridSpan w:val="2"/>
            <w:shd w:val="clear" w:color="auto" w:fill="F0E9E1"/>
            <w:vAlign w:val="center"/>
          </w:tcPr>
          <w:p w:rsidR="00C63A01" w:rsidRDefault="00F21930">
            <w:r>
              <w:t>(2002 – 2004)</w:t>
            </w:r>
          </w:p>
        </w:tc>
        <w:tc>
          <w:tcPr>
            <w:tcW w:w="7938" w:type="dxa"/>
            <w:gridSpan w:val="2"/>
            <w:shd w:val="clear" w:color="auto" w:fill="F0E9E1"/>
            <w:vAlign w:val="center"/>
          </w:tcPr>
          <w:p w:rsidR="00C63A01" w:rsidRDefault="00F21930">
            <w:pPr>
              <w:pStyle w:val="Heading2"/>
            </w:pPr>
            <w:r>
              <w:t>MASTERS IN FINANCE &amp; CONTROL</w:t>
            </w:r>
            <w:r>
              <w:tab/>
              <w:t>SNMV COLLEGE, COIMBATORE</w:t>
            </w:r>
          </w:p>
          <w:p w:rsidR="00C63A01" w:rsidRDefault="00F21930">
            <w:r>
              <w:t>Specialization in finance &amp; accounting. Affiliated to Bharathiar</w:t>
            </w:r>
          </w:p>
          <w:p w:rsidR="00C63A01" w:rsidRDefault="00F21930">
            <w:r>
              <w:t xml:space="preserve"> University</w:t>
            </w:r>
          </w:p>
        </w:tc>
      </w:tr>
      <w:tr w:rsidR="00C63A01">
        <w:trPr>
          <w:cantSplit/>
          <w:trHeight w:val="1361"/>
          <w:jc w:val="center"/>
        </w:trPr>
        <w:tc>
          <w:tcPr>
            <w:tcW w:w="795" w:type="dxa"/>
            <w:vMerge/>
            <w:shd w:val="clear" w:color="auto" w:fill="577188"/>
            <w:textDirection w:val="btLr"/>
            <w:vAlign w:val="center"/>
          </w:tcPr>
          <w:p w:rsidR="00C63A01" w:rsidRDefault="00C63A01"/>
        </w:tc>
        <w:tc>
          <w:tcPr>
            <w:tcW w:w="2149" w:type="dxa"/>
            <w:gridSpan w:val="2"/>
            <w:shd w:val="clear" w:color="auto" w:fill="F0E9E1"/>
            <w:vAlign w:val="center"/>
          </w:tcPr>
          <w:p w:rsidR="00C63A01" w:rsidRDefault="00F21930">
            <w:r>
              <w:t>(1999 - 2002)</w:t>
            </w:r>
          </w:p>
        </w:tc>
        <w:tc>
          <w:tcPr>
            <w:tcW w:w="7938" w:type="dxa"/>
            <w:gridSpan w:val="2"/>
            <w:shd w:val="clear" w:color="auto" w:fill="F0E9E1"/>
            <w:vAlign w:val="center"/>
          </w:tcPr>
          <w:p w:rsidR="00C63A01" w:rsidRDefault="00F21930">
            <w:pPr>
              <w:pStyle w:val="Heading2"/>
            </w:pPr>
            <w:r>
              <w:t>BACHELOR OF COMMERCE</w:t>
            </w:r>
            <w:r>
              <w:tab/>
              <w:t>PSMO COLLEGE, TIRURANGADI</w:t>
            </w:r>
          </w:p>
          <w:p w:rsidR="00C63A01" w:rsidRDefault="00F21930">
            <w:r>
              <w:t>Specialization in accounting, business laws. Affiliated to Calicut University</w:t>
            </w:r>
          </w:p>
        </w:tc>
      </w:tr>
      <w:tr w:rsidR="00C63A01">
        <w:trPr>
          <w:trHeight w:hRule="exact" w:val="288"/>
          <w:jc w:val="center"/>
        </w:trPr>
        <w:tc>
          <w:tcPr>
            <w:tcW w:w="795" w:type="dxa"/>
          </w:tcPr>
          <w:p w:rsidR="00C63A01" w:rsidRDefault="00C63A01"/>
        </w:tc>
        <w:tc>
          <w:tcPr>
            <w:tcW w:w="2149" w:type="dxa"/>
            <w:gridSpan w:val="2"/>
          </w:tcPr>
          <w:p w:rsidR="00C63A01" w:rsidRDefault="00C63A01"/>
        </w:tc>
        <w:tc>
          <w:tcPr>
            <w:tcW w:w="7938" w:type="dxa"/>
            <w:gridSpan w:val="2"/>
          </w:tcPr>
          <w:p w:rsidR="00C63A01" w:rsidRDefault="00C63A01"/>
        </w:tc>
      </w:tr>
      <w:tr w:rsidR="00C63A01">
        <w:trPr>
          <w:trHeight w:val="1526"/>
          <w:jc w:val="center"/>
        </w:trPr>
        <w:tc>
          <w:tcPr>
            <w:tcW w:w="795" w:type="dxa"/>
            <w:vMerge w:val="restart"/>
            <w:shd w:val="clear" w:color="auto" w:fill="577188"/>
            <w:textDirection w:val="btLr"/>
          </w:tcPr>
          <w:p w:rsidR="00C63A01" w:rsidRDefault="008A64BB">
            <w:pPr>
              <w:pStyle w:val="Heading1"/>
            </w:pPr>
            <w:r>
              <w:t>EMPLOYMENT</w:t>
            </w:r>
          </w:p>
          <w:p w:rsidR="00D75CB0" w:rsidRPr="00D75CB0" w:rsidRDefault="00D75CB0" w:rsidP="00D75CB0"/>
        </w:tc>
        <w:tc>
          <w:tcPr>
            <w:tcW w:w="2149" w:type="dxa"/>
            <w:gridSpan w:val="2"/>
            <w:shd w:val="clear" w:color="auto" w:fill="F0E9E1"/>
            <w:vAlign w:val="center"/>
          </w:tcPr>
          <w:p w:rsidR="00C63A01" w:rsidRDefault="00C63A01"/>
          <w:p w:rsidR="00044F0F" w:rsidRDefault="00044F0F"/>
          <w:p w:rsidR="00044F0F" w:rsidRDefault="00044F0F"/>
          <w:p w:rsidR="00044F0F" w:rsidRDefault="00044F0F"/>
          <w:p w:rsidR="00044F0F" w:rsidRDefault="00BA329F">
            <w:r>
              <w:t xml:space="preserve">(2019 June-2019 Dec) </w:t>
            </w:r>
          </w:p>
          <w:p w:rsidR="00044F0F" w:rsidRDefault="00044F0F"/>
          <w:p w:rsidR="00044F0F" w:rsidRDefault="00044F0F"/>
          <w:p w:rsidR="00044F0F" w:rsidRDefault="00044F0F"/>
          <w:p w:rsidR="00044F0F" w:rsidRDefault="00044F0F"/>
          <w:p w:rsidR="00044F0F" w:rsidRDefault="00044F0F"/>
          <w:p w:rsidR="00044F0F" w:rsidRDefault="00044F0F"/>
          <w:p w:rsidR="00C63A01" w:rsidRDefault="00F21930">
            <w:r>
              <w:t>(2018 March</w:t>
            </w:r>
            <w:r w:rsidR="00BA329F">
              <w:t xml:space="preserve"> </w:t>
            </w:r>
            <w:r>
              <w:t xml:space="preserve"> </w:t>
            </w:r>
            <w:r w:rsidR="00BA329F">
              <w:t xml:space="preserve">–     </w:t>
            </w:r>
            <w:r w:rsidR="000F63C4">
              <w:t>2019 May</w:t>
            </w:r>
            <w:r>
              <w:t>)</w:t>
            </w:r>
          </w:p>
          <w:p w:rsidR="00C63A01" w:rsidRDefault="00C63A01"/>
          <w:p w:rsidR="00C63A01" w:rsidRDefault="00C63A01"/>
          <w:p w:rsidR="00C63A01" w:rsidRDefault="00C63A01"/>
          <w:p w:rsidR="00C63A01" w:rsidRDefault="00C63A01"/>
          <w:p w:rsidR="00C63A01" w:rsidRDefault="00C63A01"/>
          <w:p w:rsidR="00C63A01" w:rsidRDefault="00F21930">
            <w:r>
              <w:t>(2015 – Dec 2017)</w:t>
            </w:r>
          </w:p>
          <w:p w:rsidR="00C63A01" w:rsidRDefault="00C63A01"/>
          <w:p w:rsidR="00C63A01" w:rsidRDefault="00C63A01"/>
        </w:tc>
        <w:tc>
          <w:tcPr>
            <w:tcW w:w="7938" w:type="dxa"/>
            <w:gridSpan w:val="2"/>
            <w:shd w:val="clear" w:color="auto" w:fill="F0E9E1"/>
            <w:vAlign w:val="center"/>
          </w:tcPr>
          <w:p w:rsidR="00044F0F" w:rsidRDefault="00044F0F">
            <w:pPr>
              <w:pStyle w:val="Heading2"/>
            </w:pPr>
            <w:r>
              <w:lastRenderedPageBreak/>
              <w:t>Accounts Manager                                     HEARTSEASE MARKETING</w:t>
            </w:r>
          </w:p>
          <w:p w:rsidR="00044F0F" w:rsidRDefault="00044F0F" w:rsidP="00044F0F">
            <w:pPr>
              <w:pStyle w:val="ListParagraph"/>
              <w:numPr>
                <w:ilvl w:val="0"/>
                <w:numId w:val="5"/>
              </w:numPr>
            </w:pPr>
            <w:r>
              <w:t xml:space="preserve">To control the overall </w:t>
            </w:r>
            <w:r w:rsidR="008A64BB">
              <w:t>accounts</w:t>
            </w:r>
            <w:r>
              <w:t xml:space="preserve"> work.</w:t>
            </w:r>
          </w:p>
          <w:p w:rsidR="00044F0F" w:rsidRDefault="00044F0F" w:rsidP="00044F0F">
            <w:pPr>
              <w:pStyle w:val="ListParagraph"/>
              <w:numPr>
                <w:ilvl w:val="0"/>
                <w:numId w:val="5"/>
              </w:numPr>
            </w:pPr>
            <w:r>
              <w:t>To lead a group of 4 people and ensure that the work is completed on a timely basis.</w:t>
            </w:r>
          </w:p>
          <w:p w:rsidR="00044F0F" w:rsidRDefault="00044F0F" w:rsidP="00044F0F">
            <w:pPr>
              <w:pStyle w:val="ListParagraph"/>
              <w:numPr>
                <w:ilvl w:val="0"/>
                <w:numId w:val="5"/>
              </w:numPr>
            </w:pPr>
            <w:r>
              <w:t>To do the GSTR1 &amp; GSTR 3B on a monthly basis of 2 companies.</w:t>
            </w:r>
          </w:p>
          <w:p w:rsidR="00044F0F" w:rsidRDefault="00044F0F" w:rsidP="00044F0F">
            <w:pPr>
              <w:pStyle w:val="ListParagraph"/>
              <w:numPr>
                <w:ilvl w:val="0"/>
                <w:numId w:val="5"/>
              </w:numPr>
            </w:pPr>
            <w:r>
              <w:t>To do the GSTR9 of our retail outlet on a quarterly basis.</w:t>
            </w:r>
          </w:p>
          <w:p w:rsidR="00044F0F" w:rsidRDefault="00044F0F" w:rsidP="00044F0F">
            <w:pPr>
              <w:pStyle w:val="ListParagraph"/>
              <w:numPr>
                <w:ilvl w:val="0"/>
                <w:numId w:val="5"/>
              </w:numPr>
            </w:pPr>
            <w:r>
              <w:t>To do the bank &amp; cheque reconciliation on a monthly basis.</w:t>
            </w:r>
          </w:p>
          <w:p w:rsidR="00044F0F" w:rsidRDefault="00044F0F" w:rsidP="00044F0F">
            <w:pPr>
              <w:pStyle w:val="ListParagraph"/>
              <w:numPr>
                <w:ilvl w:val="0"/>
                <w:numId w:val="5"/>
              </w:numPr>
            </w:pPr>
            <w:r>
              <w:t>To do the stock checking on a quarterly basis.</w:t>
            </w:r>
          </w:p>
          <w:p w:rsidR="00044F0F" w:rsidRDefault="00044F0F" w:rsidP="00044F0F">
            <w:pPr>
              <w:pStyle w:val="ListParagraph"/>
              <w:numPr>
                <w:ilvl w:val="0"/>
                <w:numId w:val="5"/>
              </w:numPr>
            </w:pPr>
            <w:r>
              <w:t>To coordinate with the auditors and provide the files for audit purpose.</w:t>
            </w:r>
          </w:p>
          <w:p w:rsidR="00044F0F" w:rsidRDefault="00044F0F" w:rsidP="00044F0F">
            <w:pPr>
              <w:pStyle w:val="ListParagraph"/>
              <w:numPr>
                <w:ilvl w:val="0"/>
                <w:numId w:val="5"/>
              </w:numPr>
            </w:pPr>
            <w:r>
              <w:t>To provide the reports to the management on monthly basis.</w:t>
            </w:r>
          </w:p>
          <w:p w:rsidR="00044F0F" w:rsidRDefault="00044F0F" w:rsidP="00044F0F">
            <w:pPr>
              <w:pStyle w:val="ListParagraph"/>
              <w:numPr>
                <w:ilvl w:val="0"/>
                <w:numId w:val="5"/>
              </w:numPr>
            </w:pPr>
            <w:r>
              <w:t>To enter the purchase returns and ensure that the replacements are received accordingly.</w:t>
            </w:r>
          </w:p>
          <w:p w:rsidR="00C63A01" w:rsidRDefault="000F63C4">
            <w:pPr>
              <w:pStyle w:val="Heading2"/>
            </w:pPr>
            <w:r>
              <w:t xml:space="preserve">Accounts Manager                                       </w:t>
            </w:r>
            <w:r w:rsidR="00F21930">
              <w:t>ZAK TRAVEL &amp; TOURS</w:t>
            </w:r>
          </w:p>
          <w:p w:rsidR="00C63A01" w:rsidRDefault="00F21930">
            <w:pPr>
              <w:numPr>
                <w:ilvl w:val="0"/>
                <w:numId w:val="1"/>
              </w:numPr>
              <w:spacing w:before="0"/>
              <w:jc w:val="both"/>
              <w:rPr>
                <w:bCs/>
                <w:i/>
              </w:rPr>
            </w:pPr>
            <w:r>
              <w:rPr>
                <w:i/>
              </w:rPr>
              <w:t>Doing BSP Reconciliation on a weekly basis.</w:t>
            </w:r>
          </w:p>
          <w:p w:rsidR="00C63A01" w:rsidRDefault="00F21930">
            <w:pPr>
              <w:numPr>
                <w:ilvl w:val="0"/>
                <w:numId w:val="1"/>
              </w:numPr>
              <w:spacing w:before="0"/>
              <w:jc w:val="both"/>
              <w:rPr>
                <w:i/>
              </w:rPr>
            </w:pPr>
            <w:r>
              <w:rPr>
                <w:i/>
              </w:rPr>
              <w:t>Doing Supplier Reconciliation.</w:t>
            </w:r>
          </w:p>
          <w:p w:rsidR="00C63A01" w:rsidRDefault="00F21930">
            <w:pPr>
              <w:numPr>
                <w:ilvl w:val="0"/>
                <w:numId w:val="1"/>
              </w:numPr>
              <w:spacing w:before="0"/>
              <w:jc w:val="both"/>
              <w:rPr>
                <w:i/>
              </w:rPr>
            </w:pPr>
            <w:r>
              <w:rPr>
                <w:i/>
              </w:rPr>
              <w:t>Sending Sales Report on a weekly and monthly basis.</w:t>
            </w:r>
          </w:p>
          <w:p w:rsidR="00C63A01" w:rsidRDefault="00F21930">
            <w:pPr>
              <w:numPr>
                <w:ilvl w:val="0"/>
                <w:numId w:val="1"/>
              </w:numPr>
              <w:spacing w:before="0"/>
              <w:jc w:val="both"/>
              <w:rPr>
                <w:i/>
              </w:rPr>
            </w:pPr>
            <w:r>
              <w:rPr>
                <w:i/>
              </w:rPr>
              <w:t>Assisting in Service Tax calculation &amp; statutory audit.</w:t>
            </w:r>
          </w:p>
          <w:p w:rsidR="00C63A01" w:rsidRDefault="00F21930">
            <w:pPr>
              <w:numPr>
                <w:ilvl w:val="0"/>
                <w:numId w:val="1"/>
              </w:numPr>
              <w:spacing w:before="0"/>
              <w:jc w:val="both"/>
              <w:rPr>
                <w:i/>
              </w:rPr>
            </w:pPr>
            <w:r>
              <w:rPr>
                <w:i/>
              </w:rPr>
              <w:t>Doing Bank Reconciliation on a daily basis</w:t>
            </w:r>
          </w:p>
          <w:p w:rsidR="00C63A01" w:rsidRDefault="00C63A01">
            <w:pPr>
              <w:pStyle w:val="Heading2"/>
            </w:pPr>
          </w:p>
          <w:p w:rsidR="00C63A01" w:rsidRDefault="00F21930">
            <w:pPr>
              <w:pStyle w:val="Heading2"/>
            </w:pPr>
            <w:r>
              <w:t xml:space="preserve">Accounts Manager/Internal Auditor </w:t>
            </w:r>
            <w:r>
              <w:tab/>
              <w:t>AROOHA HOLIDAYS PVT. LTD</w:t>
            </w:r>
          </w:p>
          <w:p w:rsidR="00C63A01" w:rsidRDefault="00F21930">
            <w:pPr>
              <w:numPr>
                <w:ilvl w:val="0"/>
                <w:numId w:val="1"/>
              </w:numPr>
            </w:pPr>
            <w:r>
              <w:t>Doing Internal Audit of every branch on a quarterly basis</w:t>
            </w:r>
            <w:r w:rsidR="008704EE">
              <w:t xml:space="preserve"> up to</w:t>
            </w:r>
            <w:r>
              <w:t xml:space="preserve"> finalization of accounts.</w:t>
            </w:r>
          </w:p>
          <w:p w:rsidR="00C63A01" w:rsidRDefault="00F21930">
            <w:pPr>
              <w:numPr>
                <w:ilvl w:val="0"/>
                <w:numId w:val="1"/>
              </w:numPr>
              <w:spacing w:before="0"/>
              <w:jc w:val="both"/>
              <w:rPr>
                <w:bCs/>
                <w:i/>
              </w:rPr>
            </w:pPr>
            <w:r>
              <w:rPr>
                <w:i/>
              </w:rPr>
              <w:lastRenderedPageBreak/>
              <w:t>Doing BSP Reconciliation on a weekly basis.</w:t>
            </w:r>
          </w:p>
          <w:p w:rsidR="00C63A01" w:rsidRDefault="00F21930">
            <w:pPr>
              <w:numPr>
                <w:ilvl w:val="0"/>
                <w:numId w:val="1"/>
              </w:numPr>
              <w:spacing w:before="0"/>
              <w:jc w:val="both"/>
              <w:rPr>
                <w:i/>
              </w:rPr>
            </w:pPr>
            <w:r>
              <w:rPr>
                <w:i/>
              </w:rPr>
              <w:t>Doing Supplier Reconciliation.</w:t>
            </w:r>
          </w:p>
          <w:p w:rsidR="00C63A01" w:rsidRDefault="00F21930">
            <w:pPr>
              <w:numPr>
                <w:ilvl w:val="0"/>
                <w:numId w:val="1"/>
              </w:numPr>
              <w:spacing w:before="0"/>
              <w:jc w:val="both"/>
              <w:rPr>
                <w:i/>
              </w:rPr>
            </w:pPr>
            <w:r>
              <w:rPr>
                <w:i/>
              </w:rPr>
              <w:t>Sending Sales Report on a weekly and monthly basis.</w:t>
            </w:r>
          </w:p>
          <w:p w:rsidR="00C63A01" w:rsidRDefault="00F21930">
            <w:pPr>
              <w:numPr>
                <w:ilvl w:val="0"/>
                <w:numId w:val="1"/>
              </w:numPr>
              <w:spacing w:before="0"/>
              <w:jc w:val="both"/>
              <w:rPr>
                <w:i/>
              </w:rPr>
            </w:pPr>
            <w:r>
              <w:rPr>
                <w:i/>
              </w:rPr>
              <w:t>Assisting in Service Tax calculation.</w:t>
            </w:r>
          </w:p>
          <w:p w:rsidR="00C63A01" w:rsidRDefault="00F21930">
            <w:pPr>
              <w:numPr>
                <w:ilvl w:val="0"/>
                <w:numId w:val="1"/>
              </w:numPr>
              <w:spacing w:before="0"/>
              <w:jc w:val="both"/>
              <w:rPr>
                <w:i/>
              </w:rPr>
            </w:pPr>
            <w:r>
              <w:rPr>
                <w:i/>
              </w:rPr>
              <w:t>Doing Bank Reconciliation on a daily basis</w:t>
            </w:r>
          </w:p>
          <w:p w:rsidR="00C63A01" w:rsidRDefault="00C63A01">
            <w:pPr>
              <w:spacing w:before="0"/>
              <w:ind w:left="720"/>
              <w:jc w:val="both"/>
            </w:pPr>
          </w:p>
        </w:tc>
      </w:tr>
      <w:tr w:rsidR="00C63A01">
        <w:trPr>
          <w:trHeight w:val="1526"/>
          <w:jc w:val="center"/>
        </w:trPr>
        <w:tc>
          <w:tcPr>
            <w:tcW w:w="795" w:type="dxa"/>
            <w:vMerge/>
            <w:shd w:val="clear" w:color="auto" w:fill="577188"/>
          </w:tcPr>
          <w:p w:rsidR="00C63A01" w:rsidRDefault="00C63A01"/>
        </w:tc>
        <w:tc>
          <w:tcPr>
            <w:tcW w:w="2149" w:type="dxa"/>
            <w:gridSpan w:val="2"/>
            <w:shd w:val="clear" w:color="auto" w:fill="F0E9E1"/>
            <w:vAlign w:val="center"/>
          </w:tcPr>
          <w:p w:rsidR="00C63A01" w:rsidRDefault="00F21930">
            <w:r>
              <w:t>(2014 – 2015)</w:t>
            </w:r>
          </w:p>
        </w:tc>
        <w:tc>
          <w:tcPr>
            <w:tcW w:w="7938" w:type="dxa"/>
            <w:gridSpan w:val="2"/>
            <w:shd w:val="clear" w:color="auto" w:fill="F0E9E1"/>
            <w:vAlign w:val="center"/>
          </w:tcPr>
          <w:p w:rsidR="00C63A01" w:rsidRDefault="00C63A01">
            <w:pPr>
              <w:pStyle w:val="Heading2"/>
            </w:pPr>
          </w:p>
          <w:p w:rsidR="00C63A01" w:rsidRDefault="00F21930">
            <w:pPr>
              <w:pStyle w:val="Heading2"/>
            </w:pPr>
            <w:r>
              <w:t>SENIOR ACCOUNTANT</w:t>
            </w:r>
            <w:r>
              <w:tab/>
              <w:t>LAWSON TOURS &amp; TRAVELS PVT. LTD</w:t>
            </w:r>
          </w:p>
          <w:p w:rsidR="00C63A01" w:rsidRDefault="00F21930">
            <w:pPr>
              <w:numPr>
                <w:ilvl w:val="0"/>
                <w:numId w:val="4"/>
              </w:numPr>
              <w:spacing w:before="0"/>
              <w:jc w:val="both"/>
              <w:rPr>
                <w:bCs/>
                <w:i/>
              </w:rPr>
            </w:pPr>
            <w:r>
              <w:rPr>
                <w:i/>
              </w:rPr>
              <w:t>To handle all the accounts work up to Finalization.</w:t>
            </w:r>
          </w:p>
          <w:p w:rsidR="00C63A01" w:rsidRDefault="00F21930">
            <w:pPr>
              <w:numPr>
                <w:ilvl w:val="0"/>
                <w:numId w:val="4"/>
              </w:numPr>
              <w:spacing w:before="0"/>
              <w:jc w:val="both"/>
              <w:rPr>
                <w:bCs/>
                <w:i/>
              </w:rPr>
            </w:pPr>
            <w:r>
              <w:rPr>
                <w:i/>
              </w:rPr>
              <w:t>Doing BSP Reconciliation on a weekly basis.</w:t>
            </w:r>
          </w:p>
          <w:p w:rsidR="00C63A01" w:rsidRDefault="00F21930">
            <w:pPr>
              <w:numPr>
                <w:ilvl w:val="0"/>
                <w:numId w:val="4"/>
              </w:numPr>
              <w:spacing w:before="0"/>
              <w:jc w:val="both"/>
              <w:rPr>
                <w:bCs/>
                <w:i/>
              </w:rPr>
            </w:pPr>
            <w:r>
              <w:rPr>
                <w:bCs/>
                <w:i/>
              </w:rPr>
              <w:t>To follow up with the clients for payments.</w:t>
            </w:r>
          </w:p>
          <w:p w:rsidR="00C63A01" w:rsidRDefault="00F21930">
            <w:pPr>
              <w:numPr>
                <w:ilvl w:val="0"/>
                <w:numId w:val="4"/>
              </w:numPr>
              <w:spacing w:before="0"/>
              <w:jc w:val="both"/>
              <w:rPr>
                <w:bCs/>
                <w:i/>
              </w:rPr>
            </w:pPr>
            <w:r>
              <w:rPr>
                <w:bCs/>
                <w:i/>
              </w:rPr>
              <w:t>Ensuring that the invoices are completed on a daily basis.</w:t>
            </w:r>
          </w:p>
          <w:p w:rsidR="00C63A01" w:rsidRDefault="00F21930">
            <w:pPr>
              <w:numPr>
                <w:ilvl w:val="0"/>
                <w:numId w:val="4"/>
              </w:numPr>
              <w:spacing w:before="0"/>
              <w:jc w:val="both"/>
              <w:rPr>
                <w:bCs/>
                <w:i/>
              </w:rPr>
            </w:pPr>
            <w:r>
              <w:rPr>
                <w:bCs/>
                <w:i/>
              </w:rPr>
              <w:t xml:space="preserve">To reconcile the Cash in Hand and Bank on a daily basis. </w:t>
            </w:r>
            <w:r>
              <w:rPr>
                <w:i/>
              </w:rPr>
              <w:t>.</w:t>
            </w:r>
          </w:p>
          <w:p w:rsidR="00C63A01" w:rsidRDefault="00F21930">
            <w:pPr>
              <w:numPr>
                <w:ilvl w:val="0"/>
                <w:numId w:val="4"/>
              </w:numPr>
              <w:spacing w:before="0"/>
              <w:jc w:val="both"/>
              <w:rPr>
                <w:i/>
              </w:rPr>
            </w:pPr>
            <w:r>
              <w:rPr>
                <w:i/>
              </w:rPr>
              <w:t>Processing of supplier invoices after ensuring sufficient documentation</w:t>
            </w:r>
          </w:p>
          <w:p w:rsidR="00C63A01" w:rsidRDefault="00F21930">
            <w:pPr>
              <w:numPr>
                <w:ilvl w:val="0"/>
                <w:numId w:val="4"/>
              </w:numPr>
              <w:spacing w:before="0"/>
              <w:jc w:val="both"/>
              <w:rPr>
                <w:i/>
              </w:rPr>
            </w:pPr>
            <w:r>
              <w:rPr>
                <w:i/>
              </w:rPr>
              <w:t>Doing Supplier Reconciliation.</w:t>
            </w:r>
          </w:p>
          <w:p w:rsidR="00C63A01" w:rsidRDefault="00F21930">
            <w:pPr>
              <w:numPr>
                <w:ilvl w:val="0"/>
                <w:numId w:val="4"/>
              </w:numPr>
              <w:spacing w:before="0"/>
              <w:jc w:val="both"/>
              <w:rPr>
                <w:i/>
              </w:rPr>
            </w:pPr>
            <w:r>
              <w:rPr>
                <w:i/>
              </w:rPr>
              <w:t>Sending outstanding report to the management on a daily basis.</w:t>
            </w:r>
          </w:p>
          <w:p w:rsidR="00C63A01" w:rsidRDefault="00C63A01">
            <w:pPr>
              <w:spacing w:before="0"/>
              <w:ind w:left="720"/>
              <w:jc w:val="both"/>
              <w:rPr>
                <w:i/>
              </w:rPr>
            </w:pPr>
          </w:p>
          <w:p w:rsidR="00C63A01" w:rsidRDefault="00C63A01">
            <w:pPr>
              <w:spacing w:before="0"/>
              <w:jc w:val="both"/>
            </w:pPr>
          </w:p>
        </w:tc>
      </w:tr>
      <w:tr w:rsidR="00C63A01">
        <w:trPr>
          <w:trHeight w:val="1526"/>
          <w:jc w:val="center"/>
        </w:trPr>
        <w:tc>
          <w:tcPr>
            <w:tcW w:w="795" w:type="dxa"/>
            <w:vMerge/>
            <w:shd w:val="clear" w:color="auto" w:fill="577188"/>
          </w:tcPr>
          <w:p w:rsidR="00C63A01" w:rsidRDefault="00C63A01"/>
        </w:tc>
        <w:tc>
          <w:tcPr>
            <w:tcW w:w="2149" w:type="dxa"/>
            <w:gridSpan w:val="2"/>
            <w:shd w:val="clear" w:color="auto" w:fill="F0E9E1"/>
            <w:vAlign w:val="center"/>
          </w:tcPr>
          <w:p w:rsidR="00C63A01" w:rsidRDefault="00C63A01"/>
          <w:p w:rsidR="00C63A01" w:rsidRDefault="00C63A01"/>
          <w:p w:rsidR="00C63A01" w:rsidRDefault="00C63A01"/>
          <w:p w:rsidR="00C63A01" w:rsidRDefault="00C63A01"/>
          <w:p w:rsidR="00C63A01" w:rsidRDefault="00F21930">
            <w:r>
              <w:t>(2012 – 2014)</w:t>
            </w:r>
          </w:p>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F21930">
            <w:r>
              <w:t>(2011-2012)</w:t>
            </w:r>
          </w:p>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F21930">
            <w:r>
              <w:t>(2008 – 2011)</w:t>
            </w:r>
          </w:p>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C63A01"/>
          <w:p w:rsidR="00C63A01" w:rsidRDefault="00F21930">
            <w:r>
              <w:t>(2004 - 2008)</w:t>
            </w:r>
          </w:p>
        </w:tc>
        <w:tc>
          <w:tcPr>
            <w:tcW w:w="7938" w:type="dxa"/>
            <w:gridSpan w:val="2"/>
            <w:shd w:val="clear" w:color="auto" w:fill="F0E9E1"/>
            <w:vAlign w:val="center"/>
          </w:tcPr>
          <w:p w:rsidR="00C63A01" w:rsidRDefault="00F21930">
            <w:pPr>
              <w:pStyle w:val="Heading2"/>
            </w:pPr>
            <w:r>
              <w:lastRenderedPageBreak/>
              <w:t>SENIOR ACCOUNTANT</w:t>
            </w:r>
            <w:r>
              <w:tab/>
              <w:t>ALHIND TOURS&amp; TRAVELS PVT. LTD</w:t>
            </w:r>
          </w:p>
          <w:p w:rsidR="00C63A01" w:rsidRDefault="00F21930">
            <w:pPr>
              <w:numPr>
                <w:ilvl w:val="0"/>
                <w:numId w:val="4"/>
              </w:numPr>
              <w:spacing w:before="0"/>
              <w:jc w:val="both"/>
              <w:rPr>
                <w:i/>
              </w:rPr>
            </w:pPr>
            <w:r>
              <w:rPr>
                <w:i/>
              </w:rPr>
              <w:t xml:space="preserve">To handle all the accounts work like preparing </w:t>
            </w:r>
            <w:r>
              <w:rPr>
                <w:b/>
                <w:i/>
              </w:rPr>
              <w:t>ledger accounts, maintaining petty cash book, Bank reconciliation statement.</w:t>
            </w:r>
          </w:p>
          <w:p w:rsidR="00C63A01" w:rsidRDefault="00F21930">
            <w:pPr>
              <w:numPr>
                <w:ilvl w:val="0"/>
                <w:numId w:val="4"/>
              </w:numPr>
              <w:spacing w:before="0"/>
              <w:jc w:val="both"/>
              <w:rPr>
                <w:bCs/>
                <w:i/>
              </w:rPr>
            </w:pPr>
            <w:r>
              <w:rPr>
                <w:bCs/>
                <w:i/>
              </w:rPr>
              <w:t>To follow up with the clients for payments and ensure payments are made to suppliers on a timely basis.</w:t>
            </w:r>
          </w:p>
          <w:p w:rsidR="00C63A01" w:rsidRDefault="00F21930">
            <w:pPr>
              <w:numPr>
                <w:ilvl w:val="0"/>
                <w:numId w:val="3"/>
              </w:numPr>
              <w:spacing w:before="0"/>
              <w:jc w:val="both"/>
              <w:rPr>
                <w:i/>
              </w:rPr>
            </w:pPr>
            <w:r>
              <w:rPr>
                <w:i/>
              </w:rPr>
              <w:t>Responsible for the daily bank remittances.</w:t>
            </w:r>
          </w:p>
          <w:p w:rsidR="00C63A01" w:rsidRDefault="00F21930">
            <w:pPr>
              <w:numPr>
                <w:ilvl w:val="0"/>
                <w:numId w:val="4"/>
              </w:numPr>
              <w:spacing w:before="0"/>
              <w:jc w:val="both"/>
              <w:rPr>
                <w:i/>
              </w:rPr>
            </w:pPr>
            <w:r>
              <w:rPr>
                <w:i/>
              </w:rPr>
              <w:t>Processing of supplier invoices after ensuring sufficient documentation</w:t>
            </w:r>
          </w:p>
          <w:p w:rsidR="00C63A01" w:rsidRDefault="00F21930">
            <w:pPr>
              <w:numPr>
                <w:ilvl w:val="0"/>
                <w:numId w:val="4"/>
              </w:numPr>
              <w:spacing w:before="0"/>
              <w:jc w:val="both"/>
              <w:rPr>
                <w:i/>
              </w:rPr>
            </w:pPr>
            <w:r>
              <w:rPr>
                <w:i/>
              </w:rPr>
              <w:t>Reconciling of Cash in hand on a daily basis.</w:t>
            </w:r>
          </w:p>
          <w:p w:rsidR="00C63A01" w:rsidRDefault="00F21930">
            <w:pPr>
              <w:numPr>
                <w:ilvl w:val="0"/>
                <w:numId w:val="4"/>
              </w:numPr>
              <w:spacing w:before="0"/>
              <w:jc w:val="both"/>
              <w:rPr>
                <w:i/>
              </w:rPr>
            </w:pPr>
            <w:r>
              <w:rPr>
                <w:i/>
              </w:rPr>
              <w:t>Ensure that Supplier Reconciliation is done on a weekly basis.</w:t>
            </w:r>
          </w:p>
          <w:p w:rsidR="00C63A01" w:rsidRDefault="00F21930">
            <w:pPr>
              <w:numPr>
                <w:ilvl w:val="0"/>
                <w:numId w:val="4"/>
              </w:numPr>
              <w:spacing w:before="0"/>
              <w:jc w:val="both"/>
              <w:rPr>
                <w:i/>
              </w:rPr>
            </w:pPr>
            <w:r>
              <w:rPr>
                <w:i/>
              </w:rPr>
              <w:t>To send the salary file at the end of the month.</w:t>
            </w:r>
          </w:p>
          <w:p w:rsidR="00C63A01" w:rsidRDefault="00C63A01"/>
          <w:p w:rsidR="00C63A01" w:rsidRDefault="00F21930">
            <w:pPr>
              <w:pStyle w:val="Heading2"/>
            </w:pPr>
            <w:r>
              <w:t>ACCOUNTS PAYABLE TILAL LIWA HOTEL</w:t>
            </w:r>
          </w:p>
          <w:p w:rsidR="00C63A01" w:rsidRDefault="00F21930">
            <w:pPr>
              <w:numPr>
                <w:ilvl w:val="0"/>
                <w:numId w:val="3"/>
              </w:numPr>
              <w:spacing w:before="0"/>
              <w:jc w:val="both"/>
              <w:rPr>
                <w:i/>
              </w:rPr>
            </w:pPr>
            <w:r>
              <w:rPr>
                <w:i/>
              </w:rPr>
              <w:t>Responsible for the daily cash revenue collection.</w:t>
            </w:r>
          </w:p>
          <w:p w:rsidR="00C63A01" w:rsidRDefault="00F21930">
            <w:pPr>
              <w:numPr>
                <w:ilvl w:val="0"/>
                <w:numId w:val="3"/>
              </w:numPr>
              <w:spacing w:before="0"/>
              <w:jc w:val="both"/>
              <w:rPr>
                <w:i/>
              </w:rPr>
            </w:pPr>
            <w:r>
              <w:rPr>
                <w:i/>
              </w:rPr>
              <w:t>Responsible for the daily bank remittances.</w:t>
            </w:r>
          </w:p>
          <w:p w:rsidR="00C63A01" w:rsidRDefault="00F21930">
            <w:pPr>
              <w:numPr>
                <w:ilvl w:val="0"/>
                <w:numId w:val="3"/>
              </w:numPr>
              <w:spacing w:before="0"/>
              <w:jc w:val="both"/>
              <w:rPr>
                <w:i/>
              </w:rPr>
            </w:pPr>
            <w:r>
              <w:rPr>
                <w:i/>
              </w:rPr>
              <w:t>Preparation of bank deposit ensuring that deposits agree with cash income.</w:t>
            </w:r>
          </w:p>
          <w:p w:rsidR="00C63A01" w:rsidRDefault="00F21930">
            <w:pPr>
              <w:numPr>
                <w:ilvl w:val="0"/>
                <w:numId w:val="3"/>
              </w:numPr>
              <w:spacing w:before="0"/>
              <w:jc w:val="both"/>
              <w:rPr>
                <w:i/>
              </w:rPr>
            </w:pPr>
            <w:r>
              <w:rPr>
                <w:i/>
              </w:rPr>
              <w:t>Maintains adequate change fund for all hotel cashiers.</w:t>
            </w:r>
          </w:p>
          <w:p w:rsidR="00C63A01" w:rsidRDefault="00F21930">
            <w:pPr>
              <w:numPr>
                <w:ilvl w:val="0"/>
                <w:numId w:val="3"/>
              </w:numPr>
              <w:spacing w:before="0"/>
              <w:jc w:val="both"/>
              <w:rPr>
                <w:i/>
              </w:rPr>
            </w:pPr>
            <w:r>
              <w:rPr>
                <w:i/>
              </w:rPr>
              <w:t>Maintains register for payments of pending reimbursements to cashiers in accordance with hotel policy.</w:t>
            </w:r>
          </w:p>
          <w:p w:rsidR="00C63A01" w:rsidRDefault="00F21930">
            <w:pPr>
              <w:numPr>
                <w:ilvl w:val="0"/>
                <w:numId w:val="3"/>
              </w:numPr>
              <w:spacing w:before="0"/>
              <w:jc w:val="both"/>
              <w:rPr>
                <w:i/>
              </w:rPr>
            </w:pPr>
            <w:r>
              <w:rPr>
                <w:i/>
              </w:rPr>
              <w:t>Disburses salaries of employees on pay days in accordance with hotel policy and procedures.</w:t>
            </w:r>
          </w:p>
          <w:p w:rsidR="00C63A01" w:rsidRDefault="00F21930">
            <w:pPr>
              <w:numPr>
                <w:ilvl w:val="0"/>
                <w:numId w:val="3"/>
              </w:numPr>
              <w:spacing w:before="0"/>
              <w:jc w:val="both"/>
              <w:rPr>
                <w:i/>
              </w:rPr>
            </w:pPr>
            <w:r>
              <w:rPr>
                <w:i/>
              </w:rPr>
              <w:t>Checks the receiving reports/documents forwarded from stores.</w:t>
            </w:r>
          </w:p>
          <w:p w:rsidR="00C63A01" w:rsidRDefault="00F21930">
            <w:pPr>
              <w:numPr>
                <w:ilvl w:val="0"/>
                <w:numId w:val="3"/>
              </w:numPr>
              <w:spacing w:before="0"/>
              <w:jc w:val="both"/>
              <w:rPr>
                <w:i/>
              </w:rPr>
            </w:pPr>
            <w:r>
              <w:rPr>
                <w:i/>
              </w:rPr>
              <w:t>Processing of supplier invoices after ensuring sufficient documentation.</w:t>
            </w:r>
          </w:p>
          <w:p w:rsidR="00C63A01" w:rsidRDefault="00F21930">
            <w:pPr>
              <w:numPr>
                <w:ilvl w:val="0"/>
                <w:numId w:val="3"/>
              </w:numPr>
              <w:spacing w:before="0"/>
              <w:jc w:val="both"/>
              <w:rPr>
                <w:i/>
              </w:rPr>
            </w:pPr>
            <w:r>
              <w:rPr>
                <w:i/>
              </w:rPr>
              <w:t>Reports any price deviation in invoices from contract values or LPO amounts.</w:t>
            </w:r>
          </w:p>
          <w:p w:rsidR="00C63A01" w:rsidRDefault="00F21930">
            <w:pPr>
              <w:numPr>
                <w:ilvl w:val="0"/>
                <w:numId w:val="3"/>
              </w:numPr>
              <w:spacing w:before="0"/>
              <w:jc w:val="both"/>
              <w:rPr>
                <w:i/>
              </w:rPr>
            </w:pPr>
            <w:r>
              <w:rPr>
                <w:i/>
              </w:rPr>
              <w:t>Cheque processing &amp; payments.</w:t>
            </w:r>
          </w:p>
          <w:p w:rsidR="00C63A01" w:rsidRDefault="00F21930">
            <w:pPr>
              <w:numPr>
                <w:ilvl w:val="0"/>
                <w:numId w:val="3"/>
              </w:numPr>
              <w:spacing w:before="0"/>
              <w:jc w:val="both"/>
              <w:rPr>
                <w:i/>
              </w:rPr>
            </w:pPr>
            <w:r>
              <w:rPr>
                <w:i/>
              </w:rPr>
              <w:t>Performs cashiering at the F&amp;B outlets when outlets are busy or during functions.</w:t>
            </w:r>
          </w:p>
          <w:p w:rsidR="00C63A01" w:rsidRDefault="00F21930">
            <w:pPr>
              <w:numPr>
                <w:ilvl w:val="0"/>
                <w:numId w:val="3"/>
              </w:numPr>
              <w:spacing w:before="0"/>
              <w:jc w:val="both"/>
              <w:rPr>
                <w:i/>
              </w:rPr>
            </w:pPr>
            <w:r>
              <w:rPr>
                <w:i/>
              </w:rPr>
              <w:t>Ensures appropriate signatures appear on receiving stamp report.</w:t>
            </w:r>
          </w:p>
          <w:p w:rsidR="00C63A01" w:rsidRDefault="00F21930">
            <w:pPr>
              <w:numPr>
                <w:ilvl w:val="0"/>
                <w:numId w:val="3"/>
              </w:numPr>
              <w:spacing w:before="0"/>
              <w:jc w:val="both"/>
              <w:rPr>
                <w:i/>
              </w:rPr>
            </w:pPr>
            <w:r>
              <w:rPr>
                <w:i/>
              </w:rPr>
              <w:t xml:space="preserve">Files payable vouchers with cheques paid with relevant notes </w:t>
            </w:r>
            <w:r>
              <w:rPr>
                <w:i/>
              </w:rPr>
              <w:lastRenderedPageBreak/>
              <w:t>and documents monthly.</w:t>
            </w:r>
          </w:p>
          <w:p w:rsidR="00C63A01" w:rsidRDefault="00F21930">
            <w:pPr>
              <w:numPr>
                <w:ilvl w:val="0"/>
                <w:numId w:val="3"/>
              </w:numPr>
              <w:spacing w:before="0"/>
              <w:jc w:val="both"/>
              <w:rPr>
                <w:i/>
              </w:rPr>
            </w:pPr>
            <w:r>
              <w:rPr>
                <w:i/>
              </w:rPr>
              <w:t>Maintains up to date files of accounts payable records.</w:t>
            </w:r>
          </w:p>
          <w:p w:rsidR="00C63A01" w:rsidRDefault="00C63A01"/>
          <w:p w:rsidR="00C63A01" w:rsidRDefault="00C63A01">
            <w:pPr>
              <w:pStyle w:val="Heading2"/>
            </w:pPr>
          </w:p>
          <w:p w:rsidR="00C63A01" w:rsidRDefault="00F21930">
            <w:pPr>
              <w:pStyle w:val="Heading2"/>
            </w:pPr>
            <w:r>
              <w:t>ACCOUNTANT ELENCOEMIRATES GROUP</w:t>
            </w:r>
          </w:p>
          <w:p w:rsidR="00C63A01" w:rsidRDefault="00F21930">
            <w:pPr>
              <w:numPr>
                <w:ilvl w:val="0"/>
                <w:numId w:val="2"/>
              </w:numPr>
              <w:spacing w:before="0"/>
              <w:rPr>
                <w:i/>
              </w:rPr>
            </w:pPr>
            <w:r>
              <w:rPr>
                <w:i/>
              </w:rPr>
              <w:t>Processing the Supplier related Invoices on a monthly basis.</w:t>
            </w:r>
          </w:p>
          <w:p w:rsidR="00C63A01" w:rsidRDefault="00F21930">
            <w:pPr>
              <w:numPr>
                <w:ilvl w:val="0"/>
                <w:numId w:val="2"/>
              </w:numPr>
              <w:spacing w:before="0"/>
              <w:jc w:val="both"/>
              <w:rPr>
                <w:bCs/>
                <w:i/>
              </w:rPr>
            </w:pPr>
            <w:r>
              <w:rPr>
                <w:i/>
              </w:rPr>
              <w:t>Preparation of cheques to local suppliers and passing the necessary entries.</w:t>
            </w:r>
          </w:p>
          <w:p w:rsidR="00C63A01" w:rsidRDefault="00F21930">
            <w:pPr>
              <w:numPr>
                <w:ilvl w:val="0"/>
                <w:numId w:val="2"/>
              </w:numPr>
              <w:spacing w:before="0"/>
              <w:jc w:val="both"/>
              <w:rPr>
                <w:bCs/>
                <w:i/>
              </w:rPr>
            </w:pPr>
            <w:r>
              <w:rPr>
                <w:i/>
              </w:rPr>
              <w:t>Preparing Bank Reconciliation on a monthly Basis.</w:t>
            </w:r>
          </w:p>
          <w:p w:rsidR="00C63A01" w:rsidRDefault="00F21930">
            <w:pPr>
              <w:numPr>
                <w:ilvl w:val="0"/>
                <w:numId w:val="2"/>
              </w:numPr>
              <w:spacing w:before="0"/>
              <w:jc w:val="both"/>
              <w:rPr>
                <w:bCs/>
                <w:i/>
              </w:rPr>
            </w:pPr>
            <w:r>
              <w:rPr>
                <w:i/>
              </w:rPr>
              <w:t>Preparing Application of Bank Guarantees &amp; Letter of Credits.</w:t>
            </w:r>
          </w:p>
          <w:p w:rsidR="00C63A01" w:rsidRDefault="00F21930">
            <w:pPr>
              <w:numPr>
                <w:ilvl w:val="0"/>
                <w:numId w:val="2"/>
              </w:numPr>
              <w:spacing w:before="0"/>
              <w:jc w:val="both"/>
              <w:rPr>
                <w:bCs/>
                <w:i/>
              </w:rPr>
            </w:pPr>
            <w:r>
              <w:rPr>
                <w:i/>
              </w:rPr>
              <w:t>Checking &amp; Processing of Stock Adjustments.</w:t>
            </w:r>
          </w:p>
          <w:p w:rsidR="00C63A01" w:rsidRDefault="00F21930">
            <w:pPr>
              <w:numPr>
                <w:ilvl w:val="0"/>
                <w:numId w:val="2"/>
              </w:numPr>
              <w:spacing w:before="0"/>
              <w:jc w:val="both"/>
              <w:rPr>
                <w:bCs/>
                <w:i/>
              </w:rPr>
            </w:pPr>
            <w:r>
              <w:rPr>
                <w:i/>
              </w:rPr>
              <w:t>Maintaining Bank Guarantee Records &amp; Files.</w:t>
            </w:r>
          </w:p>
          <w:p w:rsidR="00C63A01" w:rsidRDefault="00F21930">
            <w:pPr>
              <w:numPr>
                <w:ilvl w:val="0"/>
                <w:numId w:val="2"/>
              </w:numPr>
              <w:spacing w:before="0"/>
              <w:jc w:val="both"/>
              <w:rPr>
                <w:bCs/>
                <w:i/>
              </w:rPr>
            </w:pPr>
            <w:r>
              <w:rPr>
                <w:i/>
              </w:rPr>
              <w:t>Checking &amp; Passing entries related to guarantee Commission.</w:t>
            </w:r>
          </w:p>
          <w:p w:rsidR="00C63A01" w:rsidRDefault="00F21930">
            <w:pPr>
              <w:numPr>
                <w:ilvl w:val="0"/>
                <w:numId w:val="2"/>
              </w:numPr>
              <w:spacing w:before="0"/>
              <w:jc w:val="both"/>
              <w:rPr>
                <w:bCs/>
                <w:i/>
              </w:rPr>
            </w:pPr>
            <w:r>
              <w:rPr>
                <w:i/>
              </w:rPr>
              <w:t>Preparing LPO’s.</w:t>
            </w:r>
          </w:p>
          <w:p w:rsidR="00C63A01" w:rsidRDefault="00F21930">
            <w:pPr>
              <w:numPr>
                <w:ilvl w:val="0"/>
                <w:numId w:val="2"/>
              </w:numPr>
              <w:spacing w:before="0"/>
              <w:jc w:val="both"/>
              <w:rPr>
                <w:bCs/>
                <w:i/>
              </w:rPr>
            </w:pPr>
            <w:r>
              <w:rPr>
                <w:i/>
              </w:rPr>
              <w:t>Reconciling Cash in hand &amp; PDC at hand.</w:t>
            </w:r>
          </w:p>
          <w:p w:rsidR="00C63A01" w:rsidRDefault="00F21930">
            <w:pPr>
              <w:numPr>
                <w:ilvl w:val="0"/>
                <w:numId w:val="2"/>
              </w:numPr>
              <w:spacing w:before="0"/>
              <w:jc w:val="both"/>
              <w:rPr>
                <w:bCs/>
                <w:i/>
              </w:rPr>
            </w:pPr>
            <w:r>
              <w:rPr>
                <w:i/>
              </w:rPr>
              <w:t>Passing entries related to Prepayments.</w:t>
            </w:r>
          </w:p>
          <w:p w:rsidR="00C63A01" w:rsidRDefault="00F21930">
            <w:pPr>
              <w:numPr>
                <w:ilvl w:val="0"/>
                <w:numId w:val="2"/>
              </w:numPr>
              <w:spacing w:before="0"/>
              <w:rPr>
                <w:i/>
              </w:rPr>
            </w:pPr>
            <w:r>
              <w:rPr>
                <w:i/>
              </w:rPr>
              <w:t>Passing of Petty Cash Vouchers in our books.</w:t>
            </w:r>
          </w:p>
          <w:p w:rsidR="00C63A01" w:rsidRDefault="00F21930">
            <w:pPr>
              <w:numPr>
                <w:ilvl w:val="0"/>
                <w:numId w:val="2"/>
              </w:numPr>
              <w:spacing w:before="0"/>
              <w:rPr>
                <w:i/>
              </w:rPr>
            </w:pPr>
            <w:r>
              <w:rPr>
                <w:i/>
              </w:rPr>
              <w:t>Making Supplier Reconciliation and sending it for approval.</w:t>
            </w:r>
          </w:p>
          <w:p w:rsidR="00C63A01" w:rsidRDefault="00F21930">
            <w:pPr>
              <w:numPr>
                <w:ilvl w:val="0"/>
                <w:numId w:val="2"/>
              </w:numPr>
              <w:spacing w:before="0"/>
              <w:jc w:val="both"/>
              <w:rPr>
                <w:bCs/>
                <w:i/>
              </w:rPr>
            </w:pPr>
            <w:r>
              <w:rPr>
                <w:i/>
              </w:rPr>
              <w:t>Making the stock reconciliation and provide the reports to the management</w:t>
            </w:r>
          </w:p>
          <w:p w:rsidR="00C63A01" w:rsidRDefault="00F21930">
            <w:pPr>
              <w:numPr>
                <w:ilvl w:val="0"/>
                <w:numId w:val="2"/>
              </w:numPr>
              <w:spacing w:before="0"/>
              <w:jc w:val="both"/>
              <w:rPr>
                <w:bCs/>
                <w:i/>
              </w:rPr>
            </w:pPr>
            <w:r>
              <w:rPr>
                <w:i/>
              </w:rPr>
              <w:t>Assisting in making the management reports and all kinds of budgeting reports</w:t>
            </w:r>
          </w:p>
          <w:p w:rsidR="00C63A01" w:rsidRDefault="00F21930">
            <w:pPr>
              <w:numPr>
                <w:ilvl w:val="0"/>
                <w:numId w:val="2"/>
              </w:numPr>
              <w:spacing w:before="0"/>
              <w:rPr>
                <w:i/>
              </w:rPr>
            </w:pPr>
            <w:r>
              <w:rPr>
                <w:i/>
              </w:rPr>
              <w:t>Processing of journal vouchers on a monthly basis such as LC Closing entries, Rahal card entries, Reconciliation of Goods in transit account.</w:t>
            </w:r>
          </w:p>
          <w:p w:rsidR="00C63A01" w:rsidRDefault="00F21930">
            <w:pPr>
              <w:numPr>
                <w:ilvl w:val="0"/>
                <w:numId w:val="2"/>
              </w:numPr>
              <w:spacing w:before="0"/>
              <w:rPr>
                <w:i/>
              </w:rPr>
            </w:pPr>
            <w:r>
              <w:rPr>
                <w:i/>
              </w:rPr>
              <w:t>Preparing the Sales report on a weekly basis.</w:t>
            </w:r>
          </w:p>
          <w:p w:rsidR="00C63A01" w:rsidRDefault="00F21930">
            <w:pPr>
              <w:numPr>
                <w:ilvl w:val="0"/>
                <w:numId w:val="2"/>
              </w:numPr>
              <w:spacing w:before="0"/>
              <w:rPr>
                <w:i/>
              </w:rPr>
            </w:pPr>
            <w:r>
              <w:rPr>
                <w:i/>
              </w:rPr>
              <w:t>Making Journal entries &amp; letters relating to Payment for Foreign Suppliers.</w:t>
            </w:r>
          </w:p>
          <w:p w:rsidR="00C63A01" w:rsidRDefault="00F21930">
            <w:pPr>
              <w:numPr>
                <w:ilvl w:val="0"/>
                <w:numId w:val="2"/>
              </w:numPr>
              <w:spacing w:before="0"/>
              <w:jc w:val="both"/>
              <w:rPr>
                <w:bCs/>
                <w:i/>
              </w:rPr>
            </w:pPr>
            <w:r>
              <w:rPr>
                <w:bCs/>
                <w:i/>
              </w:rPr>
              <w:t>Passing Material Issue Entries &amp; Passing of Customer Invoices.</w:t>
            </w:r>
          </w:p>
          <w:p w:rsidR="00C63A01" w:rsidRDefault="00F21930">
            <w:pPr>
              <w:numPr>
                <w:ilvl w:val="0"/>
                <w:numId w:val="2"/>
              </w:numPr>
              <w:spacing w:before="0"/>
              <w:jc w:val="both"/>
              <w:rPr>
                <w:bCs/>
                <w:i/>
              </w:rPr>
            </w:pPr>
            <w:r>
              <w:rPr>
                <w:bCs/>
                <w:i/>
              </w:rPr>
              <w:t>Printing of Customer statements on a monthly basis and provide it to the management.</w:t>
            </w:r>
          </w:p>
          <w:p w:rsidR="00C63A01" w:rsidRDefault="00F21930">
            <w:pPr>
              <w:numPr>
                <w:ilvl w:val="0"/>
                <w:numId w:val="2"/>
              </w:numPr>
              <w:spacing w:before="0"/>
              <w:jc w:val="both"/>
              <w:rPr>
                <w:bCs/>
                <w:i/>
              </w:rPr>
            </w:pPr>
            <w:r>
              <w:rPr>
                <w:bCs/>
                <w:i/>
              </w:rPr>
              <w:t>Physical Stock taking on a Quarterly basis.</w:t>
            </w:r>
          </w:p>
          <w:p w:rsidR="00C63A01" w:rsidRDefault="00F21930">
            <w:pPr>
              <w:numPr>
                <w:ilvl w:val="0"/>
                <w:numId w:val="2"/>
              </w:numPr>
              <w:spacing w:before="0"/>
              <w:jc w:val="both"/>
              <w:rPr>
                <w:bCs/>
                <w:i/>
              </w:rPr>
            </w:pPr>
            <w:r>
              <w:rPr>
                <w:bCs/>
                <w:i/>
              </w:rPr>
              <w:t>Preparation of Salary and related files.</w:t>
            </w:r>
          </w:p>
          <w:p w:rsidR="00C63A01" w:rsidRDefault="00C63A01">
            <w:pPr>
              <w:pStyle w:val="Heading2"/>
              <w:rPr>
                <w:b w:val="0"/>
                <w:color w:val="auto"/>
              </w:rPr>
            </w:pPr>
          </w:p>
          <w:p w:rsidR="00C63A01" w:rsidRDefault="00F21930">
            <w:pPr>
              <w:pStyle w:val="Heading2"/>
            </w:pPr>
            <w:r>
              <w:t>ACCOUNTS ASSISTANT AMPS TOOLS, COIMBATORE</w:t>
            </w:r>
          </w:p>
          <w:p w:rsidR="00C63A01" w:rsidRDefault="00F21930">
            <w:pPr>
              <w:numPr>
                <w:ilvl w:val="0"/>
                <w:numId w:val="4"/>
              </w:numPr>
              <w:spacing w:before="0"/>
              <w:jc w:val="both"/>
              <w:rPr>
                <w:i/>
              </w:rPr>
            </w:pPr>
            <w:r>
              <w:rPr>
                <w:i/>
              </w:rPr>
              <w:t>To perform the day to day affairs of the company.</w:t>
            </w:r>
          </w:p>
          <w:p w:rsidR="00C63A01" w:rsidRDefault="00F21930">
            <w:pPr>
              <w:numPr>
                <w:ilvl w:val="0"/>
                <w:numId w:val="4"/>
              </w:numPr>
              <w:spacing w:before="0"/>
              <w:jc w:val="both"/>
              <w:rPr>
                <w:i/>
              </w:rPr>
            </w:pPr>
            <w:r>
              <w:rPr>
                <w:i/>
              </w:rPr>
              <w:t>Collecting the quotation from the Prospective customers and finalizing the deeds looking into which is the best for the company taking into consideration all the factors like money, Quality of the service that they provide and the after sales service.</w:t>
            </w:r>
          </w:p>
          <w:p w:rsidR="00C63A01" w:rsidRDefault="00F21930">
            <w:pPr>
              <w:numPr>
                <w:ilvl w:val="0"/>
                <w:numId w:val="4"/>
              </w:numPr>
              <w:spacing w:before="0"/>
              <w:jc w:val="both"/>
              <w:rPr>
                <w:i/>
              </w:rPr>
            </w:pPr>
            <w:r>
              <w:rPr>
                <w:i/>
              </w:rPr>
              <w:t xml:space="preserve">To look after the maintenance work of the office in a manner that is affordable by the company. </w:t>
            </w:r>
          </w:p>
          <w:p w:rsidR="00C63A01" w:rsidRDefault="00F21930">
            <w:pPr>
              <w:numPr>
                <w:ilvl w:val="0"/>
                <w:numId w:val="4"/>
              </w:numPr>
              <w:spacing w:before="0"/>
              <w:jc w:val="both"/>
              <w:rPr>
                <w:i/>
              </w:rPr>
            </w:pPr>
            <w:r>
              <w:rPr>
                <w:i/>
              </w:rPr>
              <w:t xml:space="preserve">To collect the money from the retailers and deposit it in the bank. </w:t>
            </w:r>
          </w:p>
          <w:p w:rsidR="00C63A01" w:rsidRDefault="00F21930">
            <w:pPr>
              <w:numPr>
                <w:ilvl w:val="0"/>
                <w:numId w:val="4"/>
              </w:numPr>
              <w:spacing w:before="0"/>
              <w:jc w:val="both"/>
              <w:rPr>
                <w:i/>
              </w:rPr>
            </w:pPr>
            <w:r>
              <w:rPr>
                <w:i/>
              </w:rPr>
              <w:t>To make sure that there is sufficient amount of goods in the warehouse to meet the day to day needs.</w:t>
            </w:r>
          </w:p>
          <w:p w:rsidR="00C63A01" w:rsidRDefault="00F21930">
            <w:pPr>
              <w:numPr>
                <w:ilvl w:val="0"/>
                <w:numId w:val="4"/>
              </w:numPr>
              <w:spacing w:before="0"/>
              <w:jc w:val="both"/>
              <w:rPr>
                <w:i/>
              </w:rPr>
            </w:pPr>
            <w:r>
              <w:rPr>
                <w:i/>
              </w:rPr>
              <w:t>To record the cash inflows and outflows of the company.</w:t>
            </w:r>
          </w:p>
          <w:p w:rsidR="00C63A01" w:rsidRDefault="00F21930">
            <w:pPr>
              <w:numPr>
                <w:ilvl w:val="0"/>
                <w:numId w:val="4"/>
              </w:numPr>
              <w:spacing w:before="0"/>
              <w:rPr>
                <w:i/>
              </w:rPr>
            </w:pPr>
            <w:r>
              <w:rPr>
                <w:i/>
              </w:rPr>
              <w:t>Physical stock taking and reconciling it periodically.( Quarterly Basis)</w:t>
            </w:r>
          </w:p>
          <w:p w:rsidR="00C63A01" w:rsidRDefault="00F21930">
            <w:pPr>
              <w:numPr>
                <w:ilvl w:val="0"/>
                <w:numId w:val="4"/>
              </w:numPr>
              <w:spacing w:before="0"/>
              <w:jc w:val="both"/>
              <w:rPr>
                <w:i/>
              </w:rPr>
            </w:pPr>
            <w:r>
              <w:rPr>
                <w:i/>
              </w:rPr>
              <w:t xml:space="preserve">To ensure that all the employees are reporting for the work at the correct time. </w:t>
            </w:r>
          </w:p>
          <w:p w:rsidR="00C63A01" w:rsidRDefault="00F21930">
            <w:pPr>
              <w:numPr>
                <w:ilvl w:val="0"/>
                <w:numId w:val="4"/>
              </w:numPr>
              <w:spacing w:before="0"/>
              <w:jc w:val="both"/>
              <w:rPr>
                <w:i/>
              </w:rPr>
            </w:pPr>
            <w:r>
              <w:rPr>
                <w:i/>
              </w:rPr>
              <w:lastRenderedPageBreak/>
              <w:t xml:space="preserve">To make the salary file at the end of the month. </w:t>
            </w:r>
          </w:p>
          <w:p w:rsidR="00C63A01" w:rsidRDefault="00F21930">
            <w:pPr>
              <w:numPr>
                <w:ilvl w:val="0"/>
                <w:numId w:val="4"/>
              </w:numPr>
              <w:spacing w:before="0"/>
              <w:jc w:val="both"/>
              <w:rPr>
                <w:i/>
              </w:rPr>
            </w:pPr>
            <w:r>
              <w:rPr>
                <w:i/>
              </w:rPr>
              <w:t xml:space="preserve">To prepare the daily reports at the end of the day. </w:t>
            </w:r>
          </w:p>
          <w:p w:rsidR="00C63A01" w:rsidRDefault="00F21930">
            <w:pPr>
              <w:numPr>
                <w:ilvl w:val="0"/>
                <w:numId w:val="4"/>
              </w:numPr>
              <w:spacing w:before="0"/>
              <w:jc w:val="both"/>
              <w:rPr>
                <w:i/>
              </w:rPr>
            </w:pPr>
            <w:r>
              <w:rPr>
                <w:i/>
              </w:rPr>
              <w:t xml:space="preserve">To handle all the accounts work like preparing </w:t>
            </w:r>
            <w:r>
              <w:rPr>
                <w:b/>
                <w:i/>
              </w:rPr>
              <w:t>ledger accounts, maintaining petty cash book, Bank reconciliation statement</w:t>
            </w:r>
            <w:r>
              <w:rPr>
                <w:i/>
              </w:rPr>
              <w:t xml:space="preserve">. </w:t>
            </w:r>
          </w:p>
          <w:p w:rsidR="00C63A01" w:rsidRDefault="00C63A01">
            <w:pPr>
              <w:jc w:val="both"/>
              <w:rPr>
                <w:b/>
                <w:i/>
                <w:u w:val="single"/>
              </w:rPr>
            </w:pPr>
          </w:p>
          <w:p w:rsidR="00C63A01" w:rsidRDefault="00C63A01"/>
          <w:p w:rsidR="00C63A01" w:rsidRDefault="00C63A01"/>
        </w:tc>
      </w:tr>
      <w:tr w:rsidR="00C63A01">
        <w:trPr>
          <w:trHeight w:hRule="exact" w:val="95"/>
          <w:jc w:val="center"/>
        </w:trPr>
        <w:tc>
          <w:tcPr>
            <w:tcW w:w="795" w:type="dxa"/>
          </w:tcPr>
          <w:p w:rsidR="00C63A01" w:rsidRDefault="00C63A01"/>
        </w:tc>
        <w:tc>
          <w:tcPr>
            <w:tcW w:w="2149" w:type="dxa"/>
            <w:gridSpan w:val="2"/>
          </w:tcPr>
          <w:p w:rsidR="00C63A01" w:rsidRDefault="00C63A01"/>
        </w:tc>
        <w:tc>
          <w:tcPr>
            <w:tcW w:w="7938" w:type="dxa"/>
            <w:gridSpan w:val="2"/>
          </w:tcPr>
          <w:p w:rsidR="00C63A01" w:rsidRDefault="00C63A01">
            <w:pPr>
              <w:jc w:val="center"/>
            </w:pPr>
          </w:p>
          <w:p w:rsidR="00C63A01" w:rsidRDefault="00C63A01">
            <w:pPr>
              <w:jc w:val="center"/>
            </w:pPr>
          </w:p>
          <w:p w:rsidR="00C63A01" w:rsidRDefault="00C63A01">
            <w:pPr>
              <w:jc w:val="center"/>
            </w:pPr>
          </w:p>
        </w:tc>
      </w:tr>
      <w:tr w:rsidR="00C63A01">
        <w:trPr>
          <w:cantSplit/>
          <w:trHeight w:val="1134"/>
          <w:jc w:val="center"/>
        </w:trPr>
        <w:tc>
          <w:tcPr>
            <w:tcW w:w="795" w:type="dxa"/>
            <w:shd w:val="clear" w:color="auto" w:fill="577188"/>
            <w:textDirection w:val="btLr"/>
          </w:tcPr>
          <w:p w:rsidR="00C63A01" w:rsidRDefault="00F21930">
            <w:pPr>
              <w:pStyle w:val="Heading1"/>
            </w:pPr>
            <w:r>
              <w:t>SKILLS</w:t>
            </w:r>
          </w:p>
        </w:tc>
        <w:tc>
          <w:tcPr>
            <w:tcW w:w="236" w:type="dxa"/>
            <w:shd w:val="clear" w:color="auto" w:fill="F0E9E1"/>
          </w:tcPr>
          <w:p w:rsidR="00C63A01" w:rsidRDefault="00C63A01">
            <w:pPr>
              <w:pStyle w:val="Heading2"/>
            </w:pPr>
          </w:p>
        </w:tc>
        <w:tc>
          <w:tcPr>
            <w:tcW w:w="5081" w:type="dxa"/>
            <w:gridSpan w:val="2"/>
            <w:shd w:val="clear" w:color="auto" w:fill="F0E9E1"/>
          </w:tcPr>
          <w:p w:rsidR="00C63A01" w:rsidRDefault="00F21930">
            <w:pPr>
              <w:pStyle w:val="Heading2"/>
              <w:spacing w:before="240"/>
            </w:pPr>
            <w:r>
              <w:t>WORK</w:t>
            </w:r>
          </w:p>
          <w:p w:rsidR="00C63A01" w:rsidRDefault="00C63A01">
            <w:pPr>
              <w:pStyle w:val="Skillstabbed"/>
              <w:jc w:val="center"/>
            </w:pPr>
          </w:p>
          <w:p w:rsidR="00C63A01" w:rsidRDefault="00F21930">
            <w:pPr>
              <w:pStyle w:val="Skillstabbed"/>
            </w:pPr>
            <w:r>
              <w:t>PHOTOSHOP</w:t>
            </w:r>
            <w:r>
              <w:tab/>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tab/>
            </w:r>
          </w:p>
          <w:p w:rsidR="00C63A01" w:rsidRDefault="00F21930">
            <w:pPr>
              <w:pStyle w:val="Skillstabbed"/>
            </w:pPr>
            <w:r>
              <w:t>MS OFFICE</w:t>
            </w:r>
            <w:r>
              <w:tab/>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tab/>
            </w:r>
          </w:p>
          <w:p w:rsidR="00C63A01" w:rsidRDefault="00F21930">
            <w:pPr>
              <w:pStyle w:val="Skillstabbed"/>
            </w:pPr>
            <w:r>
              <w:t xml:space="preserve">ERP SYSTEMS               </w:t>
            </w:r>
            <w:r w:rsidR="00490F6A">
              <w:t xml:space="preserve">  </w:t>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p>
          <w:p w:rsidR="00C63A01" w:rsidRDefault="00C63A01">
            <w:pPr>
              <w:pStyle w:val="Skillstabbed"/>
            </w:pPr>
          </w:p>
        </w:tc>
        <w:tc>
          <w:tcPr>
            <w:tcW w:w="4770" w:type="dxa"/>
            <w:shd w:val="clear" w:color="auto" w:fill="F0E9E1"/>
          </w:tcPr>
          <w:p w:rsidR="00C63A01" w:rsidRDefault="00F21930">
            <w:pPr>
              <w:pStyle w:val="Heading2"/>
              <w:spacing w:before="240"/>
            </w:pPr>
            <w:r>
              <w:t>PERSONAL</w:t>
            </w:r>
          </w:p>
          <w:p w:rsidR="00C63A01" w:rsidRDefault="00C63A01"/>
          <w:p w:rsidR="00C63A01" w:rsidRDefault="00F21930">
            <w:pPr>
              <w:pStyle w:val="Skillstabbed"/>
            </w:pPr>
            <w:r>
              <w:t>COMMUNICATION</w:t>
            </w:r>
            <w:r>
              <w:tab/>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p>
          <w:p w:rsidR="00C63A01" w:rsidRDefault="00F21930">
            <w:pPr>
              <w:pStyle w:val="Skillstabbed"/>
            </w:pPr>
            <w:r>
              <w:t>ORGANIZATION</w:t>
            </w:r>
            <w:r>
              <w:tab/>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p>
          <w:p w:rsidR="00C63A01" w:rsidRDefault="00F21930">
            <w:pPr>
              <w:pStyle w:val="Skillstabbed"/>
            </w:pPr>
            <w:r>
              <w:t>TEAM PLAYER</w:t>
            </w:r>
            <w:r>
              <w:tab/>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p>
          <w:p w:rsidR="00C63A01" w:rsidRDefault="00F21930">
            <w:pPr>
              <w:pStyle w:val="Skillstabbed"/>
            </w:pPr>
            <w:r>
              <w:t>CREATIVITY</w:t>
            </w:r>
            <w:r>
              <w:tab/>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p>
          <w:p w:rsidR="00C63A01" w:rsidRDefault="00F21930">
            <w:pPr>
              <w:pStyle w:val="Skillstabbed"/>
            </w:pPr>
            <w:r>
              <w:t>SOCIAL</w:t>
            </w:r>
            <w:r>
              <w:tab/>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p>
        </w:tc>
      </w:tr>
    </w:tbl>
    <w:p w:rsidR="00C63A01" w:rsidRDefault="00C63A01">
      <w:pPr>
        <w:spacing w:after="120"/>
        <w:rPr>
          <w:rFonts w:ascii="High Tower Text" w:eastAsia="MS Mincho" w:hAnsi="High Tower Text" w:cs="Times New Roman"/>
        </w:rPr>
      </w:pPr>
    </w:p>
    <w:tbl>
      <w:tblPr>
        <w:tblW w:w="0" w:type="auto"/>
        <w:jc w:val="center"/>
        <w:tblLook w:val="04A0"/>
      </w:tblPr>
      <w:tblGrid>
        <w:gridCol w:w="795"/>
        <w:gridCol w:w="4713"/>
        <w:gridCol w:w="5508"/>
      </w:tblGrid>
      <w:tr w:rsidR="00C63A01">
        <w:trPr>
          <w:cantSplit/>
          <w:trHeight w:val="1361"/>
          <w:jc w:val="center"/>
        </w:trPr>
        <w:tc>
          <w:tcPr>
            <w:tcW w:w="795" w:type="dxa"/>
            <w:vMerge w:val="restart"/>
            <w:shd w:val="clear" w:color="auto" w:fill="577188"/>
            <w:textDirection w:val="btLr"/>
            <w:vAlign w:val="center"/>
          </w:tcPr>
          <w:p w:rsidR="00C63A01" w:rsidRDefault="00F21930">
            <w:pPr>
              <w:pStyle w:val="Heading1"/>
            </w:pPr>
            <w:r>
              <w:t>LANGUAGES</w:t>
            </w:r>
          </w:p>
        </w:tc>
        <w:tc>
          <w:tcPr>
            <w:tcW w:w="4713" w:type="dxa"/>
            <w:shd w:val="clear" w:color="auto" w:fill="F0E9E1"/>
            <w:vAlign w:val="center"/>
          </w:tcPr>
          <w:p w:rsidR="00C63A01" w:rsidRDefault="00C63A01">
            <w:pPr>
              <w:pStyle w:val="Heading2"/>
              <w:spacing w:before="240"/>
            </w:pPr>
          </w:p>
          <w:p w:rsidR="00C63A01" w:rsidRDefault="00C63A01"/>
          <w:p w:rsidR="00C63A01" w:rsidRDefault="00F21930">
            <w:pPr>
              <w:pStyle w:val="Skillstabbed"/>
            </w:pPr>
            <w:r>
              <w:t>ENGLISH</w:t>
            </w:r>
            <w:r>
              <w:tab/>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tab/>
            </w:r>
          </w:p>
          <w:p w:rsidR="00C63A01" w:rsidRDefault="00F21930">
            <w:pPr>
              <w:pStyle w:val="Skillstabbed"/>
            </w:pPr>
            <w:r>
              <w:t>HINDI</w:t>
            </w:r>
            <w:r>
              <w:tab/>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tab/>
            </w:r>
          </w:p>
          <w:p w:rsidR="00C63A01" w:rsidRDefault="00F21930">
            <w:pPr>
              <w:pStyle w:val="Skillstabbed"/>
            </w:pPr>
            <w:r>
              <w:t xml:space="preserve">MALAYALAM          </w:t>
            </w:r>
            <w:r w:rsidR="00490F6A">
              <w:t xml:space="preserve">     </w:t>
            </w:r>
            <w:r>
              <w:t xml:space="preserve"> </w:t>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r>
              <w:sym w:font="Wingdings" w:char="F0B5"/>
            </w:r>
          </w:p>
          <w:p w:rsidR="00C63A01" w:rsidRDefault="00F21930">
            <w:pPr>
              <w:pStyle w:val="Skillstabbed"/>
            </w:pPr>
            <w:r>
              <w:tab/>
            </w:r>
          </w:p>
          <w:p w:rsidR="00C63A01" w:rsidRDefault="00C63A01"/>
        </w:tc>
        <w:tc>
          <w:tcPr>
            <w:tcW w:w="5508" w:type="dxa"/>
            <w:shd w:val="clear" w:color="auto" w:fill="F0E9E1"/>
            <w:vAlign w:val="center"/>
          </w:tcPr>
          <w:p w:rsidR="00C63A01" w:rsidRDefault="00C63A01"/>
        </w:tc>
      </w:tr>
      <w:tr w:rsidR="00C63A01">
        <w:trPr>
          <w:cantSplit/>
          <w:trHeight w:val="95"/>
          <w:jc w:val="center"/>
        </w:trPr>
        <w:tc>
          <w:tcPr>
            <w:tcW w:w="795" w:type="dxa"/>
            <w:vMerge/>
            <w:shd w:val="clear" w:color="auto" w:fill="577188"/>
            <w:textDirection w:val="btLr"/>
            <w:vAlign w:val="center"/>
          </w:tcPr>
          <w:p w:rsidR="00C63A01" w:rsidRDefault="00C63A01"/>
        </w:tc>
        <w:tc>
          <w:tcPr>
            <w:tcW w:w="4713" w:type="dxa"/>
            <w:shd w:val="clear" w:color="auto" w:fill="F0E9E1"/>
            <w:vAlign w:val="center"/>
          </w:tcPr>
          <w:p w:rsidR="00C63A01" w:rsidRDefault="00C63A01"/>
        </w:tc>
        <w:tc>
          <w:tcPr>
            <w:tcW w:w="5508" w:type="dxa"/>
            <w:shd w:val="clear" w:color="auto" w:fill="F0E9E1"/>
            <w:vAlign w:val="center"/>
          </w:tcPr>
          <w:p w:rsidR="00C63A01" w:rsidRDefault="00C63A01"/>
        </w:tc>
      </w:tr>
    </w:tbl>
    <w:p w:rsidR="00C63A01" w:rsidRDefault="00C63A01">
      <w:pPr>
        <w:rPr>
          <w:rFonts w:ascii="Calibri" w:hAnsi="Calibri"/>
        </w:rPr>
      </w:pPr>
    </w:p>
    <w:tbl>
      <w:tblPr>
        <w:tblW w:w="0" w:type="auto"/>
        <w:tblLook w:val="04A0"/>
      </w:tblPr>
      <w:tblGrid>
        <w:gridCol w:w="795"/>
        <w:gridCol w:w="4713"/>
        <w:gridCol w:w="5508"/>
      </w:tblGrid>
      <w:tr w:rsidR="00C63A01">
        <w:trPr>
          <w:cantSplit/>
          <w:trHeight w:val="1361"/>
        </w:trPr>
        <w:tc>
          <w:tcPr>
            <w:tcW w:w="795" w:type="dxa"/>
            <w:vMerge w:val="restart"/>
            <w:shd w:val="clear" w:color="auto" w:fill="577188"/>
            <w:textDirection w:val="btLr"/>
            <w:vAlign w:val="center"/>
          </w:tcPr>
          <w:p w:rsidR="00C63A01" w:rsidRDefault="00F21930">
            <w:pPr>
              <w:pStyle w:val="Heading1"/>
            </w:pPr>
            <w:r>
              <w:t>PERSONAL DETAILS</w:t>
            </w:r>
          </w:p>
        </w:tc>
        <w:tc>
          <w:tcPr>
            <w:tcW w:w="4713" w:type="dxa"/>
            <w:shd w:val="clear" w:color="auto" w:fill="F0E9E1"/>
            <w:vAlign w:val="center"/>
          </w:tcPr>
          <w:p w:rsidR="00C63A01" w:rsidRDefault="00F21930">
            <w:pPr>
              <w:pStyle w:val="Heading2"/>
              <w:spacing w:before="240"/>
            </w:pPr>
            <w:r>
              <w:t>NATIONALITY                :  INDIAN</w:t>
            </w:r>
          </w:p>
          <w:p w:rsidR="00C63A01" w:rsidRDefault="00F21930">
            <w:pPr>
              <w:pStyle w:val="Heading2"/>
              <w:spacing w:before="240"/>
            </w:pPr>
            <w:r>
              <w:t>MARITAL STATUS           :  MARRIED</w:t>
            </w:r>
          </w:p>
          <w:p w:rsidR="00C63A01" w:rsidRDefault="00F21930">
            <w:pPr>
              <w:pStyle w:val="Heading2"/>
              <w:spacing w:before="240"/>
            </w:pPr>
            <w:r>
              <w:t>PASSPORT NO.              :  P 0741770</w:t>
            </w:r>
          </w:p>
          <w:p w:rsidR="00C63A01" w:rsidRDefault="00F21930">
            <w:pPr>
              <w:pStyle w:val="Heading2"/>
              <w:spacing w:before="240"/>
            </w:pPr>
            <w:r>
              <w:t>DATE OF EXPIRY            :  1</w:t>
            </w:r>
            <w:r>
              <w:rPr>
                <w:vertAlign w:val="superscript"/>
              </w:rPr>
              <w:t>ST</w:t>
            </w:r>
            <w:r>
              <w:t xml:space="preserve">  JUNE  2026</w:t>
            </w:r>
          </w:p>
          <w:p w:rsidR="00C63A01" w:rsidRDefault="00F21930">
            <w:pPr>
              <w:pStyle w:val="Heading2"/>
              <w:spacing w:before="240"/>
            </w:pPr>
            <w:r>
              <w:t>IDENTITY CARD NO.   :  7449 9872 8389</w:t>
            </w:r>
          </w:p>
          <w:p w:rsidR="00C63A01" w:rsidRDefault="00C63A01"/>
          <w:p w:rsidR="00C63A01" w:rsidRDefault="00C63A01"/>
          <w:p w:rsidR="00C63A01" w:rsidRDefault="00C63A01"/>
          <w:p w:rsidR="00C63A01" w:rsidRDefault="00C63A01">
            <w:pPr>
              <w:pStyle w:val="Skillstabbed"/>
            </w:pPr>
          </w:p>
          <w:p w:rsidR="00C63A01" w:rsidRDefault="00C63A01"/>
        </w:tc>
        <w:tc>
          <w:tcPr>
            <w:tcW w:w="5508" w:type="dxa"/>
            <w:shd w:val="clear" w:color="auto" w:fill="F0E9E1"/>
            <w:vAlign w:val="center"/>
          </w:tcPr>
          <w:p w:rsidR="00C63A01" w:rsidRDefault="00C63A01"/>
        </w:tc>
      </w:tr>
      <w:tr w:rsidR="00C63A01">
        <w:trPr>
          <w:cantSplit/>
          <w:trHeight w:val="95"/>
        </w:trPr>
        <w:tc>
          <w:tcPr>
            <w:tcW w:w="795" w:type="dxa"/>
            <w:vMerge/>
            <w:shd w:val="clear" w:color="auto" w:fill="577188"/>
            <w:textDirection w:val="btLr"/>
            <w:vAlign w:val="center"/>
          </w:tcPr>
          <w:p w:rsidR="00C63A01" w:rsidRDefault="00C63A01"/>
        </w:tc>
        <w:tc>
          <w:tcPr>
            <w:tcW w:w="4713" w:type="dxa"/>
            <w:shd w:val="clear" w:color="auto" w:fill="F0E9E1"/>
            <w:vAlign w:val="center"/>
          </w:tcPr>
          <w:p w:rsidR="00C63A01" w:rsidRDefault="00C63A01"/>
        </w:tc>
        <w:tc>
          <w:tcPr>
            <w:tcW w:w="5508" w:type="dxa"/>
            <w:shd w:val="clear" w:color="auto" w:fill="F0E9E1"/>
            <w:vAlign w:val="center"/>
          </w:tcPr>
          <w:p w:rsidR="00C63A01" w:rsidRDefault="00C63A01"/>
        </w:tc>
      </w:tr>
    </w:tbl>
    <w:p w:rsidR="00C63A01" w:rsidRDefault="00C63A01">
      <w:pPr>
        <w:rPr>
          <w:rFonts w:ascii="Calibri" w:hAnsi="Calibri"/>
        </w:rPr>
      </w:pPr>
    </w:p>
    <w:p w:rsidR="00C63A01" w:rsidRDefault="00C63A01">
      <w:pPr>
        <w:spacing w:before="0" w:after="160" w:line="259" w:lineRule="auto"/>
      </w:pPr>
    </w:p>
    <w:p w:rsidR="00C63A01" w:rsidRDefault="00C63A01">
      <w:pPr>
        <w:spacing w:before="0" w:after="160" w:line="259" w:lineRule="auto"/>
      </w:pPr>
    </w:p>
    <w:sectPr w:rsidR="00C63A01" w:rsidSect="00C63A01">
      <w:footerReference w:type="default" r:id="rId7"/>
      <w:pgSz w:w="12240" w:h="15840" w:code="1"/>
      <w:pgMar w:top="720" w:right="720" w:bottom="720" w:left="720"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1FB" w:rsidRDefault="00C311FB" w:rsidP="00C63A01">
      <w:pPr>
        <w:spacing w:before="0"/>
      </w:pPr>
      <w:r>
        <w:separator/>
      </w:r>
    </w:p>
  </w:endnote>
  <w:endnote w:type="continuationSeparator" w:id="1">
    <w:p w:rsidR="00C311FB" w:rsidRDefault="00C311FB" w:rsidP="00C63A0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igh Tower Text">
    <w:altName w:val="High Tower Text"/>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A01" w:rsidRDefault="00C63A01">
    <w:pPr>
      <w:pStyle w:val="Footer"/>
      <w:rPr>
        <w:sz w:val="6"/>
        <w:szCs w:val="6"/>
      </w:rPr>
    </w:pPr>
  </w:p>
  <w:p w:rsidR="00C63A01" w:rsidRDefault="00C63A01">
    <w:pPr>
      <w:pStyle w:val="Footer"/>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1FB" w:rsidRDefault="00C311FB" w:rsidP="00C63A01">
      <w:pPr>
        <w:spacing w:before="0"/>
      </w:pPr>
      <w:r>
        <w:separator/>
      </w:r>
    </w:p>
  </w:footnote>
  <w:footnote w:type="continuationSeparator" w:id="1">
    <w:p w:rsidR="00C311FB" w:rsidRDefault="00C311FB" w:rsidP="00C63A01">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248B96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D750B68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77F8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93018"/>
    <w:multiLevelType w:val="hybridMultilevel"/>
    <w:tmpl w:val="F7F63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6D39D3"/>
    <w:multiLevelType w:val="hybridMultilevel"/>
    <w:tmpl w:val="20664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C63A01"/>
    <w:rsid w:val="00044F0F"/>
    <w:rsid w:val="000C4FFE"/>
    <w:rsid w:val="000F63C4"/>
    <w:rsid w:val="001E1CF6"/>
    <w:rsid w:val="00210D97"/>
    <w:rsid w:val="00277686"/>
    <w:rsid w:val="003259D4"/>
    <w:rsid w:val="00402412"/>
    <w:rsid w:val="004256DD"/>
    <w:rsid w:val="00432E92"/>
    <w:rsid w:val="00490F6A"/>
    <w:rsid w:val="005E1CAC"/>
    <w:rsid w:val="00652995"/>
    <w:rsid w:val="006A693E"/>
    <w:rsid w:val="007873C3"/>
    <w:rsid w:val="008704EE"/>
    <w:rsid w:val="008A64BB"/>
    <w:rsid w:val="009A79D3"/>
    <w:rsid w:val="00AA64D4"/>
    <w:rsid w:val="00B50487"/>
    <w:rsid w:val="00BA329F"/>
    <w:rsid w:val="00C311FB"/>
    <w:rsid w:val="00C370A4"/>
    <w:rsid w:val="00C63A01"/>
    <w:rsid w:val="00D75CB0"/>
    <w:rsid w:val="00E63318"/>
    <w:rsid w:val="00F21930"/>
    <w:rsid w:val="00FE0D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A01"/>
    <w:pPr>
      <w:spacing w:before="120"/>
    </w:pPr>
    <w:rPr>
      <w:rFonts w:ascii="Century Gothic" w:hAnsi="Century Gothic"/>
      <w:sz w:val="22"/>
      <w:szCs w:val="22"/>
    </w:rPr>
  </w:style>
  <w:style w:type="paragraph" w:styleId="Heading1">
    <w:name w:val="heading 1"/>
    <w:basedOn w:val="Normal"/>
    <w:next w:val="Normal"/>
    <w:link w:val="Heading1Char"/>
    <w:uiPriority w:val="9"/>
    <w:qFormat/>
    <w:rsid w:val="00C63A01"/>
    <w:pPr>
      <w:ind w:left="113" w:right="113"/>
      <w:jc w:val="center"/>
      <w:outlineLvl w:val="0"/>
    </w:pPr>
    <w:rPr>
      <w:color w:val="F2F2F2"/>
      <w:spacing w:val="10"/>
      <w:sz w:val="36"/>
    </w:rPr>
  </w:style>
  <w:style w:type="paragraph" w:styleId="Heading2">
    <w:name w:val="heading 2"/>
    <w:basedOn w:val="Normal"/>
    <w:next w:val="Normal"/>
    <w:link w:val="Heading2Char"/>
    <w:uiPriority w:val="9"/>
    <w:qFormat/>
    <w:rsid w:val="00C63A01"/>
    <w:pPr>
      <w:tabs>
        <w:tab w:val="right" w:pos="7470"/>
      </w:tabs>
      <w:outlineLvl w:val="1"/>
    </w:pPr>
    <w:rPr>
      <w:b/>
      <w:color w:val="577188"/>
    </w:rPr>
  </w:style>
  <w:style w:type="paragraph" w:styleId="Heading3">
    <w:name w:val="heading 3"/>
    <w:basedOn w:val="Normal"/>
    <w:next w:val="Normal"/>
    <w:link w:val="Heading3Char"/>
    <w:uiPriority w:val="9"/>
    <w:qFormat/>
    <w:rsid w:val="00C63A01"/>
    <w:pPr>
      <w:outlineLvl w:val="2"/>
    </w:pPr>
    <w:rPr>
      <w:color w:val="3A4B5B"/>
      <w:spacing w:val="6"/>
      <w:sz w:val="28"/>
    </w:rPr>
  </w:style>
  <w:style w:type="paragraph" w:styleId="Heading4">
    <w:name w:val="heading 4"/>
    <w:basedOn w:val="Heading3"/>
    <w:next w:val="Normal"/>
    <w:link w:val="Heading4Char"/>
    <w:uiPriority w:val="9"/>
    <w:qFormat/>
    <w:rsid w:val="00C63A01"/>
    <w:pPr>
      <w:outlineLvl w:val="3"/>
    </w:pPr>
    <w:rPr>
      <w:color w:val="B1C0CD"/>
    </w:rPr>
  </w:style>
  <w:style w:type="paragraph" w:styleId="Heading5">
    <w:name w:val="heading 5"/>
    <w:basedOn w:val="Normal"/>
    <w:next w:val="Normal"/>
    <w:link w:val="Heading5Char"/>
    <w:uiPriority w:val="9"/>
    <w:qFormat/>
    <w:rsid w:val="00C63A01"/>
    <w:pPr>
      <w:keepNext/>
      <w:keepLines/>
      <w:spacing w:before="40"/>
      <w:outlineLvl w:val="4"/>
    </w:pPr>
    <w:rPr>
      <w:rFonts w:ascii="Calibri Light" w:eastAsia="Times New Roman" w:hAnsi="Calibri Light"/>
      <w:color w:val="5771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3A01"/>
    <w:rPr>
      <w:rFonts w:ascii="Century Gothic" w:hAnsi="Century Gothic"/>
      <w:color w:val="F2F2F2"/>
      <w:spacing w:val="10"/>
      <w:sz w:val="36"/>
    </w:rPr>
  </w:style>
  <w:style w:type="character" w:styleId="Hyperlink">
    <w:name w:val="Hyperlink"/>
    <w:basedOn w:val="DefaultParagraphFont"/>
    <w:uiPriority w:val="99"/>
    <w:rsid w:val="00C63A01"/>
    <w:rPr>
      <w:color w:val="646464"/>
      <w:u w:val="single"/>
    </w:rPr>
  </w:style>
  <w:style w:type="paragraph" w:customStyle="1" w:styleId="Name">
    <w:name w:val="Name"/>
    <w:basedOn w:val="Normal"/>
    <w:qFormat/>
    <w:rsid w:val="00C63A01"/>
    <w:pPr>
      <w:spacing w:before="0"/>
      <w:ind w:left="-115"/>
      <w:jc w:val="center"/>
    </w:pPr>
    <w:rPr>
      <w:b/>
      <w:color w:val="577188"/>
      <w:spacing w:val="6"/>
      <w:sz w:val="56"/>
    </w:rPr>
  </w:style>
  <w:style w:type="paragraph" w:customStyle="1" w:styleId="JobTitle">
    <w:name w:val="Job Title"/>
    <w:basedOn w:val="Normal"/>
    <w:qFormat/>
    <w:rsid w:val="00C63A01"/>
    <w:pPr>
      <w:spacing w:before="0"/>
      <w:ind w:left="-115"/>
      <w:jc w:val="center"/>
    </w:pPr>
    <w:rPr>
      <w:color w:val="7E97AD"/>
      <w:spacing w:val="6"/>
      <w:sz w:val="44"/>
    </w:rPr>
  </w:style>
  <w:style w:type="character" w:customStyle="1" w:styleId="Heading2Char">
    <w:name w:val="Heading 2 Char"/>
    <w:basedOn w:val="DefaultParagraphFont"/>
    <w:link w:val="Heading2"/>
    <w:uiPriority w:val="9"/>
    <w:rsid w:val="00C63A01"/>
    <w:rPr>
      <w:rFonts w:ascii="Century Gothic" w:hAnsi="Century Gothic"/>
      <w:b/>
      <w:color w:val="577188"/>
    </w:rPr>
  </w:style>
  <w:style w:type="character" w:customStyle="1" w:styleId="Heading3Char">
    <w:name w:val="Heading 3 Char"/>
    <w:basedOn w:val="DefaultParagraphFont"/>
    <w:link w:val="Heading3"/>
    <w:uiPriority w:val="9"/>
    <w:rsid w:val="00C63A01"/>
    <w:rPr>
      <w:rFonts w:ascii="Century Gothic" w:hAnsi="Century Gothic"/>
      <w:color w:val="3A4B5B"/>
      <w:spacing w:val="6"/>
      <w:sz w:val="28"/>
    </w:rPr>
  </w:style>
  <w:style w:type="paragraph" w:customStyle="1" w:styleId="Year">
    <w:name w:val="Year"/>
    <w:basedOn w:val="Normal"/>
    <w:qFormat/>
    <w:rsid w:val="00C63A01"/>
    <w:pPr>
      <w:jc w:val="right"/>
    </w:pPr>
  </w:style>
  <w:style w:type="character" w:customStyle="1" w:styleId="Heading4Char">
    <w:name w:val="Heading 4 Char"/>
    <w:basedOn w:val="DefaultParagraphFont"/>
    <w:link w:val="Heading4"/>
    <w:uiPriority w:val="9"/>
    <w:rsid w:val="00C63A01"/>
    <w:rPr>
      <w:rFonts w:ascii="Century Gothic" w:hAnsi="Century Gothic"/>
      <w:color w:val="B1C0CD"/>
      <w:spacing w:val="6"/>
      <w:sz w:val="28"/>
    </w:rPr>
  </w:style>
  <w:style w:type="character" w:customStyle="1" w:styleId="Heading5Char">
    <w:name w:val="Heading 5 Char"/>
    <w:basedOn w:val="DefaultParagraphFont"/>
    <w:link w:val="Heading5"/>
    <w:uiPriority w:val="9"/>
    <w:rsid w:val="00C63A01"/>
    <w:rPr>
      <w:rFonts w:ascii="Calibri Light" w:eastAsia="Times New Roman" w:hAnsi="Calibri Light" w:cs="Mangal"/>
      <w:color w:val="577188"/>
      <w:sz w:val="20"/>
    </w:rPr>
  </w:style>
  <w:style w:type="paragraph" w:styleId="BalloonText">
    <w:name w:val="Balloon Text"/>
    <w:basedOn w:val="Normal"/>
    <w:link w:val="BalloonTextChar"/>
    <w:uiPriority w:val="99"/>
    <w:rsid w:val="00C63A01"/>
    <w:rPr>
      <w:rFonts w:ascii="Tahoma" w:hAnsi="Tahoma" w:cs="Tahoma"/>
      <w:sz w:val="16"/>
      <w:szCs w:val="16"/>
    </w:rPr>
  </w:style>
  <w:style w:type="character" w:customStyle="1" w:styleId="BalloonTextChar">
    <w:name w:val="Balloon Text Char"/>
    <w:basedOn w:val="DefaultParagraphFont"/>
    <w:link w:val="BalloonText"/>
    <w:uiPriority w:val="99"/>
    <w:rsid w:val="00C63A01"/>
    <w:rPr>
      <w:rFonts w:ascii="Tahoma" w:hAnsi="Tahoma" w:cs="Tahoma"/>
      <w:sz w:val="16"/>
      <w:szCs w:val="16"/>
    </w:rPr>
  </w:style>
  <w:style w:type="paragraph" w:customStyle="1" w:styleId="Skillstabbed">
    <w:name w:val="Skills tabbed"/>
    <w:basedOn w:val="Normal"/>
    <w:qFormat/>
    <w:rsid w:val="00C63A01"/>
    <w:pPr>
      <w:tabs>
        <w:tab w:val="right" w:pos="4302"/>
      </w:tabs>
      <w:spacing w:before="0"/>
    </w:pPr>
  </w:style>
  <w:style w:type="paragraph" w:styleId="Quote">
    <w:name w:val="Quote"/>
    <w:basedOn w:val="Normal"/>
    <w:next w:val="Normal"/>
    <w:link w:val="QuoteChar"/>
    <w:uiPriority w:val="29"/>
    <w:qFormat/>
    <w:rsid w:val="00C63A01"/>
    <w:pPr>
      <w:spacing w:before="60"/>
      <w:jc w:val="center"/>
    </w:pPr>
    <w:rPr>
      <w:i/>
      <w:color w:val="9D936F"/>
      <w:spacing w:val="24"/>
      <w:sz w:val="24"/>
      <w:szCs w:val="24"/>
      <w:lang w:val="fr-FR"/>
    </w:rPr>
  </w:style>
  <w:style w:type="character" w:customStyle="1" w:styleId="QuoteChar">
    <w:name w:val="Quote Char"/>
    <w:basedOn w:val="DefaultParagraphFont"/>
    <w:link w:val="Quote"/>
    <w:uiPriority w:val="29"/>
    <w:rsid w:val="00C63A01"/>
    <w:rPr>
      <w:rFonts w:ascii="Century Gothic" w:hAnsi="Century Gothic"/>
      <w:i/>
      <w:color w:val="9D936F"/>
      <w:spacing w:val="24"/>
      <w:sz w:val="24"/>
      <w:szCs w:val="24"/>
      <w:lang w:val="fr-FR"/>
    </w:rPr>
  </w:style>
  <w:style w:type="paragraph" w:styleId="Header">
    <w:name w:val="header"/>
    <w:basedOn w:val="Normal"/>
    <w:link w:val="HeaderChar"/>
    <w:uiPriority w:val="99"/>
    <w:rsid w:val="00C63A01"/>
    <w:pPr>
      <w:tabs>
        <w:tab w:val="center" w:pos="4680"/>
        <w:tab w:val="right" w:pos="9360"/>
      </w:tabs>
    </w:pPr>
  </w:style>
  <w:style w:type="character" w:customStyle="1" w:styleId="HeaderChar">
    <w:name w:val="Header Char"/>
    <w:basedOn w:val="DefaultParagraphFont"/>
    <w:link w:val="Header"/>
    <w:uiPriority w:val="99"/>
    <w:rsid w:val="00C63A01"/>
    <w:rPr>
      <w:rFonts w:ascii="Century Gothic" w:hAnsi="Century Gothic"/>
    </w:rPr>
  </w:style>
  <w:style w:type="paragraph" w:styleId="Footer">
    <w:name w:val="footer"/>
    <w:basedOn w:val="Normal"/>
    <w:link w:val="FooterChar"/>
    <w:uiPriority w:val="99"/>
    <w:rsid w:val="00C63A01"/>
    <w:pPr>
      <w:tabs>
        <w:tab w:val="center" w:pos="4680"/>
        <w:tab w:val="right" w:pos="9360"/>
      </w:tabs>
    </w:pPr>
  </w:style>
  <w:style w:type="character" w:customStyle="1" w:styleId="FooterChar">
    <w:name w:val="Footer Char"/>
    <w:basedOn w:val="DefaultParagraphFont"/>
    <w:link w:val="Footer"/>
    <w:uiPriority w:val="99"/>
    <w:rsid w:val="00C63A01"/>
    <w:rPr>
      <w:rFonts w:ascii="Century Gothic" w:hAnsi="Century Gothic"/>
    </w:rPr>
  </w:style>
  <w:style w:type="paragraph" w:styleId="NoSpacing">
    <w:name w:val="No Spacing"/>
    <w:uiPriority w:val="1"/>
    <w:qFormat/>
    <w:rsid w:val="00C63A01"/>
    <w:rPr>
      <w:rFonts w:ascii="Century Gothic" w:hAnsi="Century Gothic"/>
      <w:sz w:val="22"/>
      <w:szCs w:val="22"/>
    </w:rPr>
  </w:style>
  <w:style w:type="paragraph" w:styleId="BodyText">
    <w:name w:val="Body Text"/>
    <w:basedOn w:val="Normal"/>
    <w:link w:val="BodyTextChar"/>
    <w:rsid w:val="00C63A01"/>
    <w:pPr>
      <w:spacing w:before="0"/>
      <w:jc w:val="both"/>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rsid w:val="00C63A01"/>
    <w:rPr>
      <w:rFonts w:ascii="Times New Roman" w:eastAsia="Times New Roman" w:hAnsi="Times New Roman" w:cs="Times New Roman"/>
      <w:sz w:val="24"/>
      <w:szCs w:val="20"/>
      <w:lang w:val="en-AU"/>
    </w:rPr>
  </w:style>
  <w:style w:type="paragraph" w:styleId="ListParagraph">
    <w:name w:val="List Paragraph"/>
    <w:basedOn w:val="Normal"/>
    <w:uiPriority w:val="34"/>
    <w:qFormat/>
    <w:rsid w:val="00044F0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pvt\200-Organiz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200-Organized</Template>
  <TotalTime>41</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Serviceasm</cp:lastModifiedBy>
  <cp:revision>12</cp:revision>
  <cp:lastPrinted>2014-03-28T20:26:00Z</cp:lastPrinted>
  <dcterms:created xsi:type="dcterms:W3CDTF">2019-10-16T04:03:00Z</dcterms:created>
  <dcterms:modified xsi:type="dcterms:W3CDTF">2020-02-27T12:35:00Z</dcterms:modified>
</cp:coreProperties>
</file>