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VoceAnatomy: Scriptable Command System Design</w:t>
      </w:r>
    </w:p>
    <w:p>
      <w:pPr/>
      <w:r>
        <w:t xml:space="preserve">Oct 27, 2026</w:t>
      </w:r>
      <w:r>
        <w:t xml:space="preserve"> · </w:t>
      </w:r>
      <w:r>
        <w:t xml:space="preserve">@Steve DiPaola</w:t>
      </w:r>
    </w:p>
    <w:p>
      <w:pPr>
        <w:pStyle w:val="Heading2"/>
      </w:pPr>
      <w:r>
        <w:t xml:space="preserve">Purpose and scope</w:t>
      </w:r>
    </w:p>
    <w:p>
      <w:pPr/>
      <w:r>
        <w:t xml:space="preserve">VoceAnatomy's voice commands become one scriptable command language that can be spoken, typed in a console, or saved as named macros, and that anatomy experts can extend without writing code.</w:t>
      </w:r>
    </w:p>
    <w:p>
      <w:pPr/>
      <w:r>
        <w:t xml:space="preserve">The system needs to:</w:t>
      </w:r>
    </w:p>
    <w:p>
      <w:pPr>
        <w:pStyle w:val="ListParagraph"/>
        <w:numPr>
          <w:ilvl w:val="0"/>
          <w:numId w:val="2"/>
        </w:numPr>
      </w:pPr>
      <w:r>
        <w:t xml:space="preserve">Reach any body part in the model by name, not just the five organs wired in today (heart, brain, lungs, liver, stomach).</w:t>
      </w:r>
    </w:p>
    <w:p>
      <w:pPr>
        <w:pStyle w:val="ListParagraph"/>
        <w:numPr>
          <w:ilvl w:val="0"/>
          <w:numId w:val="2"/>
        </w:numPr>
      </w:pPr>
      <w:r>
        <w:t xml:space="preserve">Add navigation, label, caption and quiz commands.</w:t>
      </w:r>
    </w:p>
    <w:p>
      <w:pPr>
        <w:pStyle w:val="ListParagraph"/>
        <w:numPr>
          <w:ilvl w:val="0"/>
          <w:numId w:val="2"/>
        </w:numPr>
      </w:pPr>
      <w:r>
        <w:t xml:space="preserve">Run commands in sequence, waiting for animations to finish, with </w:t>
      </w:r>
      <w:r>
        <w:rPr>
          <w:rStyle w:val="CodeChar"/>
        </w:rPr>
        <w:t xml:space="preserve">wait N</w:t>
      </w:r>
      <w:r>
        <w:t xml:space="preserve"> pauses.</w:t>
      </w:r>
    </w:p>
    <w:p>
      <w:pPr>
        <w:pStyle w:val="ListParagraph"/>
        <w:numPr>
          <w:ilvl w:val="0"/>
          <w:numId w:val="2"/>
        </w:numPr>
      </w:pPr>
      <w:r>
        <w:t xml:space="preserve">Save a sequence under a name and replay it by typing or saying that name.</w:t>
      </w:r>
    </w:p>
    <w:p>
      <w:pPr>
        <w:pStyle w:val="ListParagraph"/>
        <w:numPr>
          <w:ilvl w:val="0"/>
          <w:numId w:val="2"/>
        </w:numPr>
      </w:pPr>
      <w:r>
        <w:t xml:space="preserve">Offer a typed console for testing, debugging, writing macros, and names that voice recognition gets wrong.</w:t>
      </w:r>
    </w:p>
    <w:p>
      <w:pPr>
        <w:pStyle w:val="ListParagraph"/>
        <w:numPr>
          <w:ilvl w:val="0"/>
          <w:numId w:val="2"/>
        </w:numPr>
      </w:pPr>
      <w:r>
        <w:t xml:space="preserve">Support teaching: on-screen narration text, part descriptions, and quizzes where a student clicks the named part.</w:t>
      </w:r>
    </w:p>
    <w:p>
      <w:pPr/>
      <w:r>
        <w:t xml:space="preserve">This is a design only. No code has changed yet.</w:t>
      </w:r>
    </w:p>
    <w:p>
      <w:pPr>
        <w:pStyle w:val="Heading2"/>
      </w:pPr>
      <w:r>
        <w:t xml:space="preserve">Where the code is today</w:t>
      </w:r>
    </w:p>
    <w:p>
      <w:pPr/>
      <w:r>
        <w:t xml:space="preserve">The voice pipeline is already split into clean stages, so a typed console can feed text in at the same point the speech transcript does. What doesn't scale is the fixed rule list and the fire-and-forget actions.</w:t>
      </w:r>
    </w:p>
    <w:p>
      <w:pPr/>
      <w:r>
        <w:rPr>
          <w:b/>
        </w:rPr>
        <w:t xml:space="preserve">Already in our favour</w:t>
      </w:r>
    </w:p>
    <w:p>
      <w:pPr>
        <w:pStyle w:val="ListParagraph"/>
        <w:numPr>
          <w:ilvl w:val="0"/>
          <w:numId w:val="3"/>
        </w:numPr>
      </w:pPr>
      <w:r>
        <w:rPr>
          <w:rStyle w:val="CodeChar"/>
        </w:rPr>
        <w:t xml:space="preserve">VoiceCommands.cs</w:t>
      </w:r>
      <w:r>
        <w:t xml:space="preserve"> runs capture → transcribe → </w:t>
      </w:r>
      <w:r>
        <w:rPr>
          <w:rStyle w:val="CodeChar"/>
        </w:rPr>
        <w:t xml:space="preserve">TranscriptNormalizer</w:t>
      </w:r>
      <w:r>
        <w:t xml:space="preserve"> → </w:t>
      </w:r>
      <w:r>
        <w:rPr>
          <w:rStyle w:val="CodeChar"/>
        </w:rPr>
        <w:t xml:space="preserve">VoiceCommandMatcher.Match()</w:t>
      </w:r>
      <w:r>
        <w:t xml:space="preserve"> → </w:t>
      </w:r>
      <w:r>
        <w:rPr>
          <w:rStyle w:val="CodeChar"/>
        </w:rPr>
        <w:t xml:space="preserve">Execute()</w:t>
      </w:r>
      <w:r>
        <w:t xml:space="preserve">. The matcher takes plain text and has no scene access.</w:t>
      </w:r>
    </w:p>
    <w:p>
      <w:pPr>
        <w:pStyle w:val="ListParagraph"/>
        <w:numPr>
          <w:ilvl w:val="0"/>
          <w:numId w:val="3"/>
        </w:numPr>
      </w:pPr>
      <w:r>
        <w:t xml:space="preserve">Every part already has </w:t>
      </w:r>
      <w:r>
        <w:rPr>
          <w:rStyle w:val="CodeChar"/>
        </w:rPr>
        <w:t xml:space="preserve">NameAndDescription</w:t>
      </w:r>
      <w:r>
        <w:t xml:space="preserve"> data: names in several languages, synonyms (loaded by </w:t>
      </w:r>
      <w:r>
        <w:rPr>
          <w:rStyle w:val="CodeChar"/>
        </w:rPr>
        <w:t xml:space="preserve">NamesManagement</w:t>
      </w:r>
      <w:r>
        <w:t xml:space="preserve">), a left/right side, and a description from the database.</w:t>
      </w:r>
    </w:p>
    <w:p>
      <w:pPr>
        <w:pStyle w:val="ListParagraph"/>
        <w:numPr>
          <w:ilvl w:val="0"/>
          <w:numId w:val="3"/>
        </w:numPr>
      </w:pPr>
      <w:r>
        <w:rPr>
          <w:rStyle w:val="CodeChar"/>
        </w:rPr>
        <w:t xml:space="preserve">SearchEngine</w:t>
      </w:r>
      <w:r>
        <w:t xml:space="preserve"> already searches every </w:t>
      </w:r>
      <w:r>
        <w:rPr>
          <w:rStyle w:val="CodeChar"/>
        </w:rPr>
        <w:t xml:space="preserve">BodyPartVisibility</w:t>
      </w:r>
      <w:r>
        <w:t xml:space="preserve"> by "starts with" and "contains".</w:t>
      </w:r>
    </w:p>
    <w:p>
      <w:pPr>
        <w:pStyle w:val="ListParagraph"/>
        <w:numPr>
          <w:ilvl w:val="0"/>
          <w:numId w:val="3"/>
        </w:numPr>
      </w:pPr>
      <w:r>
        <w:rPr>
          <w:rStyle w:val="CodeChar"/>
        </w:rPr>
        <w:t xml:space="preserve">Shortcuts.UserIsWriting()</w:t>
      </w:r>
      <w:r>
        <w:t xml:space="preserve"> turns off hotkeys while a TMP text field has focus, so console typing won't trigger push-to-talk (V) or isolate (Space).</w:t>
      </w:r>
    </w:p>
    <w:p>
      <w:pPr>
        <w:pStyle w:val="ListParagraph"/>
        <w:numPr>
          <w:ilvl w:val="0"/>
          <w:numId w:val="3"/>
        </w:numPr>
      </w:pPr>
      <w:r>
        <w:t xml:space="preserve">The app already has a selection system (</w:t>
      </w:r>
      <w:r>
        <w:rPr>
          <w:rStyle w:val="CodeChar"/>
        </w:rPr>
        <w:t xml:space="preserve">SelectedObjectsManagement</w:t>
      </w:r>
      <w:r>
        <w:t xml:space="preserve">), isolation (</w:t>
      </w:r>
      <w:r>
        <w:rPr>
          <w:rStyle w:val="CodeChar"/>
        </w:rPr>
        <w:t xml:space="preserve">MeshManagement.IsolationClick</w:t>
      </w:r>
      <w:r>
        <w:t xml:space="preserve">) and labels (</w:t>
      </w:r>
      <w:r>
        <w:rPr>
          <w:rStyle w:val="CodeChar"/>
        </w:rPr>
        <w:t xml:space="preserve">Label</w:t>
      </w:r>
      <w:r>
        <w:t xml:space="preserve">, </w:t>
      </w:r>
      <w:r>
        <w:rPr>
          <w:rStyle w:val="CodeChar"/>
        </w:rPr>
        <w:t xml:space="preserve">LabelGroup</w:t>
      </w:r>
      <w:r>
        <w:t xml:space="preserve">).</w:t>
      </w:r>
    </w:p>
    <w:p>
      <w:pPr/>
      <w:r>
        <w:rPr>
          <w:b/>
        </w:rPr>
        <w:t xml:space="preserve">What blocks the new features</w:t>
      </w:r>
    </w:p>
    <w:tbl>
      <w:tblPr>
        <w:tblStyle w:val="TableGrid"/>
        <w:tblW w:w="0" w:type="auto"/>
        <w:tblLayout w:type="fixed"/>
        <w:tblLook w:val="04A0" w:firstRow="1" w:lastRow="0" w:firstColumn="0" w:lastColumn="0" w:noHBand="0" w:noVBand="1"/>
      </w:tblPr>
      <w:tblGrid>
        <w:gridCol w:w="1977"/>
        <w:gridCol w:w="3523"/>
        <w:gridCol w:w="3859"/>
      </w:tblGrid>
      <w:tr>
        <w:trPr>
          <w:tblHeader/>
        </w:trPr>
        <w:tc>
          <w:tcPr>
            <w:tcW w:w="1977" w:type="dxa"/>
            <w:shd w:val="clear" w:color="auto" w:fill="F2F2F2"/>
          </w:tcPr>
          <w:p>
            <w:pPr/>
            <w:r>
              <w:t xml:space="preserve">Limit</w:t>
            </w:r>
          </w:p>
        </w:tc>
        <w:tc>
          <w:tcPr>
            <w:tcW w:w="3523" w:type="dxa"/>
            <w:shd w:val="clear" w:color="auto" w:fill="F2F2F2"/>
          </w:tcPr>
          <w:p>
            <w:pPr/>
            <w:r>
              <w:t xml:space="preserve">Where</w:t>
            </w:r>
          </w:p>
        </w:tc>
        <w:tc>
          <w:tcPr>
            <w:tcW w:w="3859" w:type="dxa"/>
            <w:shd w:val="clear" w:color="auto" w:fill="F2F2F2"/>
          </w:tcPr>
          <w:p>
            <w:pPr/>
            <w:r>
              <w:t xml:space="preserve">Effect</w:t>
            </w:r>
          </w:p>
        </w:tc>
      </w:tr>
      <w:tr>
        <w:tc>
          <w:tcPr>
            <w:tcW w:w="1977" w:type="dxa"/>
          </w:tcPr>
          <w:p>
            <w:pPr/>
            <w:r>
              <w:t xml:space="preserve">Body parts are hard-coded</w:t>
            </w:r>
          </w:p>
        </w:tc>
        <w:tc>
          <w:tcPr>
            <w:tcW w:w="3523" w:type="dxa"/>
          </w:tcPr>
          <w:p>
            <w:pPr/>
            <w:r>
              <w:rPr>
                <w:rStyle w:val="CodeChar"/>
              </w:rPr>
              <w:t xml:space="preserve">AddHeroOrganRule</w:t>
            </w:r>
            <w:r>
              <w:t xml:space="preserve">, one </w:t>
            </w:r>
            <w:r>
              <w:rPr>
                <w:rStyle w:val="CodeChar"/>
              </w:rPr>
              <w:t xml:space="preserve">VoiceCommandActions</w:t>
            </w:r>
            <w:r>
              <w:t xml:space="preserve"> field each</w:t>
            </w:r>
          </w:p>
        </w:tc>
        <w:tc>
          <w:tcPr>
            <w:tcW w:w="3859" w:type="dxa"/>
          </w:tcPr>
          <w:p>
            <w:pPr/>
            <w:r>
              <w:t xml:space="preserve">Can't grow past a handful of organs</w:t>
            </w:r>
          </w:p>
        </w:tc>
      </w:tr>
      <w:tr>
        <w:tc>
          <w:tcPr>
            <w:tcW w:w="1977" w:type="dxa"/>
          </w:tcPr>
          <w:p>
            <w:pPr/>
            <w:r>
              <w:t xml:space="preserve">Word order is ignored</w:t>
            </w:r>
          </w:p>
        </w:tc>
        <w:tc>
          <w:tcPr>
            <w:tcW w:w="3523" w:type="dxa"/>
          </w:tcPr>
          <w:p>
            <w:pPr/>
            <w:r>
              <w:t xml:space="preserve">Rules are sets of required words</w:t>
            </w:r>
          </w:p>
        </w:tc>
        <w:tc>
          <w:tcPr>
            <w:tcW w:w="3859" w:type="dxa"/>
          </w:tcPr>
          <w:p>
            <w:pPr/>
            <w:r>
              <w:t xml:space="preserve">Can't read "the rest of the sentence" as a part name</w:t>
            </w:r>
          </w:p>
        </w:tc>
      </w:tr>
      <w:tr>
        <w:tc>
          <w:tcPr>
            <w:tcW w:w="1977" w:type="dxa"/>
          </w:tcPr>
          <w:p>
            <w:pPr/>
            <w:r>
              <w:t xml:space="preserve">Commands don't report completion</w:t>
            </w:r>
          </w:p>
        </w:tc>
        <w:tc>
          <w:tcPr>
            <w:tcW w:w="3523" w:type="dxa"/>
          </w:tcPr>
          <w:p>
            <w:pPr/>
            <w:r>
              <w:rPr>
                <w:rStyle w:val="CodeChar"/>
              </w:rPr>
              <w:t xml:space="preserve">StartAutoRotate</w:t>
            </w:r>
            <w:r>
              <w:t xml:space="preserve">, </w:t>
            </w:r>
            <w:r>
              <w:rPr>
                <w:rStyle w:val="CodeChar"/>
              </w:rPr>
              <w:t xml:space="preserve">RotateBy</w:t>
            </w:r>
            <w:r>
              <w:t xml:space="preserve">, </w:t>
            </w:r>
            <w:r>
              <w:rPr>
                <w:rStyle w:val="CodeChar"/>
              </w:rPr>
              <w:t xml:space="preserve">CenterView</w:t>
            </w:r>
            <w:r>
              <w:t xml:space="preserve">, </w:t>
            </w:r>
            <w:r>
              <w:rPr>
                <w:rStyle w:val="CodeChar"/>
              </w:rPr>
              <w:t xml:space="preserve">VoiceSlowSlice</w:t>
            </w:r>
            <w:r>
              <w:t xml:space="preserve"> start a coroutine and return</w:t>
            </w:r>
          </w:p>
        </w:tc>
        <w:tc>
          <w:tcPr>
            <w:tcW w:w="3859" w:type="dxa"/>
          </w:tcPr>
          <w:p>
            <w:pPr/>
            <w:r>
              <w:t xml:space="preserve">A sequence can't wait for a rotation to finish; today it waits a fixed 0.4 s</w:t>
            </w:r>
          </w:p>
        </w:tc>
      </w:tr>
      <w:tr>
        <w:tc>
          <w:tcPr>
            <w:tcW w:w="1977" w:type="dxa"/>
          </w:tcPr>
          <w:p>
            <w:pPr/>
            <w:r>
              <w:t xml:space="preserve">Focus target is private</w:t>
            </w:r>
          </w:p>
        </w:tc>
        <w:tc>
          <w:tcPr>
            <w:tcW w:w="3523" w:type="dxa"/>
          </w:tcPr>
          <w:p>
            <w:pPr/>
            <w:r>
              <w:rPr>
                <w:rStyle w:val="CodeChar"/>
              </w:rPr>
              <w:t xml:space="preserve">lastShownObjects</w:t>
            </w:r>
            <w:r>
              <w:t xml:space="preserve"> inside </w:t>
            </w:r>
            <w:r>
              <w:rPr>
                <w:rStyle w:val="CodeChar"/>
              </w:rPr>
              <w:t xml:space="preserve">VoiceCommands</w:t>
            </w:r>
          </w:p>
        </w:tc>
        <w:tc>
          <w:tcPr>
            <w:tcW w:w="3859" w:type="dxa"/>
          </w:tcPr>
          <w:p>
            <w:pPr/>
            <w:r>
              <w:t xml:space="preserve">Typed commands and macros can't see what to focus on</w:t>
            </w:r>
          </w:p>
        </w:tc>
      </w:tr>
      <w:tr>
        <w:tc>
          <w:tcPr>
            <w:tcW w:w="1977" w:type="dxa"/>
          </w:tcPr>
          <w:p>
            <w:pPr/>
            <w:r>
              <w:t xml:space="preserve">Chains are capped</w:t>
            </w:r>
          </w:p>
        </w:tc>
        <w:tc>
          <w:tcPr>
            <w:tcW w:w="3523" w:type="dxa"/>
          </w:tcPr>
          <w:p>
            <w:pPr/>
            <w:r>
              <w:rPr>
                <w:rStyle w:val="CodeChar"/>
              </w:rPr>
              <w:t xml:space="preserve">.Take(3)</w:t>
            </w:r>
            <w:r>
              <w:t xml:space="preserve"> in </w:t>
            </w:r>
            <w:r>
              <w:rPr>
                <w:rStyle w:val="CodeChar"/>
              </w:rPr>
              <w:t xml:space="preserve">Match()</w:t>
            </w:r>
          </w:p>
        </w:tc>
        <w:tc>
          <w:tcPr>
            <w:tcW w:w="3859" w:type="dxa"/>
          </w:tcPr>
          <w:p>
            <w:pPr/>
            <w:r>
              <w:t xml:space="preserve">At most 3 spoken commands per utterance</w:t>
            </w:r>
          </w:p>
        </w:tc>
      </w:tr>
    </w:tbl>
    <w:p>
      <w:pPr>
        <w:pStyle w:val="Heading2"/>
      </w:pPr>
      <w:r>
        <w:t xml:space="preserve">Core concept: the selection</w:t>
      </w:r>
    </w:p>
    <w:p>
      <w:pPr/>
      <w:r>
        <w:rPr>
          <w:b/>
        </w:rPr>
        <w:t xml:space="preserve">Rule: any command that names a part makes that part the current selection. Commands that don't name a part act on the current selection.</w:t>
      </w:r>
      <w:r>
        <w:t xml:space="preserve"> So </w:t>
      </w:r>
      <w:r>
        <w:rPr>
          <w:rStyle w:val="CodeChar"/>
        </w:rPr>
        <w:t xml:space="preserve">show heart</w:t>
      </w:r>
      <w:r>
        <w:t xml:space="preserve"> makes the heart visible </w:t>
      </w:r>
      <w:r>
        <w:rPr>
          <w:i/>
        </w:rPr>
        <w:t xml:space="preserve">and</w:t>
      </w:r>
      <w:r>
        <w:t xml:space="preserve"> selects it, and a following </w:t>
      </w:r>
      <w:r>
        <w:rPr>
          <w:rStyle w:val="CodeChar"/>
        </w:rPr>
        <w:t xml:space="preserve">focus</w:t>
      </w:r>
      <w:r>
        <w:t xml:space="preserve">, </w:t>
      </w:r>
      <w:r>
        <w:rPr>
          <w:rStyle w:val="CodeChar"/>
        </w:rPr>
        <w:t xml:space="preserve">rotate</w:t>
      </w:r>
      <w:r>
        <w:t xml:space="preserve"> or </w:t>
      </w:r>
      <w:r>
        <w:rPr>
          <w:rStyle w:val="CodeChar"/>
        </w:rPr>
        <w:t xml:space="preserve">label</w:t>
      </w:r>
      <w:r>
        <w:t xml:space="preserve"> works on the heart.</w:t>
      </w:r>
    </w:p>
    <w:p>
      <w:pPr/>
      <w:r>
        <w:t xml:space="preserve">The selection is the app's existing </w:t>
      </w:r>
      <w:r>
        <w:rPr>
          <w:rStyle w:val="CodeChar"/>
        </w:rPr>
        <w:t xml:space="preserve">SelectedObjectsManagement</w:t>
      </w:r>
      <w:r>
        <w:t xml:space="preserve"> selection, so it's shared by everything. A part clicked with the mouse, named by voice, or set by a macro is the same thing, and </w:t>
      </w:r>
      <w:r>
        <w:rPr>
          <w:rStyle w:val="CodeChar"/>
        </w:rPr>
        <w:t xml:space="preserve">focus</w:t>
      </w:r>
      <w:r>
        <w:t xml:space="preserve"> always knows what to frame.</w:t>
      </w:r>
    </w:p>
    <w:p>
      <w:pPr>
        <w:pStyle w:val="Heading3"/>
      </w:pPr>
      <w:r>
        <w:t xml:space="preserve">Verbs that name parts</w:t>
      </w:r>
    </w:p>
    <w:p>
      <w:pPr/>
      <w:r>
        <w:t xml:space="preserve">They differ only in what they do to visibility. All of them set the selection.</w:t>
      </w:r>
    </w:p>
    <w:tbl>
      <w:tblPr>
        <w:tblStyle w:val="TableGrid"/>
        <w:tblW w:w="0" w:type="auto"/>
        <w:tblLayout w:type="fixed"/>
        <w:tblLook w:val="04A0" w:firstRow="1" w:lastRow="0" w:firstColumn="0" w:lastColumn="0" w:noHBand="0" w:noVBand="1"/>
      </w:tblPr>
      <w:tblGrid>
        <w:gridCol w:w="1316"/>
        <w:gridCol w:w="4791"/>
        <w:gridCol w:w="1455"/>
        <w:gridCol w:w="1798"/>
      </w:tblGrid>
      <w:tr>
        <w:trPr>
          <w:tblHeader/>
        </w:trPr>
        <w:tc>
          <w:tcPr>
            <w:tcW w:w="1316" w:type="dxa"/>
            <w:shd w:val="clear" w:color="auto" w:fill="F2F2F2"/>
          </w:tcPr>
          <w:p>
            <w:pPr/>
            <w:r>
              <w:t xml:space="preserve">Verb</w:t>
            </w:r>
          </w:p>
        </w:tc>
        <w:tc>
          <w:tcPr>
            <w:tcW w:w="4791" w:type="dxa"/>
            <w:shd w:val="clear" w:color="auto" w:fill="F2F2F2"/>
          </w:tcPr>
          <w:p>
            <w:pPr/>
            <w:r>
              <w:t xml:space="preserve">Visibility effect</w:t>
            </w:r>
          </w:p>
        </w:tc>
        <w:tc>
          <w:tcPr>
            <w:tcW w:w="1455" w:type="dxa"/>
            <w:shd w:val="clear" w:color="auto" w:fill="F2F2F2"/>
          </w:tcPr>
          <w:p>
            <w:pPr/>
            <w:r>
              <w:t xml:space="preserve">Selection after</w:t>
            </w:r>
          </w:p>
        </w:tc>
        <w:tc>
          <w:tcPr>
            <w:tcW w:w="1798" w:type="dxa"/>
            <w:shd w:val="clear" w:color="auto" w:fill="F2F2F2"/>
          </w:tcPr>
          <w:p>
            <w:pPr/>
            <w:r>
              <w:t xml:space="preserve">Example</w:t>
            </w:r>
          </w:p>
        </w:tc>
      </w:tr>
      <w:tr>
        <w:tc>
          <w:tcPr>
            <w:tcW w:w="1316" w:type="dxa"/>
          </w:tcPr>
          <w:p>
            <w:pPr/>
            <w:r>
              <w:rPr>
                <w:rStyle w:val="CodeChar"/>
              </w:rPr>
              <w:t xml:space="preserve">show X</w:t>
            </w:r>
          </w:p>
        </w:tc>
        <w:tc>
          <w:tcPr>
            <w:tcW w:w="4791" w:type="dxa"/>
          </w:tcPr>
          <w:p>
            <w:pPr/>
            <w:r>
              <w:t xml:space="preserve">Makes X visible; everything else stays as it is</w:t>
            </w:r>
          </w:p>
        </w:tc>
        <w:tc>
          <w:tcPr>
            <w:tcW w:w="1455" w:type="dxa"/>
          </w:tcPr>
          <w:p>
            <w:pPr/>
            <w:r>
              <w:t xml:space="preserve">X</w:t>
            </w:r>
          </w:p>
        </w:tc>
        <w:tc>
          <w:tcPr>
            <w:tcW w:w="1798" w:type="dxa"/>
          </w:tcPr>
          <w:p>
            <w:pPr/>
            <w:r>
              <w:rPr>
                <w:rStyle w:val="CodeChar"/>
              </w:rPr>
              <w:t xml:space="preserve">show heart</w:t>
            </w:r>
          </w:p>
        </w:tc>
      </w:tr>
      <w:tr>
        <w:tc>
          <w:tcPr>
            <w:tcW w:w="1316" w:type="dxa"/>
          </w:tcPr>
          <w:p>
            <w:pPr/>
            <w:r>
              <w:rPr>
                <w:rStyle w:val="CodeChar"/>
              </w:rPr>
              <w:t xml:space="preserve">select X</w:t>
            </w:r>
          </w:p>
        </w:tc>
        <w:tc>
          <w:tcPr>
            <w:tcW w:w="4791" w:type="dxa"/>
          </w:tcPr>
          <w:p>
            <w:pPr/>
            <w:r>
              <w:t xml:space="preserve">Same as </w:t>
            </w:r>
            <w:r>
              <w:rPr>
                <w:rStyle w:val="CodeChar"/>
              </w:rPr>
              <w:t xml:space="preserve">show</w:t>
            </w:r>
            <w:r>
              <w:t xml:space="preserve"> (a hidden part can't be selected, so it's made visible)</w:t>
            </w:r>
          </w:p>
        </w:tc>
        <w:tc>
          <w:tcPr>
            <w:tcW w:w="1455" w:type="dxa"/>
          </w:tcPr>
          <w:p>
            <w:pPr/>
            <w:r>
              <w:t xml:space="preserve">X</w:t>
            </w:r>
          </w:p>
        </w:tc>
        <w:tc>
          <w:tcPr>
            <w:tcW w:w="1798" w:type="dxa"/>
          </w:tcPr>
          <w:p>
            <w:pPr/>
            <w:r>
              <w:rPr>
                <w:rStyle w:val="CodeChar"/>
              </w:rPr>
              <w:t xml:space="preserve">select left kidney</w:t>
            </w:r>
          </w:p>
        </w:tc>
      </w:tr>
      <w:tr>
        <w:tc>
          <w:tcPr>
            <w:tcW w:w="1316" w:type="dxa"/>
          </w:tcPr>
          <w:p>
            <w:pPr/>
            <w:r>
              <w:rPr>
                <w:rStyle w:val="CodeChar"/>
              </w:rPr>
              <w:t xml:space="preserve">isolate X</w:t>
            </w:r>
          </w:p>
        </w:tc>
        <w:tc>
          <w:tcPr>
            <w:tcW w:w="4791" w:type="dxa"/>
          </w:tcPr>
          <w:p>
            <w:pPr/>
            <w:r>
              <w:t xml:space="preserve">Makes X visible and hides everything else</w:t>
            </w:r>
          </w:p>
        </w:tc>
        <w:tc>
          <w:tcPr>
            <w:tcW w:w="1455" w:type="dxa"/>
          </w:tcPr>
          <w:p>
            <w:pPr/>
            <w:r>
              <w:t xml:space="preserve">X</w:t>
            </w:r>
          </w:p>
        </w:tc>
        <w:tc>
          <w:tcPr>
            <w:tcW w:w="1798" w:type="dxa"/>
          </w:tcPr>
          <w:p>
            <w:pPr/>
            <w:r>
              <w:rPr>
                <w:rStyle w:val="CodeChar"/>
              </w:rPr>
              <w:t xml:space="preserve">isolate heart</w:t>
            </w:r>
          </w:p>
        </w:tc>
      </w:tr>
      <w:tr>
        <w:tc>
          <w:tcPr>
            <w:tcW w:w="1316" w:type="dxa"/>
          </w:tcPr>
          <w:p>
            <w:pPr/>
            <w:r>
              <w:rPr>
                <w:rStyle w:val="CodeChar"/>
              </w:rPr>
              <w:t xml:space="preserve">hide X</w:t>
            </w:r>
          </w:p>
        </w:tc>
        <w:tc>
          <w:tcPr>
            <w:tcW w:w="4791" w:type="dxa"/>
          </w:tcPr>
          <w:p>
            <w:pPr/>
            <w:r>
              <w:t xml:space="preserve">Hides X</w:t>
            </w:r>
          </w:p>
        </w:tc>
        <w:tc>
          <w:tcPr>
            <w:tcW w:w="1455" w:type="dxa"/>
          </w:tcPr>
          <w:p>
            <w:pPr/>
            <w:r>
              <w:t xml:space="preserve">Selection minus X</w:t>
            </w:r>
          </w:p>
        </w:tc>
        <w:tc>
          <w:tcPr>
            <w:tcW w:w="1798" w:type="dxa"/>
          </w:tcPr>
          <w:p>
            <w:pPr/>
            <w:r>
              <w:rPr>
                <w:rStyle w:val="CodeChar"/>
              </w:rPr>
              <w:t xml:space="preserve">hide ribs</w:t>
            </w:r>
          </w:p>
        </w:tc>
      </w:tr>
      <w:tr>
        <w:tc>
          <w:tcPr>
            <w:tcW w:w="1316" w:type="dxa"/>
          </w:tcPr>
          <w:p>
            <w:pPr/>
            <w:r>
              <w:rPr>
                <w:rStyle w:val="CodeChar"/>
              </w:rPr>
              <w:t xml:space="preserve">also X</w:t>
            </w:r>
          </w:p>
        </w:tc>
        <w:tc>
          <w:tcPr>
            <w:tcW w:w="4791" w:type="dxa"/>
          </w:tcPr>
          <w:p>
            <w:pPr/>
            <w:r>
              <w:t xml:space="preserve">Makes X visible and adds it to the selection</w:t>
            </w:r>
          </w:p>
        </w:tc>
        <w:tc>
          <w:tcPr>
            <w:tcW w:w="1455" w:type="dxa"/>
          </w:tcPr>
          <w:p>
            <w:pPr/>
            <w:r>
              <w:t xml:space="preserve">Previous selection + X</w:t>
            </w:r>
          </w:p>
        </w:tc>
        <w:tc>
          <w:tcPr>
            <w:tcW w:w="1798" w:type="dxa"/>
          </w:tcPr>
          <w:p>
            <w:pPr/>
            <w:r>
              <w:rPr>
                <w:rStyle w:val="CodeChar"/>
              </w:rPr>
              <w:t xml:space="preserve">also lungs</w:t>
            </w:r>
          </w:p>
        </w:tc>
      </w:tr>
    </w:tbl>
    <w:p>
      <w:pPr/>
      <w:r>
        <w:rPr>
          <w:rStyle w:val="CodeChar"/>
        </w:rPr>
        <w:t xml:space="preserve">select</w:t>
      </w:r>
      <w:r>
        <w:t xml:space="preserve"> is kept as a synonym of </w:t>
      </w:r>
      <w:r>
        <w:rPr>
          <w:rStyle w:val="CodeChar"/>
        </w:rPr>
        <w:t xml:space="preserve">show</w:t>
      </w:r>
      <w:r>
        <w:t xml:space="preserve"> because both words come naturally when speaking. If experts later want a pure "highlight without changing visibility", it can be a separate </w:t>
      </w:r>
      <w:r>
        <w:rPr>
          <w:rStyle w:val="CodeChar"/>
        </w:rPr>
        <w:t xml:space="preserve">highlight</w:t>
      </w:r>
      <w:r>
        <w:t xml:space="preserve"> verb.</w:t>
      </w:r>
    </w:p>
    <w:p>
      <w:pPr>
        <w:pStyle w:val="Heading3"/>
      </w:pPr>
      <w:r>
        <w:t xml:space="preserve">Verbs that act on the selection</w:t>
      </w:r>
    </w:p>
    <w:p>
      <w:pPr>
        <w:pStyle w:val="ListParagraph"/>
        <w:numPr>
          <w:ilvl w:val="0"/>
          <w:numId w:val="4"/>
        </w:numPr>
      </w:pPr>
      <w:r>
        <w:rPr>
          <w:rStyle w:val="CodeChar"/>
        </w:rPr>
        <w:t xml:space="preserve">focus</w:t>
      </w:r>
      <w:r>
        <w:t xml:space="preserve"> / </w:t>
      </w:r>
      <w:r>
        <w:rPr>
          <w:rStyle w:val="CodeChar"/>
        </w:rPr>
        <w:t xml:space="preserve">focus in</w:t>
      </w:r>
      <w:r>
        <w:t xml:space="preserve"> / </w:t>
      </w:r>
      <w:r>
        <w:rPr>
          <w:rStyle w:val="CodeChar"/>
        </w:rPr>
        <w:t xml:space="preserve">zoom in</w:t>
      </w:r>
      <w:r>
        <w:t xml:space="preserve">: frame the selection. With nothing selected, frame everything visible.</w:t>
      </w:r>
    </w:p>
    <w:p>
      <w:pPr>
        <w:pStyle w:val="ListParagraph"/>
        <w:numPr>
          <w:ilvl w:val="0"/>
          <w:numId w:val="4"/>
        </w:numPr>
      </w:pPr>
      <w:r>
        <w:rPr>
          <w:rStyle w:val="CodeChar"/>
        </w:rPr>
        <w:t xml:space="preserve">rotate</w:t>
      </w:r>
      <w:r>
        <w:t xml:space="preserve">, </w:t>
      </w:r>
      <w:r>
        <w:rPr>
          <w:rStyle w:val="CodeChar"/>
        </w:rPr>
        <w:t xml:space="preserve">rotate slow</w:t>
      </w:r>
      <w:r>
        <w:t xml:space="preserve">, </w:t>
      </w:r>
      <w:r>
        <w:rPr>
          <w:rStyle w:val="CodeChar"/>
        </w:rPr>
        <w:t xml:space="preserve">rotate N</w:t>
      </w:r>
      <w:r>
        <w:t xml:space="preserve">: orbit the camera around the selection's centre.</w:t>
      </w:r>
    </w:p>
    <w:p>
      <w:pPr>
        <w:pStyle w:val="ListParagraph"/>
        <w:numPr>
          <w:ilvl w:val="0"/>
          <w:numId w:val="4"/>
        </w:numPr>
      </w:pPr>
      <w:r>
        <w:rPr>
          <w:rStyle w:val="CodeChar"/>
        </w:rPr>
        <w:t xml:space="preserve">isolate</w:t>
      </w:r>
      <w:r>
        <w:t xml:space="preserve"> (no name): hide everything except the selection.</w:t>
      </w:r>
    </w:p>
    <w:p>
      <w:pPr>
        <w:pStyle w:val="ListParagraph"/>
        <w:numPr>
          <w:ilvl w:val="0"/>
          <w:numId w:val="4"/>
        </w:numPr>
      </w:pPr>
      <w:r>
        <w:rPr>
          <w:rStyle w:val="CodeChar"/>
        </w:rPr>
        <w:t xml:space="preserve">label</w:t>
      </w:r>
      <w:r>
        <w:t xml:space="preserve"> / </w:t>
      </w:r>
      <w:r>
        <w:rPr>
          <w:rStyle w:val="CodeChar"/>
        </w:rPr>
        <w:t xml:space="preserve">label off</w:t>
      </w:r>
      <w:r>
        <w:t xml:space="preserve">: show or hide labels for the selection.</w:t>
      </w:r>
    </w:p>
    <w:p>
      <w:pPr>
        <w:pStyle w:val="ListParagraph"/>
        <w:numPr>
          <w:ilvl w:val="0"/>
          <w:numId w:val="4"/>
        </w:numPr>
      </w:pPr>
      <w:r>
        <w:rPr>
          <w:rStyle w:val="CodeChar"/>
        </w:rPr>
        <w:t xml:space="preserve">describe</w:t>
      </w:r>
      <w:r>
        <w:t xml:space="preserve">: show the selection's description text.</w:t>
      </w:r>
    </w:p>
    <w:p>
      <w:pPr>
        <w:pStyle w:val="ListParagraph"/>
        <w:numPr>
          <w:ilvl w:val="0"/>
          <w:numId w:val="4"/>
        </w:numPr>
      </w:pPr>
      <w:r>
        <w:rPr>
          <w:rStyle w:val="CodeChar"/>
        </w:rPr>
        <w:t xml:space="preserve">deselect</w:t>
      </w:r>
      <w:r>
        <w:t xml:space="preserve">: clear the selection; </w:t>
      </w:r>
      <w:r>
        <w:rPr>
          <w:rStyle w:val="CodeChar"/>
        </w:rPr>
        <w:t xml:space="preserve">zoom out</w:t>
      </w:r>
      <w:r>
        <w:t xml:space="preserve"> clears it and frames the whole visible body.</w:t>
      </w:r>
    </w:p>
    <w:p>
      <w:pPr>
        <w:pStyle w:val="Heading3"/>
      </w:pPr>
      <w:r>
        <w:t xml:space="preserve">Why this answers "show versus select"</w:t>
      </w:r>
    </w:p>
    <w:p>
      <w:pPr/>
      <w:r>
        <w:t xml:space="preserve">The confusion today comes from two hidden concepts: what is visible, and what "focus" will use (</w:t>
      </w:r>
      <w:r>
        <w:rPr>
          <w:rStyle w:val="CodeChar"/>
        </w:rPr>
        <w:t xml:space="preserve">lastShownObjects</w:t>
      </w:r>
      <w:r>
        <w:t xml:space="preserve">). Collapsing the second into the real app selection leaves one rule a presenter can remember: </w:t>
      </w:r>
      <w:r>
        <w:rPr>
          <w:b/>
        </w:rPr>
        <w:t xml:space="preserve">the last thing you named is what you're working on.</w:t>
      </w:r>
    </w:p>
    <w:p>
      <w:pPr>
        <w:pStyle w:val="Heading2"/>
      </w:pPr>
      <w:r>
        <w:t xml:space="preserve">Command language</w:t>
      </w:r>
    </w:p>
    <w:p>
      <w:pPr/>
      <w:r>
        <w:t xml:space="preserve">Voice, console, macro files and any future LLM all produce the same canonical commands: a verb, an optional argument, and optional modifiers. Typed and scripted text uses a strict parser with clear error messages; speech uses a fuzzy interpreter that maps loose phrasing onto the same commands.</w:t>
      </w:r>
    </w:p>
    <w:p>
      <w:pPr/>
      <w:r>
        <w:drawing>
          <wp:inline distT="0" distB="0" distL="0" distR="0">
            <wp:extent cx="5486400" cy="2898321"/>
            <wp:docPr id="1" name="image1" descr="command architecture · 4 inputs, 1 runner"/>
            <a:graphic xmlns:a="http://schemas.openxmlformats.org/drawingml/2006/main">
              <a:graphicData uri="http://schemas.openxmlformats.org/drawingml/2006/picture">
                <pic:pic xmlns:pic="http://schemas.openxmlformats.org/drawingml/2006/picture">
                  <pic:nvPicPr>
                    <pic:cNvPr id="1" name="image1" descr="command architecture · 4 inputs, 1 runner"/>
                    <pic:cNvPicPr/>
                  </pic:nvPicPr>
                  <pic:blipFill>
                    <a:blip r:embed="rId3"/>
                    <a:stretch>
                      <a:fillRect/>
                    </a:stretch>
                  </pic:blipFill>
                  <pic:spPr>
                    <a:xfrm>
                      <a:off x="0" y="0"/>
                      <a:ext cx="5486400" cy="2898321"/>
                    </a:xfrm>
                    <a:prstGeom prst="rect">
                      <a:avLst/>
                    </a:prstGeom>
                  </pic:spPr>
                </pic:pic>
              </a:graphicData>
            </a:graphic>
          </wp:inline>
        </w:drawing>
      </w:r>
    </w:p>
    <w:p>
      <w:pPr/>
      <w:r>
        <w:t xml:space="preserve">command architecture · 4 inputs, 1 runner</w:t>
      </w:r>
    </w:p>
    <w:p>
      <w:pPr/>
      <w:r>
        <w:t xml:space="preserve">Speech goes through the fuzzy interpreter; typed text and macro files go through the strict parser. Both resolve part names with the same resolver and hand identical commands to one runner.</w:t>
      </w:r>
    </w:p>
    <w:p>
      <w:pPr/>
      <w:r>
        <w:t xml:space="preserve">Your example script, written in the canonical form:</w:t>
      </w:r>
    </w:p>
    <w:p>
      <w:pPr>
        <w:pStyle w:val="Code"/>
      </w:pPr>
      <w:r>
        <w:t xml:space="preserve">reset</w:t>
        <w:br/>
        <w:t xml:space="preserve">show heart; focus</w:t>
        <w:br/>
        <w:t xml:space="preserve">wait 3</w:t>
        <w:br/>
        <w:t xml:space="preserve">rotate slow</w:t>
        <w:br/>
        <w:t xml:space="preserve">slice at 40</w:t>
        <w:br/>
        <w:t xml:space="preserve">wait 4</w:t>
        <w:br/>
        <w:t xml:space="preserve">zoom out</w:t>
      </w:r>
    </w:p>
    <w:p>
      <w:pPr/>
      <w:r>
        <w:rPr>
          <w:b/>
        </w:rPr>
        <w:t xml:space="preserve">Syntax rules</w:t>
      </w:r>
    </w:p>
    <w:p>
      <w:pPr>
        <w:pStyle w:val="ListParagraph"/>
        <w:numPr>
          <w:ilvl w:val="0"/>
          <w:numId w:val="5"/>
        </w:numPr>
      </w:pPr>
      <w:r>
        <w:t xml:space="preserve">One command per line; </w:t>
      </w:r>
      <w:r>
        <w:rPr>
          <w:rStyle w:val="CodeChar"/>
        </w:rPr>
        <w:t xml:space="preserve">;</w:t>
      </w:r>
      <w:r>
        <w:t xml:space="preserve">, "then" and "and" also separate commands on one line.</w:t>
      </w:r>
    </w:p>
    <w:p>
      <w:pPr>
        <w:pStyle w:val="ListParagraph"/>
        <w:numPr>
          <w:ilvl w:val="0"/>
          <w:numId w:val="5"/>
        </w:numPr>
      </w:pPr>
      <w:r>
        <w:t xml:space="preserve">A segment that is only a part name joins the previous command's list, so </w:t>
      </w:r>
      <w:r>
        <w:rPr>
          <w:rStyle w:val="CodeChar"/>
        </w:rPr>
        <w:t xml:space="preserve">show heart and lungs</w:t>
      </w:r>
      <w:r>
        <w:t xml:space="preserve"> selects both. Commas also list parts: </w:t>
      </w:r>
      <w:r>
        <w:rPr>
          <w:rStyle w:val="CodeChar"/>
        </w:rPr>
        <w:t xml:space="preserve">isolate heart, aorta, vena cava</w:t>
      </w:r>
      <w:r>
        <w:t xml:space="preserve">.</w:t>
      </w:r>
    </w:p>
    <w:p>
      <w:pPr>
        <w:pStyle w:val="ListParagraph"/>
        <w:numPr>
          <w:ilvl w:val="0"/>
          <w:numId w:val="5"/>
        </w:numPr>
      </w:pPr>
      <w:r>
        <w:t xml:space="preserve">Leading line numbers (</w:t>
      </w:r>
      <w:r>
        <w:rPr>
          <w:rStyle w:val="CodeChar"/>
        </w:rPr>
        <w:t xml:space="preserve">1 reset</w:t>
      </w:r>
      <w:r>
        <w:t xml:space="preserve">) are ignored, and </w:t>
      </w:r>
      <w:r>
        <w:rPr>
          <w:rStyle w:val="CodeChar"/>
        </w:rPr>
        <w:t xml:space="preserve">#</w:t>
      </w:r>
      <w:r>
        <w:t xml:space="preserve"> starts a comment.</w:t>
      </w:r>
    </w:p>
    <w:p>
      <w:pPr>
        <w:pStyle w:val="ListParagraph"/>
        <w:numPr>
          <w:ilvl w:val="0"/>
          <w:numId w:val="5"/>
        </w:numPr>
      </w:pPr>
      <w:r>
        <w:t xml:space="preserve">Quoted text is passed through unchanged: </w:t>
      </w:r>
      <w:r>
        <w:rPr>
          <w:rStyle w:val="CodeChar"/>
        </w:rPr>
        <w:t xml:space="preserve">caption "Now let's move on to the heart"</w:t>
      </w:r>
      <w:r>
        <w:t xml:space="preserve">.</w:t>
      </w:r>
    </w:p>
    <w:p>
      <w:pPr>
        <w:pStyle w:val="ListParagraph"/>
        <w:numPr>
          <w:ilvl w:val="0"/>
          <w:numId w:val="5"/>
        </w:numPr>
      </w:pPr>
      <w:r>
        <w:t xml:space="preserve">Numbers can be digits or words (</w:t>
      </w:r>
      <w:r>
        <w:rPr>
          <w:rStyle w:val="CodeChar"/>
        </w:rPr>
        <w:t xml:space="preserve">40</w:t>
      </w:r>
      <w:r>
        <w:t xml:space="preserve">, </w:t>
      </w:r>
      <w:r>
        <w:rPr>
          <w:rStyle w:val="CodeChar"/>
        </w:rPr>
        <w:t xml:space="preserve">forty</w:t>
      </w:r>
      <w:r>
        <w:t xml:space="preserve">), as today.</w:t>
      </w:r>
    </w:p>
    <w:p>
      <w:pPr>
        <w:pStyle w:val="ListParagraph"/>
        <w:numPr>
          <w:ilvl w:val="0"/>
          <w:numId w:val="5"/>
        </w:numPr>
      </w:pPr>
      <w:r>
        <w:t xml:space="preserve">A trailing </w:t>
      </w:r>
      <w:r>
        <w:rPr>
          <w:rStyle w:val="CodeChar"/>
        </w:rPr>
        <w:t xml:space="preserve">&amp;</w:t>
      </w:r>
      <w:r>
        <w:t xml:space="preserve"> runs a command in parallel instead of waiting (see Execution model).</w:t>
      </w:r>
    </w:p>
    <w:p>
      <w:pPr/>
      <w:r>
        <w:rPr>
          <w:b/>
        </w:rPr>
        <w:t xml:space="preserve">Verb catalogue (first version)</w:t>
      </w:r>
    </w:p>
    <w:tbl>
      <w:tblPr>
        <w:tblStyle w:val="TableGrid"/>
        <w:tblW w:w="0" w:type="auto"/>
        <w:tblLayout w:type="fixed"/>
        <w:tblLook w:val="04A0" w:firstRow="1" w:lastRow="0" w:firstColumn="0" w:lastColumn="0" w:noHBand="0" w:noVBand="1"/>
      </w:tblPr>
      <w:tblGrid>
        <w:gridCol w:w="2941"/>
        <w:gridCol w:w="6418"/>
      </w:tblGrid>
      <w:tr>
        <w:trPr>
          <w:tblHeader/>
        </w:trPr>
        <w:tc>
          <w:tcPr>
            <w:tcW w:w="2941" w:type="dxa"/>
            <w:shd w:val="clear" w:color="auto" w:fill="F2F2F2"/>
          </w:tcPr>
          <w:p>
            <w:pPr/>
            <w:r>
              <w:t xml:space="preserve">Group</w:t>
            </w:r>
          </w:p>
        </w:tc>
        <w:tc>
          <w:tcPr>
            <w:tcW w:w="6418" w:type="dxa"/>
            <w:shd w:val="clear" w:color="auto" w:fill="F2F2F2"/>
          </w:tcPr>
          <w:p>
            <w:pPr/>
            <w:r>
              <w:t xml:space="preserve">Verbs</w:t>
            </w:r>
          </w:p>
        </w:tc>
      </w:tr>
      <w:tr>
        <w:tc>
          <w:tcPr>
            <w:tcW w:w="2941" w:type="dxa"/>
          </w:tcPr>
          <w:p>
            <w:pPr/>
            <w:r>
              <w:t xml:space="preserve">Parts and selection</w:t>
            </w:r>
          </w:p>
        </w:tc>
        <w:tc>
          <w:tcPr>
            <w:tcW w:w="6418" w:type="dxa"/>
          </w:tcPr>
          <w:p>
            <w:pPr/>
            <w:r>
              <w:rPr>
                <w:rStyle w:val="CodeChar"/>
              </w:rPr>
              <w:t xml:space="preserve">show</w:t>
            </w:r>
            <w:r>
              <w:t xml:space="preserve">, </w:t>
            </w:r>
            <w:r>
              <w:rPr>
                <w:rStyle w:val="CodeChar"/>
              </w:rPr>
              <w:t xml:space="preserve">select</w:t>
            </w:r>
            <w:r>
              <w:t xml:space="preserve">, </w:t>
            </w:r>
            <w:r>
              <w:rPr>
                <w:rStyle w:val="CodeChar"/>
              </w:rPr>
              <w:t xml:space="preserve">isolate</w:t>
            </w:r>
            <w:r>
              <w:t xml:space="preserve">, </w:t>
            </w:r>
            <w:r>
              <w:rPr>
                <w:rStyle w:val="CodeChar"/>
              </w:rPr>
              <w:t xml:space="preserve">hide</w:t>
            </w:r>
            <w:r>
              <w:t xml:space="preserve">, </w:t>
            </w:r>
            <w:r>
              <w:rPr>
                <w:rStyle w:val="CodeChar"/>
              </w:rPr>
              <w:t xml:space="preserve">also</w:t>
            </w:r>
            <w:r>
              <w:t xml:space="preserve">, </w:t>
            </w:r>
            <w:r>
              <w:rPr>
                <w:rStyle w:val="CodeChar"/>
              </w:rPr>
              <w:t xml:space="preserve">deselect</w:t>
            </w:r>
            <w:r>
              <w:t xml:space="preserve">, </w:t>
            </w:r>
            <w:r>
              <w:rPr>
                <w:rStyle w:val="CodeChar"/>
              </w:rPr>
              <w:t xml:space="preserve">show/hide &lt;system&gt;</w:t>
            </w:r>
            <w:r>
              <w:t xml:space="preserve"> (muscles, skeleton, nerves, organs, vessels, lymph, joints)</w:t>
            </w:r>
          </w:p>
        </w:tc>
      </w:tr>
      <w:tr>
        <w:tc>
          <w:tcPr>
            <w:tcW w:w="2941" w:type="dxa"/>
          </w:tcPr>
          <w:p>
            <w:pPr/>
            <w:r>
              <w:t xml:space="preserve">Camera</w:t>
            </w:r>
          </w:p>
        </w:tc>
        <w:tc>
          <w:tcPr>
            <w:tcW w:w="6418" w:type="dxa"/>
          </w:tcPr>
          <w:p>
            <w:pPr/>
            <w:r>
              <w:rPr>
                <w:rStyle w:val="CodeChar"/>
              </w:rPr>
              <w:t xml:space="preserve">focus</w:t>
            </w:r>
            <w:r>
              <w:t xml:space="preserve">, </w:t>
            </w:r>
            <w:r>
              <w:rPr>
                <w:rStyle w:val="CodeChar"/>
              </w:rPr>
              <w:t xml:space="preserve">zoom in/out [N]</w:t>
            </w:r>
            <w:r>
              <w:t xml:space="preserve">, </w:t>
            </w:r>
            <w:r>
              <w:rPr>
                <w:rStyle w:val="CodeChar"/>
              </w:rPr>
              <w:t xml:space="preserve">zoom to N</w:t>
            </w:r>
            <w:r>
              <w:t xml:space="preserve">, </w:t>
            </w:r>
            <w:r>
              <w:rPr>
                <w:rStyle w:val="CodeChar"/>
              </w:rPr>
              <w:t xml:space="preserve">rotate [slow / N]</w:t>
            </w:r>
            <w:r>
              <w:t xml:space="preserve">, </w:t>
            </w:r>
            <w:r>
              <w:rPr>
                <w:rStyle w:val="CodeChar"/>
              </w:rPr>
              <w:t xml:space="preserve">pan up/down/left/right</w:t>
            </w:r>
            <w:r>
              <w:t xml:space="preserve">, </w:t>
            </w:r>
            <w:r>
              <w:rPr>
                <w:rStyle w:val="CodeChar"/>
              </w:rPr>
              <w:t xml:space="preserve">view front/back/left/right/top/bottom</w:t>
            </w:r>
            <w:r>
              <w:t xml:space="preserve">, </w:t>
            </w:r>
            <w:r>
              <w:rPr>
                <w:rStyle w:val="CodeChar"/>
              </w:rPr>
              <w:t xml:space="preserve">reset view</w:t>
            </w:r>
          </w:p>
        </w:tc>
      </w:tr>
      <w:tr>
        <w:tc>
          <w:tcPr>
            <w:tcW w:w="2941" w:type="dxa"/>
          </w:tcPr>
          <w:p>
            <w:pPr/>
            <w:r>
              <w:t xml:space="preserve">Cross-section</w:t>
            </w:r>
          </w:p>
        </w:tc>
        <w:tc>
          <w:tcPr>
            <w:tcW w:w="6418" w:type="dxa"/>
          </w:tcPr>
          <w:p>
            <w:pPr/>
            <w:r>
              <w:rPr>
                <w:rStyle w:val="CodeChar"/>
              </w:rPr>
              <w:t xml:space="preserve">slice on</w:t>
            </w:r>
            <w:r>
              <w:t xml:space="preserve">, </w:t>
            </w:r>
            <w:r>
              <w:rPr>
                <w:rStyle w:val="CodeChar"/>
              </w:rPr>
              <w:t xml:space="preserve">slice at N</w:t>
            </w:r>
            <w:r>
              <w:t xml:space="preserve">, </w:t>
            </w:r>
            <w:r>
              <w:rPr>
                <w:rStyle w:val="CodeChar"/>
              </w:rPr>
              <w:t xml:space="preserve">slice N</w:t>
            </w:r>
            <w:r>
              <w:t xml:space="preserve">, </w:t>
            </w:r>
            <w:r>
              <w:rPr>
                <w:rStyle w:val="CodeChar"/>
              </w:rPr>
              <w:t xml:space="preserve">slice back</w:t>
            </w:r>
            <w:r>
              <w:t xml:space="preserve">, </w:t>
            </w:r>
            <w:r>
              <w:rPr>
                <w:rStyle w:val="CodeChar"/>
              </w:rPr>
              <w:t xml:space="preserve">slow slice</w:t>
            </w:r>
            <w:r>
              <w:t xml:space="preserve">, </w:t>
            </w:r>
            <w:r>
              <w:rPr>
                <w:rStyle w:val="CodeChar"/>
              </w:rPr>
              <w:t xml:space="preserve">remove slice</w:t>
            </w:r>
          </w:p>
        </w:tc>
      </w:tr>
      <w:tr>
        <w:tc>
          <w:tcPr>
            <w:tcW w:w="2941" w:type="dxa"/>
          </w:tcPr>
          <w:p>
            <w:pPr/>
            <w:r>
              <w:t xml:space="preserve">Teaching</w:t>
            </w:r>
          </w:p>
        </w:tc>
        <w:tc>
          <w:tcPr>
            <w:tcW w:w="6418" w:type="dxa"/>
          </w:tcPr>
          <w:p>
            <w:pPr/>
            <w:r>
              <w:rPr>
                <w:rStyle w:val="CodeChar"/>
              </w:rPr>
              <w:t xml:space="preserve">label [on/off] [X]</w:t>
            </w:r>
            <w:r>
              <w:t xml:space="preserve">, </w:t>
            </w:r>
            <w:r>
              <w:rPr>
                <w:rStyle w:val="CodeChar"/>
              </w:rPr>
              <w:t xml:space="preserve">describe [X]</w:t>
            </w:r>
            <w:r>
              <w:t xml:space="preserve">, </w:t>
            </w:r>
            <w:r>
              <w:rPr>
                <w:rStyle w:val="CodeChar"/>
              </w:rPr>
              <w:t xml:space="preserve">caption "..."</w:t>
            </w:r>
            <w:r>
              <w:t xml:space="preserve">, </w:t>
            </w:r>
            <w:r>
              <w:rPr>
                <w:rStyle w:val="CodeChar"/>
              </w:rPr>
              <w:t xml:space="preserve">title "..."</w:t>
            </w:r>
            <w:r>
              <w:t xml:space="preserve">, </w:t>
            </w:r>
            <w:r>
              <w:rPr>
                <w:rStyle w:val="CodeChar"/>
              </w:rPr>
              <w:t xml:space="preserve">caption clear</w:t>
            </w:r>
          </w:p>
        </w:tc>
      </w:tr>
      <w:tr>
        <w:tc>
          <w:tcPr>
            <w:tcW w:w="2941" w:type="dxa"/>
          </w:tcPr>
          <w:p>
            <w:pPr/>
            <w:r>
              <w:t xml:space="preserve">Quiz</w:t>
            </w:r>
          </w:p>
        </w:tc>
        <w:tc>
          <w:tcPr>
            <w:tcW w:w="6418" w:type="dxa"/>
          </w:tcPr>
          <w:p>
            <w:pPr/>
            <w:r>
              <w:rPr>
                <w:rStyle w:val="CodeChar"/>
              </w:rPr>
              <w:t xml:space="preserve">quiz ...</w:t>
            </w:r>
            <w:r>
              <w:t xml:space="preserve"> (see Quizzes)</w:t>
            </w:r>
          </w:p>
        </w:tc>
      </w:tr>
      <w:tr>
        <w:tc>
          <w:tcPr>
            <w:tcW w:w="2941" w:type="dxa"/>
          </w:tcPr>
          <w:p>
            <w:pPr/>
            <w:r>
              <w:t xml:space="preserve">Flow</w:t>
            </w:r>
          </w:p>
        </w:tc>
        <w:tc>
          <w:tcPr>
            <w:tcW w:w="6418" w:type="dxa"/>
          </w:tcPr>
          <w:p>
            <w:pPr/>
            <w:r>
              <w:rPr>
                <w:rStyle w:val="CodeChar"/>
              </w:rPr>
              <w:t xml:space="preserve">wait N</w:t>
            </w:r>
            <w:r>
              <w:t xml:space="preserve">, </w:t>
            </w:r>
            <w:r>
              <w:rPr>
                <w:rStyle w:val="CodeChar"/>
              </w:rPr>
              <w:t xml:space="preserve">wait click</w:t>
            </w:r>
            <w:r>
              <w:t xml:space="preserve">, </w:t>
            </w:r>
            <w:r>
              <w:rPr>
                <w:rStyle w:val="CodeChar"/>
              </w:rPr>
              <w:t xml:space="preserve">wait key</w:t>
            </w:r>
            <w:r>
              <w:t xml:space="preserve">, </w:t>
            </w:r>
            <w:r>
              <w:rPr>
                <w:rStyle w:val="CodeChar"/>
              </w:rPr>
              <w:t xml:space="preserve">stop</w:t>
            </w:r>
            <w:r>
              <w:t xml:space="preserve">, </w:t>
            </w:r>
            <w:r>
              <w:rPr>
                <w:rStyle w:val="CodeChar"/>
              </w:rPr>
              <w:t xml:space="preserve">run &lt;macro&gt;</w:t>
            </w:r>
            <w:r>
              <w:t xml:space="preserve">, </w:t>
            </w:r>
            <w:r>
              <w:rPr>
                <w:rStyle w:val="CodeChar"/>
              </w:rPr>
              <w:t xml:space="preserve">record &lt;macro&gt;</w:t>
            </w:r>
            <w:r>
              <w:t xml:space="preserve">, </w:t>
            </w:r>
            <w:r>
              <w:rPr>
                <w:rStyle w:val="CodeChar"/>
              </w:rPr>
              <w:t xml:space="preserve">end</w:t>
            </w:r>
          </w:p>
        </w:tc>
      </w:tr>
      <w:tr>
        <w:tc>
          <w:tcPr>
            <w:tcW w:w="2941" w:type="dxa"/>
          </w:tcPr>
          <w:p>
            <w:pPr/>
            <w:r>
              <w:t xml:space="preserve">Session</w:t>
            </w:r>
          </w:p>
        </w:tc>
        <w:tc>
          <w:tcPr>
            <w:tcW w:w="6418" w:type="dxa"/>
          </w:tcPr>
          <w:p>
            <w:pPr/>
            <w:r>
              <w:rPr>
                <w:rStyle w:val="CodeChar"/>
              </w:rPr>
              <w:t xml:space="preserve">reset</w:t>
            </w:r>
            <w:r>
              <w:t xml:space="preserve">, </w:t>
            </w:r>
            <w:r>
              <w:rPr>
                <w:rStyle w:val="CodeChar"/>
              </w:rPr>
              <w:t xml:space="preserve">clear</w:t>
            </w:r>
            <w:r>
              <w:t xml:space="preserve">, </w:t>
            </w:r>
            <w:r>
              <w:rPr>
                <w:rStyle w:val="CodeChar"/>
              </w:rPr>
              <w:t xml:space="preserve">undo</w:t>
            </w:r>
            <w:r>
              <w:t xml:space="preserve">, </w:t>
            </w:r>
            <w:r>
              <w:rPr>
                <w:rStyle w:val="CodeChar"/>
              </w:rPr>
              <w:t xml:space="preserve">help [verb]</w:t>
            </w:r>
            <w:r>
              <w:t xml:space="preserve">, </w:t>
            </w:r>
            <w:r>
              <w:rPr>
                <w:rStyle w:val="CodeChar"/>
              </w:rPr>
              <w:t xml:space="preserve">gesture off/leap/video</w:t>
            </w:r>
          </w:p>
        </w:tc>
      </w:tr>
    </w:tbl>
    <w:p>
      <w:pPr/>
      <w:r>
        <w:t xml:space="preserve">Every existing voice command keeps working; it is simply re-expressed as one of these verbs.</w:t>
      </w:r>
    </w:p>
    <w:p>
      <w:pPr>
        <w:pStyle w:val="Heading2"/>
      </w:pPr>
      <w:r>
        <w:t xml:space="preserve">Execution model</w:t>
      </w:r>
    </w:p>
    <w:p>
      <w:pPr/>
      <w:r>
        <w:rPr>
          <w:b/>
        </w:rPr>
        <w:t xml:space="preserve">Decided: every command waits for the previous one to finish; </w:t>
      </w:r>
      <w:r>
        <w:rPr>
          <w:rStyle w:val="CodeChar"/>
          <w:b/>
        </w:rPr>
        <w:t xml:space="preserve">&amp;</w:t>
      </w:r>
      <w:r>
        <w:rPr>
          <w:b/>
        </w:rPr>
        <w:t xml:space="preserve"> runs one in parallel; live voice can interrupt a running macro; </w:t>
      </w:r>
      <w:r>
        <w:rPr>
          <w:rStyle w:val="CodeChar"/>
          <w:b/>
        </w:rPr>
        <w:t xml:space="preserve">stop</w:t>
      </w:r>
      <w:r>
        <w:rPr>
          <w:b/>
        </w:rPr>
        <w:t xml:space="preserve"> is always available.</w:t>
      </w:r>
    </w:p>
    <w:p>
      <w:pPr/>
      <w:r>
        <w:t xml:space="preserve">A single </w:t>
      </w:r>
      <w:r>
        <w:rPr>
          <w:rStyle w:val="CodeChar"/>
        </w:rPr>
        <w:t xml:space="preserve">CommandRunner</w:t>
      </w:r>
      <w:r>
        <w:t xml:space="preserve"> (a coroutine queue on one GameObject) runs every command list, whether it came from voice, the console or a macro file.</w:t>
      </w:r>
    </w:p>
    <w:p>
      <w:pPr>
        <w:pStyle w:val="ListParagraph"/>
        <w:numPr>
          <w:ilvl w:val="0"/>
          <w:numId w:val="6"/>
        </w:numPr>
      </w:pPr>
      <w:r>
        <w:t xml:space="preserve">Each command's </w:t>
      </w:r>
      <w:r>
        <w:rPr>
          <w:rStyle w:val="CodeChar"/>
        </w:rPr>
        <w:t xml:space="preserve">Execute()</w:t>
      </w:r>
      <w:r>
        <w:t xml:space="preserve"> returns an </w:t>
      </w:r>
      <w:r>
        <w:rPr>
          <w:rStyle w:val="CodeChar"/>
        </w:rPr>
        <w:t xml:space="preserve">IEnumerator</w:t>
      </w:r>
      <w:r>
        <w:t xml:space="preserve">. The runner yields on it before starting the next command.</w:t>
      </w:r>
    </w:p>
    <w:p>
      <w:pPr>
        <w:pStyle w:val="ListParagraph"/>
        <w:numPr>
          <w:ilvl w:val="0"/>
          <w:numId w:val="6"/>
        </w:numPr>
      </w:pPr>
      <w:r>
        <w:rPr>
          <w:b/>
        </w:rPr>
        <w:t xml:space="preserve">Instant commands</w:t>
      </w:r>
      <w:r>
        <w:t xml:space="preserve"> (show, select, label, caption) finish in the same frame.</w:t>
      </w:r>
    </w:p>
    <w:p>
      <w:pPr>
        <w:pStyle w:val="ListParagraph"/>
        <w:numPr>
          <w:ilvl w:val="0"/>
          <w:numId w:val="6"/>
        </w:numPr>
      </w:pPr>
      <w:r>
        <w:rPr>
          <w:b/>
        </w:rPr>
        <w:t xml:space="preserve">Animated commands</w:t>
      </w:r>
      <w:r>
        <w:t xml:space="preserve"> (rotate, focus, zoom, pan, view, slow slice) yield until their animation ends. This needs small read-only getters such as </w:t>
      </w:r>
      <w:r>
        <w:rPr>
          <w:rStyle w:val="CodeChar"/>
        </w:rPr>
        <w:t xml:space="preserve">CameraController.IsAnimating</w:t>
      </w:r>
      <w:r>
        <w:t xml:space="preserve"> and </w:t>
      </w:r>
      <w:r>
        <w:rPr>
          <w:rStyle w:val="CodeChar"/>
        </w:rPr>
        <w:t xml:space="preserve">CrossSections.IsAutoSlicing</w:t>
      </w:r>
      <w:r>
        <w:t xml:space="preserve">. The internal flags (</w:t>
      </w:r>
      <w:r>
        <w:rPr>
          <w:rStyle w:val="CodeChar"/>
        </w:rPr>
        <w:t xml:space="preserve">autoRotating</w:t>
      </w:r>
      <w:r>
        <w:t xml:space="preserve">, </w:t>
      </w:r>
      <w:r>
        <w:rPr>
          <w:rStyle w:val="CodeChar"/>
        </w:rPr>
        <w:t xml:space="preserve">lerpPosCoroutine</w:t>
      </w:r>
      <w:r>
        <w:t xml:space="preserve">, </w:t>
      </w:r>
      <w:r>
        <w:rPr>
          <w:rStyle w:val="CodeChar"/>
        </w:rPr>
        <w:t xml:space="preserve">autoSliceCoroutine</w:t>
      </w:r>
      <w:r>
        <w:t xml:space="preserve">) already exist.</w:t>
      </w:r>
    </w:p>
    <w:p>
      <w:pPr>
        <w:pStyle w:val="ListParagraph"/>
        <w:numPr>
          <w:ilvl w:val="0"/>
          <w:numId w:val="6"/>
        </w:numPr>
      </w:pPr>
      <w:r>
        <w:rPr>
          <w:b/>
        </w:rPr>
        <w:t xml:space="preserve">Waiting commands</w:t>
      </w:r>
      <w:r>
        <w:t xml:space="preserve">: </w:t>
      </w:r>
      <w:r>
        <w:rPr>
          <w:rStyle w:val="CodeChar"/>
        </w:rPr>
        <w:t xml:space="preserve">wait 3</w:t>
      </w:r>
      <w:r>
        <w:t xml:space="preserve"> yields 3 seconds; </w:t>
      </w:r>
      <w:r>
        <w:rPr>
          <w:rStyle w:val="CodeChar"/>
        </w:rPr>
        <w:t xml:space="preserve">wait click</w:t>
      </w:r>
      <w:r>
        <w:t xml:space="preserve"> and </w:t>
      </w:r>
      <w:r>
        <w:rPr>
          <w:rStyle w:val="CodeChar"/>
        </w:rPr>
        <w:t xml:space="preserve">wait key</w:t>
      </w:r>
      <w:r>
        <w:t xml:space="preserve"> yield until the presenter clicks or presses the advance key (for step-by-step teaching); quiz questions yield until the student answers.</w:t>
      </w:r>
    </w:p>
    <w:p>
      <w:pPr>
        <w:pStyle w:val="ListParagraph"/>
        <w:numPr>
          <w:ilvl w:val="0"/>
          <w:numId w:val="6"/>
        </w:numPr>
      </w:pPr>
      <w:r>
        <w:rPr>
          <w:b/>
        </w:rPr>
        <w:t xml:space="preserve">Parallel</w:t>
      </w:r>
      <w:r>
        <w:t xml:space="preserve">: </w:t>
      </w:r>
      <w:r>
        <w:rPr>
          <w:rStyle w:val="CodeChar"/>
        </w:rPr>
        <w:t xml:space="preserve">rotate slow &amp;</w:t>
      </w:r>
      <w:r>
        <w:t xml:space="preserve"> starts the rotation and moves straight on, so </w:t>
      </w:r>
      <w:r>
        <w:rPr>
          <w:rStyle w:val="CodeChar"/>
        </w:rPr>
        <w:t xml:space="preserve">slice at 40</w:t>
      </w:r>
      <w:r>
        <w:t xml:space="preserve"> on the next line runs during the spin. The runner still tracks it so </w:t>
      </w:r>
      <w:r>
        <w:rPr>
          <w:rStyle w:val="CodeChar"/>
        </w:rPr>
        <w:t xml:space="preserve">stop</w:t>
      </w:r>
      <w:r>
        <w:t xml:space="preserve"> can cancel it.</w:t>
      </w:r>
    </w:p>
    <w:p>
      <w:pPr>
        <w:pStyle w:val="ListParagraph"/>
        <w:numPr>
          <w:ilvl w:val="0"/>
          <w:numId w:val="6"/>
        </w:numPr>
      </w:pPr>
      <w:r>
        <w:rPr>
          <w:b/>
        </w:rPr>
        <w:t xml:space="preserve">Interrupt</w:t>
      </w:r>
      <w:r>
        <w:t xml:space="preserve">: a new live voice or console command cancels the running macro and its animations, then runs. </w:t>
      </w:r>
      <w:r>
        <w:rPr>
          <w:rStyle w:val="CodeChar"/>
        </w:rPr>
        <w:t xml:space="preserve">stop</w:t>
      </w:r>
      <w:r>
        <w:t xml:space="preserve"> cancels without running anything else. Commands typed while a macro runs could optionally be queued instead (</w:t>
      </w:r>
      <w:r>
        <w:rPr>
          <w:rStyle w:val="CodeChar"/>
        </w:rPr>
        <w:t xml:space="preserve">queue ...</w:t>
      </w:r>
      <w:r>
        <w:t xml:space="preserve">).</w:t>
      </w:r>
    </w:p>
    <w:p>
      <w:pPr>
        <w:pStyle w:val="ListParagraph"/>
        <w:numPr>
          <w:ilvl w:val="0"/>
          <w:numId w:val="6"/>
        </w:numPr>
      </w:pPr>
      <w:r>
        <w:rPr>
          <w:b/>
        </w:rPr>
        <w:t xml:space="preserve">Errors</w:t>
      </w:r>
      <w:r>
        <w:t xml:space="preserve">: an unknown part or verb inside a macro logs the problem, shows it in the console, skips that line, and continues. A macro never freezes the app, matching the current voice rule.</w:t>
      </w:r>
    </w:p>
    <w:p>
      <w:pPr/>
      <w:r>
        <w:t xml:space="preserve">The fixed 0.4 s gap in </w:t>
      </w:r>
      <w:r>
        <w:rPr>
          <w:rStyle w:val="CodeChar"/>
        </w:rPr>
        <w:t xml:space="preserve">VoiceCommands.ExecuteMatches</w:t>
      </w:r>
      <w:r>
        <w:t xml:space="preserve"> goes away; the 3-command cap on spoken chains can be lifted.</w:t>
      </w:r>
    </w:p>
    <w:p>
      <w:pPr>
        <w:pStyle w:val="Heading2"/>
      </w:pPr>
      <w:r>
        <w:t xml:space="preserve">Body-part resolver</w:t>
      </w:r>
    </w:p>
    <w:p>
      <w:pPr/>
      <w:r>
        <w:t xml:space="preserve">A </w:t>
      </w:r>
      <w:r>
        <w:rPr>
          <w:rStyle w:val="CodeChar"/>
        </w:rPr>
        <w:t xml:space="preserve">PartResolver</w:t>
      </w:r>
      <w:r>
        <w:t xml:space="preserve"> turns any spoken or typed name into a set of scene objects, built at startup from the name data every part already carries. This replaces both the hard-coded organ rules and the layer rules.</w:t>
      </w:r>
    </w:p>
    <w:p>
      <w:pPr/>
      <w:r>
        <w:rPr>
          <w:b/>
        </w:rPr>
        <w:t xml:space="preserve">Index sources</w:t>
      </w:r>
    </w:p>
    <w:p>
      <w:pPr>
        <w:pStyle w:val="ListParagraph"/>
        <w:numPr>
          <w:ilvl w:val="0"/>
          <w:numId w:val="7"/>
        </w:numPr>
      </w:pPr>
      <w:r>
        <w:t xml:space="preserve">Every </w:t>
      </w:r>
      <w:r>
        <w:rPr>
          <w:rStyle w:val="CodeChar"/>
        </w:rPr>
        <w:t xml:space="preserve">NameAndDescription</w:t>
      </w:r>
      <w:r>
        <w:t xml:space="preserve">: names in all languages, synonyms, left/right side, and its path in the hierarchy.</w:t>
      </w:r>
    </w:p>
    <w:p>
      <w:pPr>
        <w:pStyle w:val="ListParagraph"/>
        <w:numPr>
          <w:ilvl w:val="0"/>
          <w:numId w:val="7"/>
        </w:numPr>
      </w:pPr>
      <w:r>
        <w:t xml:space="preserve">Hierarchy group nodes ("cardiovascular system", "heart" as a parent of its chambers), so naming a group selects everything under it.</w:t>
      </w:r>
    </w:p>
    <w:p>
      <w:pPr>
        <w:pStyle w:val="ListParagraph"/>
        <w:numPr>
          <w:ilvl w:val="0"/>
          <w:numId w:val="7"/>
        </w:numPr>
      </w:pPr>
      <w:r>
        <w:rPr>
          <w:rStyle w:val="CodeChar"/>
        </w:rPr>
        <w:t xml:space="preserve">StreamingAssets/anatomy/aliases.json</w:t>
      </w:r>
      <w:r>
        <w:t xml:space="preserve">: hand-curated spoken forms, e.g. "biceps" → "biceps brachii", "collarbone" → "clavicle".</w:t>
      </w:r>
    </w:p>
    <w:p>
      <w:pPr>
        <w:pStyle w:val="ListParagraph"/>
        <w:numPr>
          <w:ilvl w:val="0"/>
          <w:numId w:val="7"/>
        </w:numPr>
      </w:pPr>
      <w:r>
        <w:rPr>
          <w:rStyle w:val="CodeChar"/>
        </w:rPr>
        <w:t xml:space="preserve">StreamingAssets/anatomy/groups.json</w:t>
      </w:r>
      <w:r>
        <w:t xml:space="preserve">: named teaching sets that aren't a single hierarchy node, e.g. "heart chambers" or "rotator cuff".</w:t>
      </w:r>
    </w:p>
    <w:p>
      <w:pPr/>
      <w:r>
        <w:rPr>
          <w:b/>
        </w:rPr>
        <w:t xml:space="preserve">Lookup order</w:t>
      </w:r>
      <w:r>
        <w:t xml:space="preserve"> (first hit wins)</w:t>
      </w:r>
    </w:p>
    <w:p>
      <w:pPr>
        <w:pStyle w:val="ListParagraph"/>
        <w:numPr>
          <w:ilvl w:val="0"/>
          <w:numId w:val="8"/>
        </w:numPr>
      </w:pPr>
      <w:r>
        <w:t xml:space="preserve">Exact name or synonym</w:t>
      </w:r>
    </w:p>
    <w:p>
      <w:pPr>
        <w:pStyle w:val="ListParagraph"/>
        <w:numPr>
          <w:ilvl w:val="0"/>
          <w:numId w:val="8"/>
        </w:numPr>
      </w:pPr>
      <w:r>
        <w:t xml:space="preserve">Alias or named group</w:t>
      </w:r>
    </w:p>
    <w:p>
      <w:pPr>
        <w:pStyle w:val="ListParagraph"/>
        <w:numPr>
          <w:ilvl w:val="0"/>
          <w:numId w:val="8"/>
        </w:numPr>
      </w:pPr>
      <w:r>
        <w:t xml:space="preserve">Starts-with match (the same logic </w:t>
      </w:r>
      <w:r>
        <w:rPr>
          <w:rStyle w:val="CodeChar"/>
        </w:rPr>
        <w:t xml:space="preserve">SearchEngine</w:t>
      </w:r>
      <w:r>
        <w:t xml:space="preserve"> uses)</w:t>
      </w:r>
    </w:p>
    <w:p>
      <w:pPr>
        <w:pStyle w:val="ListParagraph"/>
        <w:numPr>
          <w:ilvl w:val="0"/>
          <w:numId w:val="8"/>
        </w:numPr>
      </w:pPr>
      <w:r>
        <w:t xml:space="preserve">Fuzzy match on spelling, plus a phonetic key (e.g. Double Metaphone) to cope with mispronunciation</w:t>
      </w:r>
    </w:p>
    <w:p>
      <w:pPr/>
      <w:r>
        <w:rPr>
          <w:b/>
        </w:rPr>
        <w:t xml:space="preserve">Left and right</w:t>
      </w:r>
      <w:r>
        <w:t xml:space="preserve">: "left kidney" filters by side; plain "kidney" returns both.</w:t>
      </w:r>
    </w:p>
    <w:p>
      <w:pPr/>
      <w:r>
        <w:rPr>
          <w:b/>
        </w:rPr>
        <w:t xml:space="preserve">Ambiguity</w:t>
      </w:r>
      <w:r>
        <w:t xml:space="preserve">: when several candidates score closely, the console lists them ("did you mean: left kidney, right kidney?"). Voice takes the best match only if it is clearly ahead; otherwise it shows the candidates on screen and does nothing. A macro with an ambiguous name is reported when the macro is loaded, not halfway through a lecture.</w:t>
      </w:r>
    </w:p>
    <w:p>
      <w:pPr>
        <w:pStyle w:val="Heading2"/>
      </w:pPr>
      <w:r>
        <w:t xml:space="preserve">Teaching features</w:t>
      </w:r>
    </w:p>
    <w:p>
      <w:pPr/>
      <w:r>
        <w:t xml:space="preserve">Macros need a prominent on-screen text area, separate from the 3D labels, so a lesson can narrate itself: "Now let's move on to the heart."</w:t>
      </w:r>
    </w:p>
    <w:p>
      <w:pPr/>
      <w:r>
        <w:rPr>
          <w:b/>
        </w:rPr>
        <w:t xml:space="preserve">Caption panel</w:t>
      </w:r>
      <w:r>
        <w:t xml:space="preserve"> (a new UI element, lower third of the screen, large readable type)</w:t>
      </w:r>
    </w:p>
    <w:p>
      <w:pPr>
        <w:pStyle w:val="ListParagraph"/>
        <w:numPr>
          <w:ilvl w:val="0"/>
          <w:numId w:val="9"/>
        </w:numPr>
      </w:pPr>
      <w:r>
        <w:rPr>
          <w:rStyle w:val="CodeChar"/>
        </w:rPr>
        <w:t xml:space="preserve">caption "Now let's move on to the heart"</w:t>
      </w:r>
      <w:r>
        <w:t xml:space="preserve">: shows the text until the next caption or </w:t>
      </w:r>
      <w:r>
        <w:rPr>
          <w:rStyle w:val="CodeChar"/>
        </w:rPr>
        <w:t xml:space="preserve">caption clear</w:t>
      </w:r>
      <w:r>
        <w:t xml:space="preserve">.</w:t>
      </w:r>
    </w:p>
    <w:p>
      <w:pPr>
        <w:pStyle w:val="ListParagraph"/>
        <w:numPr>
          <w:ilvl w:val="0"/>
          <w:numId w:val="9"/>
        </w:numPr>
      </w:pPr>
      <w:r>
        <w:rPr>
          <w:rStyle w:val="CodeChar"/>
        </w:rPr>
        <w:t xml:space="preserve">caption 5 "The aorta carries blood to the body"</w:t>
      </w:r>
      <w:r>
        <w:t xml:space="preserve">: shows it for 5 seconds, and the macro waits during that time.</w:t>
      </w:r>
    </w:p>
    <w:p>
      <w:pPr>
        <w:pStyle w:val="ListParagraph"/>
        <w:numPr>
          <w:ilvl w:val="0"/>
          <w:numId w:val="9"/>
        </w:numPr>
      </w:pPr>
      <w:r>
        <w:rPr>
          <w:rStyle w:val="CodeChar"/>
        </w:rPr>
        <w:t xml:space="preserve">title "The Cardiovascular System"</w:t>
      </w:r>
      <w:r>
        <w:t xml:space="preserve">: a larger heading at the top, for section breaks.</w:t>
      </w:r>
    </w:p>
    <w:p>
      <w:pPr>
        <w:pStyle w:val="ListParagraph"/>
        <w:numPr>
          <w:ilvl w:val="0"/>
          <w:numId w:val="9"/>
        </w:numPr>
      </w:pPr>
      <w:r>
        <w:t xml:space="preserve">Simple emphasis inside the text, e.g. </w:t>
      </w:r>
      <w:r>
        <w:rPr>
          <w:rStyle w:val="CodeChar"/>
        </w:rPr>
        <w:t xml:space="preserve">*left ventricle*</w:t>
      </w:r>
      <w:r>
        <w:t xml:space="preserve"> in bold, using TextMesh Pro rich text.</w:t>
      </w:r>
    </w:p>
    <w:p>
      <w:pPr/>
      <w:r>
        <w:rPr>
          <w:b/>
        </w:rPr>
        <w:t xml:space="preserve">Descriptions</w:t>
      </w:r>
      <w:r>
        <w:t xml:space="preserve">: </w:t>
      </w:r>
      <w:r>
        <w:rPr>
          <w:rStyle w:val="CodeChar"/>
        </w:rPr>
        <w:t xml:space="preserve">describe</w:t>
      </w:r>
      <w:r>
        <w:t xml:space="preserve"> (or </w:t>
      </w:r>
      <w:r>
        <w:rPr>
          <w:rStyle w:val="CodeChar"/>
        </w:rPr>
        <w:t xml:space="preserve">describe aorta</w:t>
      </w:r>
      <w:r>
        <w:t xml:space="preserve">) puts the selected part's existing database description into the caption panel. Experts get the descriptions they already maintain without retyping them into macros.</w:t>
      </w:r>
    </w:p>
    <w:p>
      <w:pPr/>
      <w:r>
        <w:rPr>
          <w:b/>
        </w:rPr>
        <w:t xml:space="preserve">Labels</w:t>
      </w:r>
      <w:r>
        <w:t xml:space="preserve">: </w:t>
      </w:r>
      <w:r>
        <w:rPr>
          <w:rStyle w:val="CodeChar"/>
        </w:rPr>
        <w:t xml:space="preserve">label</w:t>
      </w:r>
      <w:r>
        <w:t xml:space="preserve"> turns on labels for the selection, </w:t>
      </w:r>
      <w:r>
        <w:rPr>
          <w:rStyle w:val="CodeChar"/>
        </w:rPr>
        <w:t xml:space="preserve">label aorta, pulmonary artery</w:t>
      </w:r>
      <w:r>
        <w:t xml:space="preserve"> labels specific parts, </w:t>
      </w:r>
      <w:r>
        <w:rPr>
          <w:rStyle w:val="CodeChar"/>
        </w:rPr>
        <w:t xml:space="preserve">label off</w:t>
      </w:r>
      <w:r>
        <w:t xml:space="preserve"> clears them. These wrap the existing </w:t>
      </w:r>
      <w:r>
        <w:rPr>
          <w:rStyle w:val="CodeChar"/>
        </w:rPr>
        <w:t xml:space="preserve">Label</w:t>
      </w:r>
      <w:r>
        <w:t xml:space="preserve">/</w:t>
      </w:r>
      <w:r>
        <w:rPr>
          <w:rStyle w:val="CodeChar"/>
        </w:rPr>
        <w:t xml:space="preserve">LabelGroup</w:t>
      </w:r>
      <w:r>
        <w:t xml:space="preserve"> system and </w:t>
      </w:r>
      <w:r>
        <w:rPr>
          <w:rStyle w:val="CodeChar"/>
        </w:rPr>
        <w:t xml:space="preserve">MeshManagement.IsolationClick(showLabels)</w:t>
      </w:r>
      <w:r>
        <w:t xml:space="preserve">.</w:t>
      </w:r>
    </w:p>
    <w:p>
      <w:pPr/>
      <w:r>
        <w:rPr>
          <w:b/>
        </w:rPr>
        <w:t xml:space="preserve">Pacing</w:t>
      </w:r>
      <w:r>
        <w:t xml:space="preserve">: </w:t>
      </w:r>
      <w:r>
        <w:rPr>
          <w:rStyle w:val="CodeChar"/>
        </w:rPr>
        <w:t xml:space="preserve">wait click</w:t>
      </w:r>
      <w:r>
        <w:t xml:space="preserve"> / </w:t>
      </w:r>
      <w:r>
        <w:rPr>
          <w:rStyle w:val="CodeChar"/>
        </w:rPr>
        <w:t xml:space="preserve">wait key</w:t>
      </w:r>
      <w:r>
        <w:t xml:space="preserve"> hold the lesson until the presenter advances. A lecture then becomes a step-through: each step shows, narrates, and waits for the teacher.</w:t>
      </w:r>
    </w:p>
    <w:p>
      <w:pPr/>
      <w:r>
        <w:rPr>
          <w:b/>
        </w:rPr>
        <w:t xml:space="preserve">Example lesson macro</w:t>
      </w:r>
    </w:p>
    <w:p>
      <w:pPr>
        <w:pStyle w:val="Code"/>
      </w:pPr>
      <w:r>
        <w:t xml:space="preserve"># heart_intro.macro</w:t>
        <w:br/>
        <w:t xml:space="preserve">reset</w:t>
        <w:br/>
        <w:t xml:space="preserve">title "The Heart"</w:t>
        <w:br/>
        <w:t xml:space="preserve">isolate heart; focus</w:t>
        <w:br/>
        <w:t xml:space="preserve">caption "The heart has four chambers."</w:t>
        <w:br/>
        <w:t xml:space="preserve">label heart chambers</w:t>
        <w:br/>
        <w:t xml:space="preserve">wait click</w:t>
        <w:br/>
        <w:t xml:space="preserve">show left ventricle; focus</w:t>
        <w:br/>
        <w:t xml:space="preserve">describe</w:t>
        <w:br/>
        <w:t xml:space="preserve">rotate slow</w:t>
        <w:br/>
        <w:t xml:space="preserve">wait click</w:t>
        <w:br/>
        <w:t xml:space="preserve">caption clear</w:t>
        <w:br/>
        <w:t xml:space="preserve">zoom out</w:t>
      </w:r>
    </w:p>
    <w:p>
      <w:pPr/>
      <w:r>
        <w:t xml:space="preserve">Spoken narration (text-to-speech reading the caption aloud) is a possible later addition; it would be an option on </w:t>
      </w:r>
      <w:r>
        <w:rPr>
          <w:rStyle w:val="CodeChar"/>
        </w:rPr>
        <w:t xml:space="preserve">caption</w:t>
      </w:r>
      <w:r>
        <w:t xml:space="preserve">, not a new system.</w:t>
      </w:r>
    </w:p>
    <w:p>
      <w:pPr>
        <w:pStyle w:val="Heading2"/>
      </w:pPr>
      <w:r>
        <w:t xml:space="preserve">Quizzes</w:t>
      </w:r>
    </w:p>
    <w:p>
      <w:pPr/>
      <w:r>
        <w:t xml:space="preserve">A quiz is a command that highlights candidate parts, asks a question in the caption panel, and waits for the student's answer before the macro continues. It is the first command that waits on a </w:t>
      </w:r>
      <w:r>
        <w:rPr>
          <w:i/>
        </w:rPr>
        <w:t xml:space="preserve">student</w:t>
      </w:r>
      <w:r>
        <w:t xml:space="preserve"> rather than on an animation or a timer, and the runner's waiting model supports it without changes.</w:t>
      </w:r>
    </w:p>
    <w:p>
      <w:pPr/>
      <w:r>
        <w:rPr>
          <w:b/>
        </w:rPr>
        <w:t xml:space="preserve">Quiz types (first version)</w:t>
      </w:r>
    </w:p>
    <w:tbl>
      <w:tblPr>
        <w:tblStyle w:val="TableGrid"/>
        <w:tblW w:w="0" w:type="auto"/>
        <w:tblLayout w:type="fixed"/>
        <w:tblLook w:val="04A0" w:firstRow="1" w:lastRow="0" w:firstColumn="0" w:lastColumn="0" w:noHBand="0" w:noVBand="1"/>
      </w:tblPr>
      <w:tblGrid>
        <w:gridCol w:w="1436"/>
        <w:gridCol w:w="4216"/>
        <w:gridCol w:w="3707"/>
      </w:tblGrid>
      <w:tr>
        <w:trPr>
          <w:tblHeader/>
        </w:trPr>
        <w:tc>
          <w:tcPr>
            <w:tcW w:w="1436" w:type="dxa"/>
            <w:shd w:val="clear" w:color="auto" w:fill="F2F2F2"/>
          </w:tcPr>
          <w:p>
            <w:pPr/>
            <w:r>
              <w:t xml:space="preserve">Type</w:t>
            </w:r>
          </w:p>
        </w:tc>
        <w:tc>
          <w:tcPr>
            <w:tcW w:w="4216" w:type="dxa"/>
            <w:shd w:val="clear" w:color="auto" w:fill="F2F2F2"/>
          </w:tcPr>
          <w:p>
            <w:pPr/>
            <w:r>
              <w:t xml:space="preserve">What the student sees</w:t>
            </w:r>
          </w:p>
        </w:tc>
        <w:tc>
          <w:tcPr>
            <w:tcW w:w="3707" w:type="dxa"/>
            <w:shd w:val="clear" w:color="auto" w:fill="F2F2F2"/>
          </w:tcPr>
          <w:p>
            <w:pPr/>
            <w:r>
              <w:t xml:space="preserve">How they answer</w:t>
            </w:r>
          </w:p>
        </w:tc>
      </w:tr>
      <w:tr>
        <w:tc>
          <w:tcPr>
            <w:tcW w:w="1436" w:type="dxa"/>
          </w:tcPr>
          <w:p>
            <w:pPr/>
            <w:r>
              <w:rPr>
                <w:rStyle w:val="CodeChar"/>
              </w:rPr>
              <w:t xml:space="preserve">quiz click</w:t>
            </w:r>
          </w:p>
        </w:tc>
        <w:tc>
          <w:tcPr>
            <w:tcW w:w="4216" w:type="dxa"/>
          </w:tcPr>
          <w:p>
            <w:pPr/>
            <w:r>
              <w:t xml:space="preserve">Several parts highlighted in distinct colours, a question naming one</w:t>
            </w:r>
          </w:p>
        </w:tc>
        <w:tc>
          <w:tcPr>
            <w:tcW w:w="3707" w:type="dxa"/>
          </w:tcPr>
          <w:p>
            <w:pPr/>
            <w:r>
              <w:t xml:space="preserve">Click the correct part</w:t>
            </w:r>
          </w:p>
        </w:tc>
      </w:tr>
      <w:tr>
        <w:tc>
          <w:tcPr>
            <w:tcW w:w="1436" w:type="dxa"/>
          </w:tcPr>
          <w:p>
            <w:pPr/>
            <w:r>
              <w:rPr>
                <w:rStyle w:val="CodeChar"/>
              </w:rPr>
              <w:t xml:space="preserve">quiz name</w:t>
            </w:r>
          </w:p>
        </w:tc>
        <w:tc>
          <w:tcPr>
            <w:tcW w:w="4216" w:type="dxa"/>
          </w:tcPr>
          <w:p>
            <w:pPr/>
            <w:r>
              <w:t xml:space="preserve">One part highlighted, "What is this?"</w:t>
            </w:r>
          </w:p>
        </w:tc>
        <w:tc>
          <w:tcPr>
            <w:tcW w:w="3707" w:type="dxa"/>
          </w:tcPr>
          <w:p>
            <w:pPr/>
            <w:r>
              <w:t xml:space="preserve">Type or say its name (checked by the part resolver, so synonyms count)</w:t>
            </w:r>
          </w:p>
        </w:tc>
      </w:tr>
    </w:tbl>
    <w:p>
      <w:pPr/>
      <w:r>
        <w:rPr>
          <w:b/>
        </w:rPr>
        <w:t xml:space="preserve">Script form</w:t>
      </w:r>
    </w:p>
    <w:p>
      <w:pPr>
        <w:pStyle w:val="Code"/>
      </w:pPr>
      <w:r>
        <w:t xml:space="preserve">quiz click "Click the left ventricle"</w:t>
        <w:br/>
        <w:t xml:space="preserve">  choices: left ventricle, right ventricle, left atrium, right atrium</w:t>
        <w:br/>
        <w:t xml:space="preserve">  answer: left ventricle</w:t>
        <w:br/>
        <w:t xml:space="preserve">  tries: 2</w:t>
        <w:br/>
        <w:br/>
        <w:t xml:space="preserve"># or let the app pick 4 from a named group, one of them the answer</w:t>
        <w:br/>
        <w:t xml:space="preserve">quiz click random 4 from heart chambers</w:t>
        <w:br/>
        <w:br/>
        <w:t xml:space="preserve">quiz name aorta</w:t>
      </w:r>
    </w:p>
    <w:p>
      <w:pPr/>
      <w:r>
        <w:t xml:space="preserve">Indented lines belong to the quiz above them; this is the only multi-line construct in the language.</w:t>
      </w:r>
    </w:p>
    <w:p>
      <w:pPr/>
      <w:r>
        <w:rPr>
          <w:b/>
        </w:rPr>
        <w:t xml:space="preserve">Behaviour</w:t>
      </w:r>
    </w:p>
    <w:p>
      <w:pPr>
        <w:pStyle w:val="ListParagraph"/>
        <w:numPr>
          <w:ilvl w:val="0"/>
          <w:numId w:val="10"/>
        </w:numPr>
      </w:pPr>
      <w:r>
        <w:t xml:space="preserve">While a quiz is waiting, normal click-to-select is paused so a click counts only as an answer.</w:t>
      </w:r>
    </w:p>
    <w:p>
      <w:pPr>
        <w:pStyle w:val="ListParagraph"/>
        <w:numPr>
          <w:ilvl w:val="0"/>
          <w:numId w:val="10"/>
        </w:numPr>
      </w:pPr>
      <w:r>
        <w:t xml:space="preserve">Correct: the part flashes green and its label appears. Wrong: it flashes red; after the last try the correct part is revealed and labelled.</w:t>
      </w:r>
    </w:p>
    <w:p>
      <w:pPr>
        <w:pStyle w:val="ListParagraph"/>
        <w:numPr>
          <w:ilvl w:val="0"/>
          <w:numId w:val="10"/>
        </w:numPr>
      </w:pPr>
      <w:r>
        <w:rPr>
          <w:rStyle w:val="CodeChar"/>
        </w:rPr>
        <w:t xml:space="preserve">quiz click random ...</w:t>
      </w:r>
      <w:r>
        <w:t xml:space="preserve"> picks different parts each run, so a lesson can be repeated.</w:t>
      </w:r>
    </w:p>
    <w:p>
      <w:pPr>
        <w:pStyle w:val="ListParagraph"/>
        <w:numPr>
          <w:ilvl w:val="0"/>
          <w:numId w:val="10"/>
        </w:numPr>
      </w:pPr>
      <w:r>
        <w:t xml:space="preserve">Results (time, question, answer given, correct or not, tries) are appended to a session CSV so a teacher can review them. A </w:t>
      </w:r>
      <w:r>
        <w:rPr>
          <w:rStyle w:val="CodeChar"/>
        </w:rPr>
        <w:t xml:space="preserve">score</w:t>
      </w:r>
      <w:r>
        <w:t xml:space="preserve"> command shows the running total in the caption panel.</w:t>
      </w:r>
    </w:p>
    <w:p>
      <w:pPr/>
      <w:r>
        <w:t xml:space="preserve">An open question is whether students will run quizzes themselves on their own machines (needing a simple "student mode" UI) or only in class with the teacher at the controls.</w:t>
      </w:r>
    </w:p>
    <w:p>
      <w:pPr>
        <w:pStyle w:val="Heading2"/>
      </w:pPr>
      <w:r>
        <w:t xml:space="preserve">Macros</w:t>
      </w:r>
    </w:p>
    <w:p>
      <w:pPr/>
      <w:r>
        <w:t xml:space="preserve">A macro is a plain text file of commands, one per line, stored in </w:t>
      </w:r>
      <w:r>
        <w:rPr>
          <w:rStyle w:val="CodeChar"/>
        </w:rPr>
        <w:t xml:space="preserve">StreamingAssets/macros/</w:t>
      </w:r>
      <w:r>
        <w:t xml:space="preserve">. The file name is the macro name: </w:t>
      </w:r>
      <w:r>
        <w:rPr>
          <w:rStyle w:val="CodeChar"/>
        </w:rPr>
        <w:t xml:space="preserve">heart_tour.macro</w:t>
      </w:r>
      <w:r>
        <w:t xml:space="preserve"> is run with </w:t>
      </w:r>
      <w:r>
        <w:rPr>
          <w:rStyle w:val="CodeChar"/>
        </w:rPr>
        <w:t xml:space="preserve">run heart tour</w:t>
      </w:r>
      <w:r>
        <w:t xml:space="preserve">.</w:t>
      </w:r>
    </w:p>
    <w:p>
      <w:pPr>
        <w:pStyle w:val="ListParagraph"/>
        <w:numPr>
          <w:ilvl w:val="0"/>
          <w:numId w:val="11"/>
        </w:numPr>
      </w:pPr>
      <w:r>
        <w:rPr>
          <w:b/>
        </w:rPr>
        <w:t xml:space="preserve">Editable without rebuilding</w:t>
      </w:r>
      <w:r>
        <w:t xml:space="preserve">: like </w:t>
      </w:r>
      <w:r>
        <w:rPr>
          <w:rStyle w:val="CodeChar"/>
        </w:rPr>
        <w:t xml:space="preserve">asr_config.json</w:t>
      </w:r>
      <w:r>
        <w:t xml:space="preserve">, the folder ships with the built app, so experts can edit macros in any text editor. Files are reloaded when they change.</w:t>
      </w:r>
    </w:p>
    <w:p>
      <w:pPr>
        <w:pStyle w:val="ListParagraph"/>
        <w:numPr>
          <w:ilvl w:val="0"/>
          <w:numId w:val="11"/>
        </w:numPr>
      </w:pPr>
      <w:r>
        <w:rPr>
          <w:b/>
        </w:rPr>
        <w:t xml:space="preserve">Checked on load</w:t>
      </w:r>
      <w:r>
        <w:t xml:space="preserve">: every line is parsed and every part name resolved when the file loads. Problems are listed in the console with line numbers, before the macro is ever run in front of a class.</w:t>
      </w:r>
    </w:p>
    <w:p>
      <w:pPr>
        <w:pStyle w:val="ListParagraph"/>
        <w:numPr>
          <w:ilvl w:val="0"/>
          <w:numId w:val="11"/>
        </w:numPr>
      </w:pPr>
      <w:r>
        <w:rPr>
          <w:b/>
        </w:rPr>
        <w:t xml:space="preserve">Running</w:t>
      </w:r>
      <w:r>
        <w:t xml:space="preserve">: </w:t>
      </w:r>
      <w:r>
        <w:rPr>
          <w:rStyle w:val="CodeChar"/>
        </w:rPr>
        <w:t xml:space="preserve">run heart tour</w:t>
      </w:r>
      <w:r>
        <w:t xml:space="preserve">, typed or spoken. Macro names are added to the voice vocabulary automatically, so "run heart tour" is recognised.</w:t>
      </w:r>
    </w:p>
    <w:p>
      <w:pPr>
        <w:pStyle w:val="ListParagraph"/>
        <w:numPr>
          <w:ilvl w:val="0"/>
          <w:numId w:val="11"/>
        </w:numPr>
      </w:pPr>
      <w:r>
        <w:rPr>
          <w:b/>
        </w:rPr>
        <w:t xml:space="preserve">Nesting</w:t>
      </w:r>
      <w:r>
        <w:t xml:space="preserve">: a macro can </w:t>
      </w:r>
      <w:r>
        <w:rPr>
          <w:rStyle w:val="CodeChar"/>
        </w:rPr>
        <w:t xml:space="preserve">run</w:t>
      </w:r>
      <w:r>
        <w:t xml:space="preserve"> another, so a lecture can be built from smaller lessons. Depth is limited (e.g. 8) to stop accidental loops.</w:t>
      </w:r>
    </w:p>
    <w:p>
      <w:pPr>
        <w:pStyle w:val="ListParagraph"/>
        <w:numPr>
          <w:ilvl w:val="0"/>
          <w:numId w:val="11"/>
        </w:numPr>
      </w:pPr>
      <w:r>
        <w:rPr>
          <w:b/>
        </w:rPr>
        <w:t xml:space="preserve">Recording</w:t>
      </w:r>
      <w:r>
        <w:t xml:space="preserve">: </w:t>
      </w:r>
      <w:r>
        <w:rPr>
          <w:rStyle w:val="CodeChar"/>
        </w:rPr>
        <w:t xml:space="preserve">record heart tour</w:t>
      </w:r>
      <w:r>
        <w:t xml:space="preserve"> starts capturing every command you type or say; </w:t>
      </w:r>
      <w:r>
        <w:rPr>
          <w:rStyle w:val="CodeChar"/>
        </w:rPr>
        <w:t xml:space="preserve">end</w:t>
      </w:r>
      <w:r>
        <w:t xml:space="preserve"> writes them to </w:t>
      </w:r>
      <w:r>
        <w:rPr>
          <w:rStyle w:val="CodeChar"/>
        </w:rPr>
        <w:t xml:space="preserve">heart_tour.macro</w:t>
      </w:r>
      <w:r>
        <w:t xml:space="preserve">. The fastest way to draft a lesson is to perform it once and then tidy the file.</w:t>
      </w:r>
    </w:p>
    <w:p>
      <w:pPr>
        <w:pStyle w:val="ListParagraph"/>
        <w:numPr>
          <w:ilvl w:val="0"/>
          <w:numId w:val="11"/>
        </w:numPr>
      </w:pPr>
      <w:r>
        <w:rPr>
          <w:b/>
        </w:rPr>
        <w:t xml:space="preserve">Repeat</w:t>
      </w:r>
      <w:r>
        <w:t xml:space="preserve">: </w:t>
      </w:r>
      <w:r>
        <w:rPr>
          <w:rStyle w:val="CodeChar"/>
        </w:rPr>
        <w:t xml:space="preserve">repeat 3</w:t>
      </w:r>
      <w:r>
        <w:t xml:space="preserve"> with indented lines underneath, for things like a revision quiz. This is the only loop.</w:t>
      </w:r>
    </w:p>
    <w:p>
      <w:pPr/>
      <w:r>
        <w:rPr>
          <w:b/>
        </w:rPr>
        <w:t xml:space="preserve">Deliberately left out</w:t>
      </w:r>
      <w:r>
        <w:t xml:space="preserve">: variables, conditions and general-purpose loops. A straight list of steps with waits covers lessons and demos; anything more would turn macros into a programming language that experts must learn. If a lesson needs logic, that logic should become a new command (see Extensibility).</w:t>
      </w:r>
    </w:p>
    <w:p>
      <w:pPr>
        <w:pStyle w:val="Heading2"/>
      </w:pPr>
      <w:r>
        <w:t xml:space="preserve">Extensibility</w:t>
      </w:r>
    </w:p>
    <w:p>
      <w:pPr/>
      <w:r>
        <w:t xml:space="preserve">The system is built in three tiers so anatomy experts can extend most things by editing text files, and only genuinely new behaviour needs a developer.</w:t>
      </w:r>
    </w:p>
    <w:tbl>
      <w:tblPr>
        <w:tblStyle w:val="TableGrid"/>
        <w:tblW w:w="0" w:type="auto"/>
        <w:tblLayout w:type="fixed"/>
        <w:tblLook w:val="04A0" w:firstRow="1" w:lastRow="0" w:firstColumn="0" w:lastColumn="0" w:noHBand="0" w:noVBand="1"/>
      </w:tblPr>
      <w:tblGrid>
        <w:gridCol w:w="1628"/>
        <w:gridCol w:w="1502"/>
        <w:gridCol w:w="3994"/>
        <w:gridCol w:w="2235"/>
      </w:tblGrid>
      <w:tr>
        <w:trPr>
          <w:tblHeader/>
        </w:trPr>
        <w:tc>
          <w:tcPr>
            <w:tcW w:w="1628" w:type="dxa"/>
            <w:shd w:val="clear" w:color="auto" w:fill="F2F2F2"/>
          </w:tcPr>
          <w:p>
            <w:pPr/>
            <w:r>
              <w:t xml:space="preserve">Tier</w:t>
            </w:r>
          </w:p>
        </w:tc>
        <w:tc>
          <w:tcPr>
            <w:tcW w:w="1502" w:type="dxa"/>
            <w:shd w:val="clear" w:color="auto" w:fill="F2F2F2"/>
          </w:tcPr>
          <w:p>
            <w:pPr/>
            <w:r>
              <w:t xml:space="preserve">Who</w:t>
            </w:r>
          </w:p>
        </w:tc>
        <w:tc>
          <w:tcPr>
            <w:tcW w:w="3994" w:type="dxa"/>
            <w:shd w:val="clear" w:color="auto" w:fill="F2F2F2"/>
          </w:tcPr>
          <w:p>
            <w:pPr/>
            <w:r>
              <w:t xml:space="preserve">What they can add</w:t>
            </w:r>
          </w:p>
        </w:tc>
        <w:tc>
          <w:tcPr>
            <w:tcW w:w="2235" w:type="dxa"/>
            <w:shd w:val="clear" w:color="auto" w:fill="F2F2F2"/>
          </w:tcPr>
          <w:p>
            <w:pPr/>
            <w:r>
              <w:t xml:space="preserve">How</w:t>
            </w:r>
          </w:p>
        </w:tc>
      </w:tr>
      <w:tr>
        <w:tc>
          <w:tcPr>
            <w:tcW w:w="1628" w:type="dxa"/>
          </w:tcPr>
          <w:p>
            <w:pPr/>
            <w:r>
              <w:t xml:space="preserve">1. Content</w:t>
            </w:r>
          </w:p>
        </w:tc>
        <w:tc>
          <w:tcPr>
            <w:tcW w:w="1502" w:type="dxa"/>
          </w:tcPr>
          <w:p>
            <w:pPr/>
            <w:r>
              <w:t xml:space="preserve">Anatomy experts</w:t>
            </w:r>
          </w:p>
        </w:tc>
        <w:tc>
          <w:tcPr>
            <w:tcW w:w="3994" w:type="dxa"/>
          </w:tcPr>
          <w:p>
            <w:pPr/>
            <w:r>
              <w:t xml:space="preserve">Lessons, demos, quizzes, captions</w:t>
            </w:r>
          </w:p>
        </w:tc>
        <w:tc>
          <w:tcPr>
            <w:tcW w:w="2235" w:type="dxa"/>
          </w:tcPr>
          <w:p>
            <w:pPr/>
            <w:r>
              <w:rPr>
                <w:rStyle w:val="CodeChar"/>
              </w:rPr>
              <w:t xml:space="preserve">.macro</w:t>
            </w:r>
            <w:r>
              <w:t xml:space="preserve"> files</w:t>
            </w:r>
          </w:p>
        </w:tc>
      </w:tr>
      <w:tr>
        <w:tc>
          <w:tcPr>
            <w:tcW w:w="1628" w:type="dxa"/>
          </w:tcPr>
          <w:p>
            <w:pPr/>
            <w:r>
              <w:t xml:space="preserve">1. Content</w:t>
            </w:r>
          </w:p>
        </w:tc>
        <w:tc>
          <w:tcPr>
            <w:tcW w:w="1502" w:type="dxa"/>
          </w:tcPr>
          <w:p>
            <w:pPr/>
            <w:r>
              <w:t xml:space="preserve">Anatomy experts</w:t>
            </w:r>
          </w:p>
        </w:tc>
        <w:tc>
          <w:tcPr>
            <w:tcW w:w="3994" w:type="dxa"/>
          </w:tcPr>
          <w:p>
            <w:pPr/>
            <w:r>
              <w:t xml:space="preserve">New spoken names for parts, named part groups</w:t>
            </w:r>
          </w:p>
        </w:tc>
        <w:tc>
          <w:tcPr>
            <w:tcW w:w="2235" w:type="dxa"/>
          </w:tcPr>
          <w:p>
            <w:pPr/>
            <w:r>
              <w:rPr>
                <w:rStyle w:val="CodeChar"/>
              </w:rPr>
              <w:t xml:space="preserve">aliases.json</w:t>
            </w:r>
            <w:r>
              <w:t xml:space="preserve">, </w:t>
            </w:r>
            <w:r>
              <w:rPr>
                <w:rStyle w:val="CodeChar"/>
              </w:rPr>
              <w:t xml:space="preserve">groups.json</w:t>
            </w:r>
          </w:p>
        </w:tc>
      </w:tr>
      <w:tr>
        <w:tc>
          <w:tcPr>
            <w:tcW w:w="1628" w:type="dxa"/>
          </w:tcPr>
          <w:p>
            <w:pPr/>
            <w:r>
              <w:t xml:space="preserve">2. Templates</w:t>
            </w:r>
          </w:p>
        </w:tc>
        <w:tc>
          <w:tcPr>
            <w:tcW w:w="1502" w:type="dxa"/>
          </w:tcPr>
          <w:p>
            <w:pPr/>
            <w:r>
              <w:t xml:space="preserve">Experts or power users</w:t>
            </w:r>
          </w:p>
        </w:tc>
        <w:tc>
          <w:tcPr>
            <w:tcW w:w="3994" w:type="dxa"/>
          </w:tcPr>
          <w:p>
            <w:pPr/>
            <w:r>
              <w:t xml:space="preserve">New "verbs" built from existing commands, taking a part name</w:t>
            </w:r>
          </w:p>
        </w:tc>
        <w:tc>
          <w:tcPr>
            <w:tcW w:w="2235" w:type="dxa"/>
          </w:tcPr>
          <w:p>
            <w:pPr/>
            <w:r>
              <w:t xml:space="preserve">Macro templates with a </w:t>
            </w:r>
            <w:r>
              <w:rPr>
                <w:rStyle w:val="CodeChar"/>
              </w:rPr>
              <w:t xml:space="preserve">{part}</w:t>
            </w:r>
            <w:r>
              <w:t xml:space="preserve"> slot</w:t>
            </w:r>
          </w:p>
        </w:tc>
      </w:tr>
      <w:tr>
        <w:tc>
          <w:tcPr>
            <w:tcW w:w="1628" w:type="dxa"/>
          </w:tcPr>
          <w:p>
            <w:pPr/>
            <w:r>
              <w:t xml:space="preserve">2. Templates</w:t>
            </w:r>
          </w:p>
        </w:tc>
        <w:tc>
          <w:tcPr>
            <w:tcW w:w="1502" w:type="dxa"/>
          </w:tcPr>
          <w:p>
            <w:pPr/>
            <w:r>
              <w:t xml:space="preserve">Experts or power users</w:t>
            </w:r>
          </w:p>
        </w:tc>
        <w:tc>
          <w:tcPr>
            <w:tcW w:w="3994" w:type="dxa"/>
          </w:tcPr>
          <w:p>
            <w:pPr/>
            <w:r>
              <w:t xml:space="preserve">Extra phrasings for existing commands</w:t>
            </w:r>
          </w:p>
        </w:tc>
        <w:tc>
          <w:tcPr>
            <w:tcW w:w="2235" w:type="dxa"/>
          </w:tcPr>
          <w:p>
            <w:pPr/>
            <w:r>
              <w:rPr>
                <w:rStyle w:val="CodeChar"/>
              </w:rPr>
              <w:t xml:space="preserve">phrases.json</w:t>
            </w:r>
            <w:r>
              <w:t xml:space="preserve"> (e.g. "spin it" → </w:t>
            </w:r>
            <w:r>
              <w:rPr>
                <w:rStyle w:val="CodeChar"/>
              </w:rPr>
              <w:t xml:space="preserve">rotate</w:t>
            </w:r>
            <w:r>
              <w:t xml:space="preserve">)</w:t>
            </w:r>
          </w:p>
        </w:tc>
      </w:tr>
      <w:tr>
        <w:tc>
          <w:tcPr>
            <w:tcW w:w="1628" w:type="dxa"/>
          </w:tcPr>
          <w:p>
            <w:pPr/>
            <w:r>
              <w:t xml:space="preserve">3. Code</w:t>
            </w:r>
          </w:p>
        </w:tc>
        <w:tc>
          <w:tcPr>
            <w:tcW w:w="1502" w:type="dxa"/>
          </w:tcPr>
          <w:p>
            <w:pPr/>
            <w:r>
              <w:t xml:space="preserve">Developer</w:t>
            </w:r>
          </w:p>
        </w:tc>
        <w:tc>
          <w:tcPr>
            <w:tcW w:w="3994" w:type="dxa"/>
          </w:tcPr>
          <w:p>
            <w:pPr/>
            <w:r>
              <w:t xml:space="preserve">New behaviour: a new quiz type, a new camera move, a new UI element</w:t>
            </w:r>
          </w:p>
        </w:tc>
        <w:tc>
          <w:tcPr>
            <w:tcW w:w="2235" w:type="dxa"/>
          </w:tcPr>
          <w:p>
            <w:pPr/>
            <w:r>
              <w:t xml:space="preserve">One C# class per command</w:t>
            </w:r>
          </w:p>
        </w:tc>
      </w:tr>
    </w:tbl>
    <w:p>
      <w:pPr/>
      <w:r>
        <w:rPr>
          <w:b/>
        </w:rPr>
        <w:t xml:space="preserve">Macro templates (tier 2)</w:t>
      </w:r>
      <w:r>
        <w:t xml:space="preserve"> let experts create their own verbs without code:</w:t>
      </w:r>
    </w:p>
    <w:p>
      <w:pPr>
        <w:pStyle w:val="Code"/>
      </w:pPr>
      <w:r>
        <w:t xml:space="preserve"># explain.macro -- called as: explain aorta</w:t>
        <w:br/>
        <w:t xml:space="preserve">isolate {part}; focus</w:t>
        <w:br/>
        <w:t xml:space="preserve">label</w:t>
        <w:br/>
        <w:t xml:space="preserve">describe</w:t>
        <w:br/>
        <w:t xml:space="preserve">rotate slow</w:t>
        <w:br/>
        <w:t xml:space="preserve">wait click</w:t>
      </w:r>
    </w:p>
    <w:p>
      <w:pPr/>
      <w:r>
        <w:t xml:space="preserve">Any macro that uses </w:t>
      </w:r>
      <w:r>
        <w:rPr>
          <w:rStyle w:val="CodeChar"/>
        </w:rPr>
        <w:t xml:space="preserve">{part}</w:t>
      </w:r>
      <w:r>
        <w:t xml:space="preserve"> becomes callable as a verb, so </w:t>
      </w:r>
      <w:r>
        <w:rPr>
          <w:rStyle w:val="CodeChar"/>
        </w:rPr>
        <w:t xml:space="preserve">explain left ventricle</w:t>
      </w:r>
      <w:r>
        <w:t xml:space="preserve"> works by voice or typing.</w:t>
      </w:r>
    </w:p>
    <w:p>
      <w:pPr/>
      <w:r>
        <w:rPr>
          <w:b/>
        </w:rPr>
        <w:t xml:space="preserve">New commands in code (tier 3)</w:t>
      </w:r>
      <w:r>
        <w:t xml:space="preserve">: each command is one class with a small attribute describing it. A </w:t>
      </w:r>
      <w:r>
        <w:rPr>
          <w:rStyle w:val="CodeChar"/>
        </w:rPr>
        <w:t xml:space="preserve">CommandRegistry</w:t>
      </w:r>
      <w:r>
        <w:t xml:space="preserve"> finds every such class at startup, so adding a command never means editing a central list.</w:t>
      </w:r>
    </w:p>
    <w:p>
      <w:pPr>
        <w:pStyle w:val="Code"/>
      </w:pPr>
      <w:bookmarkStart w:id="1" w:name="bongo_lang_csharp_1"/>
      <w:bookmarkEnd w:id="1"/>
      <w:r>
        <w:t xml:space="preserve">[Command("rotate", Aliases = new[] { "turn", "spin" },</w:t>
        <w:br/>
        <w:t xml:space="preserve">         Args = "[slow | &lt;degrees&gt;]", Help = "Orbit the camera around the selection")]</w:t>
        <w:br/>
        <w:t xml:space="preserve">public class RotateCommand : AnatomyCommand</w:t>
        <w:br/>
        <w:t xml:space="preserve">{</w:t>
        <w:br/>
        <w:t xml:space="preserve">    public override IEnumerator Execute(CommandContext ctx) { ... }</w:t>
        <w:br/>
        <w:t xml:space="preserve">}</w:t>
      </w:r>
    </w:p>
    <w:p>
      <w:pPr/>
      <w:r>
        <w:t xml:space="preserve">From that one attribute the registry automatically provides the voice vocabulary (for Vosk's grammar and Whisper's prompt), console tab completion, </w:t>
      </w:r>
      <w:r>
        <w:rPr>
          <w:rStyle w:val="CodeChar"/>
        </w:rPr>
        <w:t xml:space="preserve">help</w:t>
      </w:r>
      <w:r>
        <w:t xml:space="preserve"> output, and macro validation. This keeps the current matcher's goal of a single source of truth, and replaces the </w:t>
      </w:r>
      <w:r>
        <w:rPr>
          <w:rStyle w:val="CodeChar"/>
        </w:rPr>
        <w:t xml:space="preserve">VoiceCommandActions</w:t>
      </w:r>
      <w:r>
        <w:t xml:space="preserve"> field list.</w:t>
      </w:r>
    </w:p>
    <w:p>
      <w:pPr/>
      <w:r>
        <w:t xml:space="preserve">A generated </w:t>
      </w:r>
      <w:r>
        <w:rPr>
          <w:rStyle w:val="CodeChar"/>
        </w:rPr>
        <w:t xml:space="preserve">COMMANDS.md</w:t>
      </w:r>
      <w:r>
        <w:t xml:space="preserve"> (from the registry and the macro folder) keeps </w:t>
      </w:r>
      <w:r>
        <w:rPr>
          <w:rStyle w:val="CodeChar"/>
        </w:rPr>
        <w:t xml:space="preserve">VOICE_AND_GESTURE_COMMANDS.md</w:t>
      </w:r>
      <w:r>
        <w:t xml:space="preserve"> accurate without hand editing.</w:t>
      </w:r>
    </w:p>
    <w:p>
      <w:pPr>
        <w:pStyle w:val="Heading2"/>
      </w:pPr>
      <w:r>
        <w:t xml:space="preserve">Command console</w:t>
      </w:r>
    </w:p>
    <w:p>
      <w:pPr/>
      <w:r>
        <w:t xml:space="preserve">The console is a text box over the scene for typing commands, and the main tool for testing, debugging and writing macros. It is built first because it makes everything else testable without a microphone.</w:t>
      </w:r>
    </w:p>
    <w:p>
      <w:pPr>
        <w:pStyle w:val="ListParagraph"/>
        <w:numPr>
          <w:ilvl w:val="0"/>
          <w:numId w:val="12"/>
        </w:numPr>
      </w:pPr>
      <w:r>
        <w:rPr>
          <w:b/>
        </w:rPr>
        <w:t xml:space="preserve">Open/close</w:t>
      </w:r>
      <w:r>
        <w:t xml:space="preserve">: backtick (</w:t>
      </w:r>
      <w:r>
        <w:rPr>
          <w:rStyle w:val="CodeChar"/>
        </w:rPr>
        <w:t xml:space="preserve">`</w:t>
      </w:r>
      <w:r>
        <w:t xml:space="preserve">). It is a TMP input field, so </w:t>
      </w:r>
      <w:r>
        <w:rPr>
          <w:rStyle w:val="CodeChar"/>
        </w:rPr>
        <w:t xml:space="preserve">Shortcuts.UserIsWriting()</w:t>
      </w:r>
      <w:r>
        <w:t xml:space="preserve"> already stops V, Space and other hotkeys firing while you type.</w:t>
      </w:r>
    </w:p>
    <w:p>
      <w:pPr>
        <w:pStyle w:val="ListParagraph"/>
        <w:numPr>
          <w:ilvl w:val="0"/>
          <w:numId w:val="12"/>
        </w:numPr>
      </w:pPr>
      <w:r>
        <w:rPr>
          <w:b/>
        </w:rPr>
        <w:t xml:space="preserve">History</w:t>
      </w:r>
      <w:r>
        <w:t xml:space="preserve">: up/down arrows; history persists between sessions.</w:t>
      </w:r>
    </w:p>
    <w:p>
      <w:pPr>
        <w:pStyle w:val="ListParagraph"/>
        <w:numPr>
          <w:ilvl w:val="0"/>
          <w:numId w:val="12"/>
        </w:numPr>
      </w:pPr>
      <w:r>
        <w:rPr>
          <w:b/>
        </w:rPr>
        <w:t xml:space="preserve">Tab completion</w:t>
      </w:r>
      <w:r>
        <w:t xml:space="preserve">: verbs from the registry, part names from the resolver, macro names from the folder.</w:t>
      </w:r>
    </w:p>
    <w:p>
      <w:pPr>
        <w:pStyle w:val="ListParagraph"/>
        <w:numPr>
          <w:ilvl w:val="0"/>
          <w:numId w:val="12"/>
        </w:numPr>
      </w:pPr>
      <w:r>
        <w:rPr>
          <w:b/>
        </w:rPr>
        <w:t xml:space="preserve">Log pane</w:t>
      </w:r>
      <w:r>
        <w:t xml:space="preserve">: every command, from any source, is echoed with what it resolved to, e.g. </w:t>
      </w:r>
      <w:r>
        <w:rPr>
          <w:rStyle w:val="CodeChar"/>
        </w:rPr>
        <w:t xml:space="preserve">show hart → show Heart (14 parts)</w:t>
      </w:r>
      <w:r>
        <w:t xml:space="preserve">.</w:t>
      </w:r>
    </w:p>
    <w:p>
      <w:pPr>
        <w:pStyle w:val="ListParagraph"/>
        <w:numPr>
          <w:ilvl w:val="0"/>
          <w:numId w:val="12"/>
        </w:numPr>
      </w:pPr>
      <w:r>
        <w:rPr>
          <w:b/>
        </w:rPr>
        <w:t xml:space="preserve">Voice trace</w:t>
      </w:r>
      <w:r>
        <w:t xml:space="preserve">: each voice command shows three steps, raw transcript → normalized text → resolved command, so you can see exactly why a phrase did or didn't work.</w:t>
      </w:r>
    </w:p>
    <w:p>
      <w:pPr>
        <w:pStyle w:val="ListParagraph"/>
        <w:numPr>
          <w:ilvl w:val="0"/>
          <w:numId w:val="12"/>
        </w:numPr>
      </w:pPr>
      <w:r>
        <w:rPr>
          <w:rStyle w:val="CodeChar"/>
          <w:b/>
        </w:rPr>
        <w:t xml:space="preserve">say "&lt;text&gt;"</w:t>
      </w:r>
      <w:r>
        <w:t xml:space="preserve">: sends text through the voice interpreter without the microphone, to test fuzzy matching and new phrasings.</w:t>
      </w:r>
    </w:p>
    <w:p>
      <w:pPr>
        <w:pStyle w:val="ListParagraph"/>
        <w:numPr>
          <w:ilvl w:val="0"/>
          <w:numId w:val="12"/>
        </w:numPr>
      </w:pPr>
      <w:r>
        <w:rPr>
          <w:rStyle w:val="CodeChar"/>
          <w:b/>
        </w:rPr>
        <w:t xml:space="preserve">macros</w:t>
      </w:r>
      <w:r>
        <w:t xml:space="preserve">, </w:t>
      </w:r>
      <w:r>
        <w:rPr>
          <w:rStyle w:val="CodeChar"/>
          <w:b/>
        </w:rPr>
        <w:t xml:space="preserve">help</w:t>
      </w:r>
      <w:r>
        <w:t xml:space="preserve">, </w:t>
      </w:r>
      <w:r>
        <w:rPr>
          <w:rStyle w:val="CodeChar"/>
          <w:b/>
        </w:rPr>
        <w:t xml:space="preserve">help &lt;verb&gt;</w:t>
      </w:r>
      <w:r>
        <w:t xml:space="preserve">: list what's available.</w:t>
      </w:r>
    </w:p>
    <w:p>
      <w:pPr>
        <w:pStyle w:val="ListParagraph"/>
        <w:numPr>
          <w:ilvl w:val="0"/>
          <w:numId w:val="12"/>
        </w:numPr>
      </w:pPr>
      <w:r>
        <w:rPr>
          <w:b/>
        </w:rPr>
        <w:t xml:space="preserve">Verbose vs minimal</w:t>
      </w:r>
      <w:r>
        <w:t xml:space="preserve">: following the debug-then-polish workflow, the log is verbose while tuning, and can be collapsed to a one-line status for presentations.</w:t>
      </w:r>
    </w:p>
    <w:p>
      <w:pPr>
        <w:pStyle w:val="Heading2"/>
      </w:pPr>
      <w:r>
        <w:t xml:space="preserve">Voice with a large vocabulary</w:t>
      </w:r>
    </w:p>
    <w:p>
      <w:pPr/>
      <w:r>
        <w:t xml:space="preserve">Voice changes from "match a fixed set of word combinations" to "recognise the verb, then hand the rest of the phrase to the part resolver". The thousands of anatomy names can't all be fed to the recogniser, so accuracy comes from correcting the transcript afterwards.</w:t>
      </w:r>
    </w:p>
    <w:p>
      <w:pPr>
        <w:pStyle w:val="ListParagraph"/>
        <w:numPr>
          <w:ilvl w:val="0"/>
          <w:numId w:val="13"/>
        </w:numPr>
      </w:pPr>
      <w:r>
        <w:rPr>
          <w:b/>
        </w:rPr>
        <w:t xml:space="preserve">Verb + argument</w:t>
      </w:r>
      <w:r>
        <w:t xml:space="preserve">: the interpreter finds the verb words (from the registry's aliases), and everything after them goes to </w:t>
      </w:r>
      <w:r>
        <w:rPr>
          <w:rStyle w:val="CodeChar"/>
        </w:rPr>
        <w:t xml:space="preserve">PartResolver</w:t>
      </w:r>
      <w:r>
        <w:t xml:space="preserve">. "Show me the left kidney please" → verb </w:t>
      </w:r>
      <w:r>
        <w:rPr>
          <w:rStyle w:val="CodeChar"/>
        </w:rPr>
        <w:t xml:space="preserve">show</w:t>
      </w:r>
      <w:r>
        <w:t xml:space="preserve">, argument "left kidney".</w:t>
      </w:r>
    </w:p>
    <w:p>
      <w:pPr>
        <w:pStyle w:val="ListParagraph"/>
        <w:numPr>
          <w:ilvl w:val="0"/>
          <w:numId w:val="13"/>
        </w:numPr>
      </w:pPr>
      <w:r>
        <w:rPr>
          <w:b/>
        </w:rPr>
        <w:t xml:space="preserve">Whisper</w:t>
      </w:r>
      <w:r>
        <w:t xml:space="preserve">: transcribes freely; the resolver's fuzzy and phonetic matching fixes near-misses ("hart" → heart). Its prompt is limited to roughly 224 tokens, so it gets the command verbs plus the parts currently visible or recently used, not the whole lexicon.</w:t>
      </w:r>
    </w:p>
    <w:p>
      <w:pPr>
        <w:pStyle w:val="ListParagraph"/>
        <w:numPr>
          <w:ilvl w:val="0"/>
          <w:numId w:val="13"/>
        </w:numPr>
      </w:pPr>
      <w:r>
        <w:rPr>
          <w:b/>
        </w:rPr>
        <w:t xml:space="preserve">Vosk</w:t>
      </w:r>
      <w:r>
        <w:t xml:space="preserve">: grammar-constrained recognition degrades with very large phrase lists, so it keeps a smaller set (verbs, systems, major organs, macro names). It remains the rollback option, not the main path for detailed anatomy.</w:t>
      </w:r>
    </w:p>
    <w:p>
      <w:pPr>
        <w:pStyle w:val="ListParagraph"/>
        <w:numPr>
          <w:ilvl w:val="0"/>
          <w:numId w:val="13"/>
        </w:numPr>
      </w:pPr>
      <w:r>
        <w:rPr>
          <w:b/>
        </w:rPr>
        <w:t xml:space="preserve">Fallback</w:t>
      </w:r>
      <w:r>
        <w:t xml:space="preserve">: names that voice reliably gets wrong are typed in the console, or given an easier spoken alias in </w:t>
      </w:r>
      <w:r>
        <w:rPr>
          <w:rStyle w:val="CodeChar"/>
        </w:rPr>
        <w:t xml:space="preserve">aliases.json</w:t>
      </w:r>
      <w:r>
        <w:t xml:space="preserve">.</w:t>
      </w:r>
    </w:p>
    <w:p>
      <w:pPr>
        <w:pStyle w:val="ListParagraph"/>
        <w:numPr>
          <w:ilvl w:val="0"/>
          <w:numId w:val="13"/>
        </w:numPr>
      </w:pPr>
      <w:r>
        <w:rPr>
          <w:b/>
        </w:rPr>
        <w:t xml:space="preserve">Future local LLM</w:t>
      </w:r>
      <w:r>
        <w:t xml:space="preserve">: it would sit where the interpreter sits and output the same canonical commands, so nothing downstream changes.</w:t>
      </w:r>
    </w:p>
    <w:p>
      <w:pPr>
        <w:pStyle w:val="Heading2"/>
      </w:pPr>
      <w:r>
        <w:t xml:space="preserve">Phased plan</w:t>
      </w:r>
    </w:p>
    <w:p>
      <w:pPr/>
      <w:r>
        <w:t xml:space="preserve">Each phase ends with something usable in a demo, and voice keeps working throughout.</w:t>
      </w:r>
    </w:p>
    <w:p>
      <w:pPr>
        <w:pStyle w:val="ListParagraph"/>
        <w:numPr>
          <w:ilvl w:val="0"/>
          <w:numId w:val="14"/>
        </w:numPr>
      </w:pPr>
      <w:r>
        <w:rPr>
          <w:b/>
        </w:rPr>
        <w:t xml:space="preserve">Core and console</w:t>
      </w:r>
      <w:r>
        <w:t xml:space="preserve">: </w:t>
      </w:r>
      <w:r>
        <w:rPr>
          <w:rStyle w:val="CodeChar"/>
        </w:rPr>
        <w:t xml:space="preserve">CommandRegistry</w:t>
      </w:r>
      <w:r>
        <w:t xml:space="preserve">, </w:t>
      </w:r>
      <w:r>
        <w:rPr>
          <w:rStyle w:val="CodeChar"/>
        </w:rPr>
        <w:t xml:space="preserve">CommandRunner</w:t>
      </w:r>
      <w:r>
        <w:t xml:space="preserve"> (sequencing, </w:t>
      </w:r>
      <w:r>
        <w:rPr>
          <w:rStyle w:val="CodeChar"/>
        </w:rPr>
        <w:t xml:space="preserve">wait</w:t>
      </w:r>
      <w:r>
        <w:t xml:space="preserve">, </w:t>
      </w:r>
      <w:r>
        <w:rPr>
          <w:rStyle w:val="CodeChar"/>
        </w:rPr>
        <w:t xml:space="preserve">&amp;</w:t>
      </w:r>
      <w:r>
        <w:t xml:space="preserve">, </w:t>
      </w:r>
      <w:r>
        <w:rPr>
          <w:rStyle w:val="CodeChar"/>
        </w:rPr>
        <w:t xml:space="preserve">stop</w:t>
      </w:r>
      <w:r>
        <w:t xml:space="preserve">, interrupt), completion getters on </w:t>
      </w:r>
      <w:r>
        <w:rPr>
          <w:rStyle w:val="CodeChar"/>
        </w:rPr>
        <w:t xml:space="preserve">CameraController</w:t>
      </w:r>
      <w:r>
        <w:t xml:space="preserve"> and </w:t>
      </w:r>
      <w:r>
        <w:rPr>
          <w:rStyle w:val="CodeChar"/>
        </w:rPr>
        <w:t xml:space="preserve">CrossSections</w:t>
      </w:r>
      <w:r>
        <w:t xml:space="preserve">, the console, and all existing commands moved onto the registry. Voice routes through the runner with unchanged recognition. </w:t>
      </w:r>
      <w:r>
        <w:rPr>
          <w:i/>
        </w:rPr>
        <w:t xml:space="preserve">Result: type any current command; your example script runs typed one line at a time.</w:t>
      </w:r>
    </w:p>
    <w:p>
      <w:pPr>
        <w:pStyle w:val="ListParagraph"/>
        <w:numPr>
          <w:ilvl w:val="0"/>
          <w:numId w:val="14"/>
        </w:numPr>
      </w:pPr>
      <w:r>
        <w:rPr>
          <w:b/>
        </w:rPr>
        <w:t xml:space="preserve">Parts and selection</w:t>
      </w:r>
      <w:r>
        <w:t xml:space="preserve">: </w:t>
      </w:r>
      <w:r>
        <w:rPr>
          <w:rStyle w:val="CodeChar"/>
        </w:rPr>
        <w:t xml:space="preserve">PartResolver</w:t>
      </w:r>
      <w:r>
        <w:t xml:space="preserve">, </w:t>
      </w:r>
      <w:r>
        <w:rPr>
          <w:rStyle w:val="CodeChar"/>
        </w:rPr>
        <w:t xml:space="preserve">aliases.json</w:t>
      </w:r>
      <w:r>
        <w:t xml:space="preserve">, </w:t>
      </w:r>
      <w:r>
        <w:rPr>
          <w:rStyle w:val="CodeChar"/>
        </w:rPr>
        <w:t xml:space="preserve">groups.json</w:t>
      </w:r>
      <w:r>
        <w:t xml:space="preserve">, the selection model (</w:t>
      </w:r>
      <w:r>
        <w:rPr>
          <w:rStyle w:val="CodeChar"/>
        </w:rPr>
        <w:t xml:space="preserve">show</w:t>
      </w:r>
      <w:r>
        <w:t xml:space="preserve">/</w:t>
      </w:r>
      <w:r>
        <w:rPr>
          <w:rStyle w:val="CodeChar"/>
        </w:rPr>
        <w:t xml:space="preserve">select</w:t>
      </w:r>
      <w:r>
        <w:t xml:space="preserve">/</w:t>
      </w:r>
      <w:r>
        <w:rPr>
          <w:rStyle w:val="CodeChar"/>
        </w:rPr>
        <w:t xml:space="preserve">isolate</w:t>
      </w:r>
      <w:r>
        <w:t xml:space="preserve">/</w:t>
      </w:r>
      <w:r>
        <w:rPr>
          <w:rStyle w:val="CodeChar"/>
        </w:rPr>
        <w:t xml:space="preserve">hide</w:t>
      </w:r>
      <w:r>
        <w:t xml:space="preserve">/</w:t>
      </w:r>
      <w:r>
        <w:rPr>
          <w:rStyle w:val="CodeChar"/>
        </w:rPr>
        <w:t xml:space="preserve">also</w:t>
      </w:r>
      <w:r>
        <w:t xml:space="preserve">, focus on selection), </w:t>
      </w:r>
      <w:r>
        <w:rPr>
          <w:rStyle w:val="CodeChar"/>
        </w:rPr>
        <w:t xml:space="preserve">view</w:t>
      </w:r>
      <w:r>
        <w:t xml:space="preserve"> and </w:t>
      </w:r>
      <w:r>
        <w:rPr>
          <w:rStyle w:val="CodeChar"/>
        </w:rPr>
        <w:t xml:space="preserve">pan</w:t>
      </w:r>
      <w:r>
        <w:t xml:space="preserve"> verbs, labels. Then verb + argument parsing for voice. </w:t>
      </w:r>
      <w:r>
        <w:rPr>
          <w:i/>
        </w:rPr>
        <w:t xml:space="preserve">Result: any part reachable by typing, most by voice.</w:t>
      </w:r>
    </w:p>
    <w:p>
      <w:pPr>
        <w:pStyle w:val="ListParagraph"/>
        <w:numPr>
          <w:ilvl w:val="0"/>
          <w:numId w:val="14"/>
        </w:numPr>
      </w:pPr>
      <w:r>
        <w:rPr>
          <w:b/>
        </w:rPr>
        <w:t xml:space="preserve">Macros and teaching</w:t>
      </w:r>
      <w:r>
        <w:t xml:space="preserve">: macro files, load-time checking, </w:t>
      </w:r>
      <w:r>
        <w:rPr>
          <w:rStyle w:val="CodeChar"/>
        </w:rPr>
        <w:t xml:space="preserve">run</w:t>
      </w:r>
      <w:r>
        <w:t xml:space="preserve">, </w:t>
      </w:r>
      <w:r>
        <w:rPr>
          <w:rStyle w:val="CodeChar"/>
        </w:rPr>
        <w:t xml:space="preserve">record</w:t>
      </w:r>
      <w:r>
        <w:t xml:space="preserve">, templates with </w:t>
      </w:r>
      <w:r>
        <w:rPr>
          <w:rStyle w:val="CodeChar"/>
        </w:rPr>
        <w:t xml:space="preserve">{part}</w:t>
      </w:r>
      <w:r>
        <w:t xml:space="preserve">, caption panel, </w:t>
      </w:r>
      <w:r>
        <w:rPr>
          <w:rStyle w:val="CodeChar"/>
        </w:rPr>
        <w:t xml:space="preserve">describe</w:t>
      </w:r>
      <w:r>
        <w:t xml:space="preserve">, </w:t>
      </w:r>
      <w:r>
        <w:rPr>
          <w:rStyle w:val="CodeChar"/>
        </w:rPr>
        <w:t xml:space="preserve">wait click</w:t>
      </w:r>
      <w:r>
        <w:t xml:space="preserve">. </w:t>
      </w:r>
      <w:r>
        <w:rPr>
          <w:i/>
        </w:rPr>
        <w:t xml:space="preserve">Result: experts can write and run lessons.</w:t>
      </w:r>
    </w:p>
    <w:p>
      <w:pPr>
        <w:pStyle w:val="ListParagraph"/>
        <w:numPr>
          <w:ilvl w:val="0"/>
          <w:numId w:val="14"/>
        </w:numPr>
      </w:pPr>
      <w:r>
        <w:rPr>
          <w:b/>
        </w:rPr>
        <w:t xml:space="preserve">Quizzes</w:t>
      </w:r>
      <w:r>
        <w:t xml:space="preserve">: </w:t>
      </w:r>
      <w:r>
        <w:rPr>
          <w:rStyle w:val="CodeChar"/>
        </w:rPr>
        <w:t xml:space="preserve">quiz click</w:t>
      </w:r>
      <w:r>
        <w:t xml:space="preserve">, </w:t>
      </w:r>
      <w:r>
        <w:rPr>
          <w:rStyle w:val="CodeChar"/>
        </w:rPr>
        <w:t xml:space="preserve">quiz name</w:t>
      </w:r>
      <w:r>
        <w:t xml:space="preserve">, random picks, feedback, results CSV.</w:t>
      </w:r>
    </w:p>
    <w:p>
      <w:pPr>
        <w:pStyle w:val="ListParagraph"/>
        <w:numPr>
          <w:ilvl w:val="0"/>
          <w:numId w:val="14"/>
        </w:numPr>
      </w:pPr>
      <w:r>
        <w:rPr>
          <w:b/>
        </w:rPr>
        <w:t xml:space="preserve">Voice tuning</w:t>
      </w:r>
      <w:r>
        <w:t xml:space="preserve">: phonetic matching, Whisper prompt biasing, measured against a list of hard anatomy names; local LLM interpreter if still needed.</w:t>
      </w:r>
    </w:p>
    <w:p>
      <w:pPr>
        <w:pStyle w:val="Heading2"/>
      </w:pPr>
      <w:r>
        <w:t xml:space="preserve">Open questions</w:t>
      </w:r>
    </w:p>
    <w:p>
      <w:pPr>
        <w:pStyle w:val="ListParagraph"/>
        <w:numPr>
          <w:ilvl w:val="0"/>
          <w:numId w:val="15"/>
        </w:numPr>
      </w:pPr>
      <w:r>
        <w:t xml:space="preserve">☐ Is </w:t>
      </w:r>
      <w:r>
        <w:rPr>
          <w:rStyle w:val="CodeChar"/>
        </w:rPr>
        <w:t xml:space="preserve">select</w:t>
      </w:r>
      <w:r>
        <w:t xml:space="preserve"> as a synonym of </w:t>
      </w:r>
      <w:r>
        <w:rPr>
          <w:rStyle w:val="CodeChar"/>
        </w:rPr>
        <w:t xml:space="preserve">show</w:t>
      </w:r>
      <w:r>
        <w:t xml:space="preserve"> acceptable, or do experts want a separate highlight-only verb?</w:t>
      </w:r>
    </w:p>
    <w:p>
      <w:pPr>
        <w:pStyle w:val="ListParagraph"/>
        <w:numPr>
          <w:ilvl w:val="0"/>
          <w:numId w:val="15"/>
        </w:numPr>
      </w:pPr>
      <w:r>
        <w:t xml:space="preserve">☐ Should commands typed while a macro runs interrupt it (like voice), or queue after it?</w:t>
      </w:r>
    </w:p>
    <w:p>
      <w:pPr>
        <w:pStyle w:val="ListParagraph"/>
        <w:numPr>
          <w:ilvl w:val="0"/>
          <w:numId w:val="15"/>
        </w:numPr>
      </w:pPr>
      <w:r>
        <w:t xml:space="preserve">☐ Will students run quizzes alone (needs a student mode), or only in class with the teacher at the controls?</w:t>
      </w:r>
    </w:p>
    <w:p>
      <w:pPr>
        <w:pStyle w:val="ListParagraph"/>
        <w:numPr>
          <w:ilvl w:val="0"/>
          <w:numId w:val="15"/>
        </w:numPr>
      </w:pPr>
      <w:r>
        <w:t xml:space="preserve">☐ Where should quiz results go: a local CSV only, or eventually a shared class record?</w:t>
      </w:r>
    </w:p>
    <w:p>
      <w:pPr>
        <w:pStyle w:val="ListParagraph"/>
        <w:numPr>
          <w:ilvl w:val="0"/>
          <w:numId w:val="15"/>
        </w:numPr>
      </w:pPr>
      <w:r>
        <w:t xml:space="preserve">☐ Which languages must part names and captions support? The name data already has English, Latin and French.</w:t>
      </w:r>
    </w:p>
    <w:p>
      <w:pPr>
        <w:pStyle w:val="ListParagraph"/>
        <w:numPr>
          <w:ilvl w:val="0"/>
          <w:numId w:val="15"/>
        </w:numPr>
      </w:pPr>
      <w:r>
        <w:t xml:space="preserve">☐ Is text-to-speech narration of captions wanted, and if so in which phase?</w:t>
      </w:r>
    </w:p>
    <w:p>
      <w:pPr>
        <w:pStyle w:val="ListParagraph"/>
        <w:numPr>
          <w:ilvl w:val="0"/>
          <w:numId w:val="15"/>
        </w:numPr>
      </w:pPr>
      <w:r>
        <w:t xml:space="preserve">☐ Who on the expert side will own </w:t>
      </w:r>
      <w:r>
        <w:rPr>
          <w:rStyle w:val="CodeChar"/>
        </w:rPr>
        <w:t xml:space="preserve">aliases.json</w:t>
      </w:r>
      <w:r>
        <w:t xml:space="preserve"> and the macro library?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VoceAnatomy Scriptable Command System Design</dc:title>
  <dc:description>Claude Docs node/c33c1b4b-01ee@16 docx-w7</dc:description>
  <cp:revision>16</cp:revision>
</cp:coreProperties>
</file>