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7.png" ContentType="image/png"/>
  <Override PartName="/word/media/rId50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Ислам</w:t>
      </w:r>
      <w:r>
        <w:t xml:space="preserve"> </w:t>
      </w:r>
      <w:r>
        <w:t xml:space="preserve">Вячеславович</w:t>
      </w:r>
      <w:r>
        <w:t xml:space="preserve"> </w:t>
      </w:r>
      <w:r>
        <w:t xml:space="preserve">Карданов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работы является приобритение практического опыта работы с легковесным языком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Установка необходимого ПО.</w:t>
      </w:r>
      <w:r>
        <w:br/>
      </w:r>
      <w:r>
        <w:rPr>
          <w:rStyle w:val="VerbatimChar"/>
        </w:rPr>
        <w:t xml:space="preserve">2.Заполнение отчета по выполнению лабораторной работы №3 с помощью языка разметки Markdown</w:t>
      </w:r>
      <w:r>
        <w:br/>
      </w:r>
      <w:r>
        <w:rPr>
          <w:rStyle w:val="VerbatimChar"/>
        </w:rPr>
        <w:t xml:space="preserve">3.Выполнение заданий для самостоятельной работы 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Markdown – это облегченный язык разметки, который является инструментом преобразования кода в HTML. Основной пример использования этого языка, с которым мы часто сталкиваемся — файлы readme.md, которые есть в каждом репозитории на Гитхабе. md в имени файла это как раз сокращение от Markdown.</w:t>
      </w:r>
      <w:r>
        <w:t xml:space="preserve"> </w:t>
      </w:r>
      <w:r>
        <w:t xml:space="preserve">Главной особенностью данного языка является максимально простой синтаксис, который служит для упрощения написания и чтения кода разметки, что, в свою очередь, позволяет легко его корректировать.</w:t>
      </w:r>
      <w:r>
        <w:t xml:space="preserve"> </w:t>
      </w:r>
      <w:r>
        <w:t xml:space="preserve">Markdown не является заменой HTML. Его синтаксис достаточно ограничен, и соответствует лишь небольшому подмножеству элементов HTML. Он включает в себя следующие элементы:</w:t>
      </w:r>
    </w:p>
    <w:bookmarkEnd w:id="22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Установка необходимого ПО</w:t>
      </w:r>
    </w:p>
    <w:p>
      <w:pPr>
        <w:pStyle w:val="FirstParagraph"/>
      </w:pPr>
      <w:r>
        <w:t xml:space="preserve">Скачиваю архив pandoc c официального github. Скачиваю архив pandoc-crossref. (рис. 4.1).</w:t>
      </w:r>
    </w:p>
    <w:p>
      <w:pPr>
        <w:pStyle w:val="CaptionedFigure"/>
      </w:pPr>
      <w:r>
        <w:drawing>
          <wp:inline>
            <wp:extent cx="3733800" cy="1934198"/>
            <wp:effectExtent b="0" l="0" r="0" t="0"/>
            <wp:docPr descr="Скачивание pandoc и pandoc-crossref" title="fig:" id="24" name="Picture"/>
            <a:graphic>
              <a:graphicData uri="http://schemas.openxmlformats.org/drawingml/2006/picture">
                <pic:pic>
                  <pic:nvPicPr>
                    <pic:cNvPr descr="image/lab3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pandoc и pandoc-crossref</w:t>
      </w:r>
    </w:p>
    <w:p>
      <w:pPr>
        <w:pStyle w:val="BodyText"/>
      </w:pPr>
      <w:r>
        <w:t xml:space="preserve">Распаковываю скачанные архивы, копирую файлы pandoc и pandoc-crossref в каталог /usr/local/bin/ с правами пользователя root, используя sudo. Проверяю правильность. (рис. 4.2).</w:t>
      </w:r>
    </w:p>
    <w:p>
      <w:pPr>
        <w:pStyle w:val="CaptionedFigure"/>
      </w:pPr>
      <w:r>
        <w:drawing>
          <wp:inline>
            <wp:extent cx="3733800" cy="1934198"/>
            <wp:effectExtent b="0" l="0" r="0" t="0"/>
            <wp:docPr descr="Распаковка архивов, проверка" title="fig:" id="27" name="Picture"/>
            <a:graphic>
              <a:graphicData uri="http://schemas.openxmlformats.org/drawingml/2006/picture">
                <pic:pic>
                  <pic:nvPicPr>
                    <pic:cNvPr descr="image/lab3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Распаковка архивов, проверка</w:t>
      </w:r>
    </w:p>
    <w:p>
      <w:pPr>
        <w:pStyle w:val="BodyText"/>
      </w:pPr>
      <w:r>
        <w:t xml:space="preserve">Установка TexLive. Скачиваю TexLive с официального сайта и распаковываю архив. Перехожу в распакованную папку с поомщью cd. Затем запускаю скрипт install-tl правами root, используя sudo в начале команды. (рис. 4.3).</w:t>
      </w:r>
    </w:p>
    <w:p>
      <w:pPr>
        <w:pStyle w:val="CaptionedFigure"/>
      </w:pPr>
      <w:r>
        <w:drawing>
          <wp:inline>
            <wp:extent cx="3733800" cy="1558979"/>
            <wp:effectExtent b="0" l="0" r="0" t="0"/>
            <wp:docPr descr="Скачивание и распаковка архива" title="fig:" id="30" name="Picture"/>
            <a:graphic>
              <a:graphicData uri="http://schemas.openxmlformats.org/drawingml/2006/picture">
                <pic:pic>
                  <pic:nvPicPr>
                    <pic:cNvPr descr="image/lab3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8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и распаковка архива</w:t>
      </w:r>
    </w:p>
    <w:p>
      <w:pPr>
        <w:pStyle w:val="BodyText"/>
      </w:pPr>
      <w:r>
        <w:t xml:space="preserve">Добавляю /usr/local/texlive/2023/bin/x86_64-linux в свой PATH для текущей и будущих сессий. (рис. 4.4).</w:t>
      </w:r>
    </w:p>
    <w:p>
      <w:pPr>
        <w:pStyle w:val="CaptionedFigure"/>
      </w:pPr>
      <w:r>
        <w:drawing>
          <wp:inline>
            <wp:extent cx="3733800" cy="2606525"/>
            <wp:effectExtent b="0" l="0" r="0" t="0"/>
            <wp:docPr descr="Добавление в PATH" title="fig:" id="33" name="Picture"/>
            <a:graphic>
              <a:graphicData uri="http://schemas.openxmlformats.org/drawingml/2006/picture">
                <pic:pic>
                  <pic:nvPicPr>
                    <pic:cNvPr descr="image/lab3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65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в PATH</w:t>
      </w:r>
    </w:p>
    <w:p>
      <w:pPr>
        <w:numPr>
          <w:ilvl w:val="0"/>
          <w:numId w:val="1002"/>
        </w:numPr>
        <w:pStyle w:val="Compact"/>
      </w:pPr>
      <w:r>
        <w:t xml:space="preserve">Открыв терминал, перехожу в каталог курса, сформированный при выполненнии прошлой лаборатной работы. Обновляю локальный репозиторий.Перехожу в каталог с шаблоном отчета по лабораторной работе №3 и компилирую шаблон с использованием Makefile, введя команду make. (рис. 4.4).</w:t>
      </w:r>
    </w:p>
    <w:p>
      <w:pPr>
        <w:pStyle w:val="FirstParagraph"/>
      </w:pPr>
      <w:r>
        <w:t xml:space="preserve">Проверяю правильность выполнения команды. (рис. 4.5).</w:t>
      </w:r>
    </w:p>
    <w:p>
      <w:pPr>
        <w:pStyle w:val="CaptionedFigure"/>
      </w:pPr>
      <w:r>
        <w:drawing>
          <wp:inline>
            <wp:extent cx="3733800" cy="351263"/>
            <wp:effectExtent b="0" l="0" r="0" t="0"/>
            <wp:docPr descr="Проверка правильности выполнения команды" title="fig:" id="36" name="Picture"/>
            <a:graphic>
              <a:graphicData uri="http://schemas.openxmlformats.org/drawingml/2006/picture">
                <pic:pic>
                  <pic:nvPicPr>
                    <pic:cNvPr descr="image/lab3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выполнения команды</w:t>
      </w:r>
    </w:p>
    <w:p>
      <w:pPr>
        <w:pStyle w:val="BodyText"/>
      </w:pPr>
      <w:r>
        <w:t xml:space="preserve">Открываю сгенерированный файл report.docx (рис. 4.6)</w:t>
      </w:r>
    </w:p>
    <w:p>
      <w:pPr>
        <w:pStyle w:val="CaptionedFigure"/>
      </w:pPr>
      <w:r>
        <w:drawing>
          <wp:inline>
            <wp:extent cx="3733800" cy="3788593"/>
            <wp:effectExtent b="0" l="0" r="0" t="0"/>
            <wp:docPr descr="Открытие файла docx" title="fig:" id="39" name="Picture"/>
            <a:graphic>
              <a:graphicData uri="http://schemas.openxmlformats.org/drawingml/2006/picture">
                <pic:pic>
                  <pic:nvPicPr>
                    <pic:cNvPr descr="image/lab3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docx</w:t>
      </w:r>
    </w:p>
    <w:p>
      <w:pPr>
        <w:pStyle w:val="BodyText"/>
      </w:pPr>
      <w:r>
        <w:t xml:space="preserve">Открываю сгенерированный файл report.pdf (рис. 4.7)</w:t>
      </w:r>
    </w:p>
    <w:p>
      <w:pPr>
        <w:pStyle w:val="CaptionedFigure"/>
      </w:pPr>
      <w:r>
        <w:drawing>
          <wp:inline>
            <wp:extent cx="3733800" cy="3788593"/>
            <wp:effectExtent b="0" l="0" r="0" t="0"/>
            <wp:docPr descr="Открытие файла pdf" title="fig:" id="42" name="Picture"/>
            <a:graphic>
              <a:graphicData uri="http://schemas.openxmlformats.org/drawingml/2006/picture">
                <pic:pic>
                  <pic:nvPicPr>
                    <pic:cNvPr descr="image/lab3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8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pdf</w:t>
      </w:r>
    </w:p>
    <w:p>
      <w:pPr>
        <w:pStyle w:val="BodyText"/>
      </w:pPr>
      <w:r>
        <w:t xml:space="preserve">Удаляю полученные файлы с использованием Makefile, вводя команду make clean. Проверяю.(рис. 4.8).</w:t>
      </w:r>
    </w:p>
    <w:p>
      <w:pPr>
        <w:pStyle w:val="CaptionedFigure"/>
      </w:pPr>
      <w:r>
        <w:drawing>
          <wp:inline>
            <wp:extent cx="3733800" cy="2439725"/>
            <wp:effectExtent b="0" l="0" r="0" t="0"/>
            <wp:docPr descr="Удаление файлов" title="fig:" id="45" name="Picture"/>
            <a:graphic>
              <a:graphicData uri="http://schemas.openxmlformats.org/drawingml/2006/picture">
                <pic:pic>
                  <pic:nvPicPr>
                    <pic:cNvPr descr="image/lab3/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3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pStyle w:val="BodyText"/>
      </w:pPr>
      <w:r>
        <w:t xml:space="preserve">Открываю файл report.md с помощью gedit (рис. 4.9).</w:t>
      </w:r>
    </w:p>
    <w:p>
      <w:pPr>
        <w:pStyle w:val="CaptionedFigure"/>
      </w:pPr>
      <w:r>
        <w:drawing>
          <wp:inline>
            <wp:extent cx="3733800" cy="3834932"/>
            <wp:effectExtent b="0" l="0" r="0" t="0"/>
            <wp:docPr descr="Открытие файла" title="fig:" id="48" name="Picture"/>
            <a:graphic>
              <a:graphicData uri="http://schemas.openxmlformats.org/drawingml/2006/picture">
                <pic:pic>
                  <pic:nvPicPr>
                    <pic:cNvPr descr="image/lab3/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</w:t>
      </w:r>
    </w:p>
    <w:p>
      <w:pPr>
        <w:pStyle w:val="BodyText"/>
      </w:pPr>
      <w:r>
        <w:t xml:space="preserve">Копирую файл с новым названием с помощью утилиты cp. Открываю файл, начинаю заполнять отчёт(рис. 4.10).</w:t>
      </w:r>
    </w:p>
    <w:p>
      <w:pPr>
        <w:pStyle w:val="CaptionedFigure"/>
      </w:pPr>
      <w:r>
        <w:drawing>
          <wp:inline>
            <wp:extent cx="3733800" cy="3834932"/>
            <wp:effectExtent b="0" l="0" r="0" t="0"/>
            <wp:docPr descr="Копирование, открытие файла, заполнение отчёта" title="fig:" id="51" name="Picture"/>
            <a:graphic>
              <a:graphicData uri="http://schemas.openxmlformats.org/drawingml/2006/picture">
                <pic:pic>
                  <pic:nvPicPr>
                    <pic:cNvPr descr="image/lab3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4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Копирование, открытие файла, заполнение отчёта</w:t>
      </w:r>
    </w:p>
    <w:bookmarkEnd w:id="53"/>
    <w:bookmarkStart w:id="69" w:name="X29958c38cf099203de5cd79bd11ac99e75c1d13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заданий для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Перехожу в директорию lab02/report с помощью cd, чтобы там заполнять отчет по второй лабораторной работе, делаю аналогично с отчётом для 3-й лабораторной работы.(рис. 5.1).</w:t>
      </w:r>
    </w:p>
    <w:p>
      <w:pPr>
        <w:pStyle w:val="CaptionedFigure"/>
      </w:pPr>
      <w:r>
        <w:drawing>
          <wp:inline>
            <wp:extent cx="3733800" cy="3215433"/>
            <wp:effectExtent b="0" l="0" r="0" t="0"/>
            <wp:docPr descr="Перемещение, копирование файла, заполнение отчёта" title="fig:" id="55" name="Picture"/>
            <a:graphic>
              <a:graphicData uri="http://schemas.openxmlformats.org/drawingml/2006/picture">
                <pic:pic>
                  <pic:nvPicPr>
                    <pic:cNvPr descr="image/lab3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Перемещение, копирование файла, заполнение отчёта</w:t>
      </w:r>
    </w:p>
    <w:p>
      <w:pPr>
        <w:numPr>
          <w:ilvl w:val="0"/>
          <w:numId w:val="1004"/>
        </w:numPr>
        <w:pStyle w:val="Compact"/>
      </w:pPr>
      <w:r>
        <w:t xml:space="preserve">Делаю компиляцию файлов (рис. 5.2).</w:t>
      </w:r>
    </w:p>
    <w:p>
      <w:pPr>
        <w:pStyle w:val="CaptionedFigure"/>
      </w:pPr>
      <w:r>
        <w:drawing>
          <wp:inline>
            <wp:extent cx="3733800" cy="1479988"/>
            <wp:effectExtent b="0" l="0" r="0" t="0"/>
            <wp:docPr descr="Компиляция файлов" title="fig:" id="58" name="Picture"/>
            <a:graphic>
              <a:graphicData uri="http://schemas.openxmlformats.org/drawingml/2006/picture">
                <pic:pic>
                  <pic:nvPicPr>
                    <pic:cNvPr descr="image/lab3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Компиляция файлов</w:t>
      </w:r>
    </w:p>
    <w:p>
      <w:pPr>
        <w:numPr>
          <w:ilvl w:val="0"/>
          <w:numId w:val="1005"/>
        </w:numPr>
        <w:pStyle w:val="Compact"/>
      </w:pPr>
      <w:r>
        <w:t xml:space="preserve">Удаляю ненужные файлы (рис. 5.3).</w:t>
      </w:r>
    </w:p>
    <w:p>
      <w:pPr>
        <w:pStyle w:val="CaptionedFigure"/>
      </w:pPr>
      <w:r>
        <w:drawing>
          <wp:inline>
            <wp:extent cx="3733800" cy="1479988"/>
            <wp:effectExtent b="0" l="0" r="0" t="0"/>
            <wp:docPr descr="Удаление файлов" title="fig:" id="61" name="Picture"/>
            <a:graphic>
              <a:graphicData uri="http://schemas.openxmlformats.org/drawingml/2006/picture">
                <pic:pic>
                  <pic:nvPicPr>
                    <pic:cNvPr descr="image/lab3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</w:t>
      </w:r>
    </w:p>
    <w:p>
      <w:pPr>
        <w:numPr>
          <w:ilvl w:val="0"/>
          <w:numId w:val="1006"/>
        </w:numPr>
        <w:pStyle w:val="Compact"/>
      </w:pPr>
      <w:r>
        <w:t xml:space="preserve">Добавляю все на GitHub с помощью git add и сохраняю изменения с помощью git commit. (рис. 5.4).</w:t>
      </w:r>
    </w:p>
    <w:p>
      <w:pPr>
        <w:pStyle w:val="CaptionedFigure"/>
      </w:pPr>
      <w:r>
        <w:drawing>
          <wp:inline>
            <wp:extent cx="3733800" cy="1479988"/>
            <wp:effectExtent b="0" l="0" r="0" t="0"/>
            <wp:docPr descr="Добавление файлов на GitHub" title="fig:" id="64" name="Picture"/>
            <a:graphic>
              <a:graphicData uri="http://schemas.openxmlformats.org/drawingml/2006/picture">
                <pic:pic>
                  <pic:nvPicPr>
                    <pic:cNvPr descr="image/lab3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файлов на GitHub</w:t>
      </w:r>
    </w:p>
    <w:p>
      <w:pPr>
        <w:numPr>
          <w:ilvl w:val="0"/>
          <w:numId w:val="1007"/>
        </w:numPr>
        <w:pStyle w:val="Compact"/>
      </w:pPr>
      <w:r>
        <w:t xml:space="preserve">Отправляю файлы на сервер с помощью команды. (рис. ).</w:t>
      </w:r>
    </w:p>
    <w:p>
      <w:pPr>
        <w:pStyle w:val="CaptionedFigure"/>
      </w:pPr>
      <w:r>
        <w:drawing>
          <wp:inline>
            <wp:extent cx="3733800" cy="1479988"/>
            <wp:effectExtent b="0" l="0" r="0" t="0"/>
            <wp:docPr descr="Отправка файлов" title="fig:" id="67" name="Picture"/>
            <a:graphic>
              <a:graphicData uri="http://schemas.openxmlformats.org/drawingml/2006/picture">
                <pic:pic>
                  <pic:nvPicPr>
                    <pic:cNvPr descr="image/lab3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7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</w:t>
      </w:r>
    </w:p>
    <w:bookmarkEnd w:id="69"/>
    <w:bookmarkStart w:id="70" w:name="вывод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</w:t>
      </w:r>
    </w:p>
    <w:p>
      <w:pPr>
        <w:pStyle w:val="FirstParagraph"/>
      </w:pPr>
      <w:r>
        <w:t xml:space="preserve">Я приобрёл практический опыт работы с легковесным языком Markdown.</w:t>
      </w:r>
    </w:p>
    <w:bookmarkEnd w:id="70"/>
    <w:bookmarkStart w:id="71" w:name="список-литератур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</w:t>
      </w:r>
    </w:p>
    <w:p>
      <w:pPr>
        <w:numPr>
          <w:ilvl w:val="0"/>
          <w:numId w:val="1008"/>
        </w:numPr>
        <w:pStyle w:val="Compact"/>
      </w:pPr>
      <w:r>
        <w:t xml:space="preserve">Архитектура ЭВМ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Ислам Вячеславович Карданов</dc:creator>
  <dc:language>ru-RU</dc:language>
  <cp:keywords/>
  <dcterms:created xsi:type="dcterms:W3CDTF">2023-10-14T14:50:09Z</dcterms:created>
  <dcterms:modified xsi:type="dcterms:W3CDTF">2023-10-14T14:50:09Z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