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DC1B8" w14:textId="77777777" w:rsidR="00F938CB" w:rsidRPr="0002696A" w:rsidRDefault="00F938CB" w:rsidP="00F938CB">
      <w:pPr>
        <w:pStyle w:val="af2"/>
        <w:rPr>
          <w:sz w:val="24"/>
          <w:szCs w:val="24"/>
        </w:rPr>
      </w:pPr>
      <w:bookmarkStart w:id="0" w:name="_Toc428660414"/>
      <w:r w:rsidRPr="0002696A">
        <w:rPr>
          <w:sz w:val="24"/>
          <w:szCs w:val="24"/>
        </w:rPr>
        <w:t>Министерство науки и высшего образования Российской Федерации</w:t>
      </w:r>
      <w:bookmarkEnd w:id="0"/>
    </w:p>
    <w:p w14:paraId="15CDA9E8" w14:textId="77777777" w:rsidR="00F938CB" w:rsidRPr="0002696A" w:rsidRDefault="00F938CB" w:rsidP="00F938CB">
      <w:pPr>
        <w:pStyle w:val="af2"/>
        <w:rPr>
          <w:sz w:val="24"/>
          <w:szCs w:val="24"/>
        </w:rPr>
      </w:pPr>
    </w:p>
    <w:p w14:paraId="0DFBD8A4" w14:textId="77777777" w:rsidR="00F938CB" w:rsidRPr="0002696A" w:rsidRDefault="00F938CB" w:rsidP="00F938CB">
      <w:pPr>
        <w:pStyle w:val="af2"/>
        <w:rPr>
          <w:sz w:val="24"/>
          <w:szCs w:val="24"/>
        </w:rPr>
      </w:pPr>
      <w:r w:rsidRPr="0002696A">
        <w:rPr>
          <w:sz w:val="24"/>
          <w:szCs w:val="24"/>
        </w:rPr>
        <w:t>ФЕДЕРАЛЬНОЕ ГОСУДАРСТВЕННОЕ АВТОНОМНОЕ</w:t>
      </w:r>
    </w:p>
    <w:p w14:paraId="11B2B744" w14:textId="77777777" w:rsidR="00F938CB" w:rsidRPr="0002696A" w:rsidRDefault="00F938CB" w:rsidP="00F938CB">
      <w:pPr>
        <w:pStyle w:val="af2"/>
        <w:rPr>
          <w:sz w:val="24"/>
          <w:szCs w:val="24"/>
        </w:rPr>
      </w:pPr>
      <w:r w:rsidRPr="0002696A">
        <w:rPr>
          <w:sz w:val="24"/>
          <w:szCs w:val="24"/>
        </w:rPr>
        <w:t>ОБРАЗОВАТЕЛЬНОЕ УЧРЕЖДЕНИЕ ВЫСШЕГО ОБРАЗОВАНИЯ</w:t>
      </w:r>
    </w:p>
    <w:p w14:paraId="102D5B36" w14:textId="77777777" w:rsidR="00F938CB" w:rsidRPr="0002696A" w:rsidRDefault="00F938CB" w:rsidP="00F938CB">
      <w:pPr>
        <w:pStyle w:val="af2"/>
        <w:rPr>
          <w:sz w:val="24"/>
          <w:szCs w:val="24"/>
        </w:rPr>
      </w:pPr>
      <w:r w:rsidRPr="0002696A">
        <w:rPr>
          <w:sz w:val="24"/>
          <w:szCs w:val="24"/>
        </w:rPr>
        <w:t>«НАЦИОНАЛЬНЫЙ ИССЛЕДОВАТЕЛЬСКИЙ УНИВЕРСИТЕТ ИТМО»</w:t>
      </w:r>
    </w:p>
    <w:p w14:paraId="3710E03D" w14:textId="77777777" w:rsidR="00F938CB" w:rsidRPr="0002696A" w:rsidRDefault="00F938CB" w:rsidP="00F938CB">
      <w:pPr>
        <w:pStyle w:val="af2"/>
        <w:rPr>
          <w:sz w:val="24"/>
          <w:szCs w:val="24"/>
        </w:rPr>
      </w:pPr>
      <w:r w:rsidRPr="0002696A">
        <w:rPr>
          <w:sz w:val="24"/>
          <w:szCs w:val="24"/>
        </w:rPr>
        <w:t>(Университет ИТМО)</w:t>
      </w:r>
    </w:p>
    <w:p w14:paraId="1D7751CA" w14:textId="77777777" w:rsidR="00F938CB" w:rsidRPr="0002696A" w:rsidRDefault="00F938CB" w:rsidP="00F938CB">
      <w:pPr>
        <w:pStyle w:val="af2"/>
        <w:rPr>
          <w:sz w:val="24"/>
          <w:szCs w:val="24"/>
        </w:rPr>
      </w:pPr>
    </w:p>
    <w:p w14:paraId="05896CC1" w14:textId="77777777" w:rsidR="00F938CB" w:rsidRPr="0002696A" w:rsidRDefault="00F938CB" w:rsidP="00F938CB">
      <w:pPr>
        <w:pStyle w:val="af2"/>
        <w:rPr>
          <w:sz w:val="24"/>
          <w:szCs w:val="24"/>
        </w:rPr>
      </w:pPr>
      <w:bookmarkStart w:id="1" w:name="_Toc428660415"/>
      <w:r w:rsidRPr="0002696A">
        <w:rPr>
          <w:sz w:val="24"/>
          <w:szCs w:val="24"/>
        </w:rPr>
        <w:t>Институт дизайна и урбанистики</w:t>
      </w:r>
      <w:bookmarkEnd w:id="1"/>
    </w:p>
    <w:p w14:paraId="041DEEB3" w14:textId="77777777" w:rsidR="00F938CB" w:rsidRPr="00644409" w:rsidRDefault="00F938CB" w:rsidP="00F938CB">
      <w:pPr>
        <w:pStyle w:val="af2"/>
        <w:rPr>
          <w:sz w:val="24"/>
          <w:szCs w:val="24"/>
        </w:rPr>
      </w:pPr>
      <w:r w:rsidRPr="00644409">
        <w:rPr>
          <w:sz w:val="24"/>
          <w:szCs w:val="24"/>
        </w:rPr>
        <w:t>Образовательная программа: Цифровая урбанистика</w:t>
      </w:r>
    </w:p>
    <w:p w14:paraId="0B5B008E" w14:textId="77777777" w:rsidR="00F938CB" w:rsidRPr="0002696A" w:rsidRDefault="00F938CB" w:rsidP="00F938CB">
      <w:pPr>
        <w:pStyle w:val="af2"/>
        <w:rPr>
          <w:sz w:val="24"/>
          <w:szCs w:val="24"/>
        </w:rPr>
      </w:pPr>
      <w:bookmarkStart w:id="2" w:name="_Toc428660416"/>
      <w:r w:rsidRPr="00644409">
        <w:rPr>
          <w:sz w:val="24"/>
          <w:szCs w:val="24"/>
        </w:rPr>
        <w:t xml:space="preserve">Направление подготовки: 07.04.04 </w:t>
      </w:r>
      <w:bookmarkEnd w:id="2"/>
      <w:r w:rsidRPr="00644409">
        <w:rPr>
          <w:sz w:val="24"/>
          <w:szCs w:val="24"/>
        </w:rPr>
        <w:t>Градостроительство</w:t>
      </w:r>
    </w:p>
    <w:p w14:paraId="3D30EB8D" w14:textId="77777777" w:rsidR="00F938CB" w:rsidRPr="0002696A" w:rsidRDefault="00F938CB" w:rsidP="00F938CB">
      <w:pPr>
        <w:pStyle w:val="af2"/>
        <w:rPr>
          <w:sz w:val="24"/>
          <w:szCs w:val="24"/>
        </w:rPr>
      </w:pPr>
    </w:p>
    <w:p w14:paraId="18C96142" w14:textId="77777777" w:rsidR="00F938CB" w:rsidRPr="0002696A" w:rsidRDefault="00F938CB" w:rsidP="00F938CB">
      <w:pPr>
        <w:pStyle w:val="af2"/>
        <w:rPr>
          <w:sz w:val="24"/>
          <w:szCs w:val="24"/>
        </w:rPr>
      </w:pPr>
    </w:p>
    <w:p w14:paraId="00A4DD13" w14:textId="77777777" w:rsidR="00F938CB" w:rsidRPr="0002696A" w:rsidRDefault="00F938CB" w:rsidP="00F938CB">
      <w:pPr>
        <w:pStyle w:val="af2"/>
        <w:rPr>
          <w:sz w:val="24"/>
          <w:szCs w:val="24"/>
        </w:rPr>
      </w:pPr>
      <w:bookmarkStart w:id="3" w:name="_Toc428660417"/>
      <w:r w:rsidRPr="0002696A">
        <w:rPr>
          <w:sz w:val="24"/>
          <w:szCs w:val="24"/>
        </w:rPr>
        <w:t>ОТЧЕТ</w:t>
      </w:r>
      <w:bookmarkEnd w:id="3"/>
    </w:p>
    <w:p w14:paraId="4FC1C8F0" w14:textId="77777777" w:rsidR="00F938CB" w:rsidRPr="0002696A" w:rsidRDefault="00F938CB" w:rsidP="00F938CB">
      <w:pPr>
        <w:pStyle w:val="af2"/>
        <w:rPr>
          <w:sz w:val="24"/>
          <w:szCs w:val="24"/>
        </w:rPr>
      </w:pPr>
      <w:bookmarkStart w:id="4" w:name="_Toc428660418"/>
      <w:r w:rsidRPr="0002696A">
        <w:rPr>
          <w:sz w:val="24"/>
          <w:szCs w:val="24"/>
        </w:rPr>
        <w:t>О НАУЧНО-ИССЛЕДОВАТЕЛЬСКОЙ РАБОТЕ</w:t>
      </w:r>
      <w:bookmarkEnd w:id="4"/>
    </w:p>
    <w:p w14:paraId="58469161" w14:textId="77777777" w:rsidR="00F938CB" w:rsidRPr="0002696A" w:rsidRDefault="00F938CB" w:rsidP="00F938CB">
      <w:pPr>
        <w:pStyle w:val="af2"/>
        <w:rPr>
          <w:sz w:val="24"/>
          <w:szCs w:val="24"/>
        </w:rPr>
      </w:pPr>
    </w:p>
    <w:p w14:paraId="264414A6" w14:textId="77777777" w:rsidR="00F938CB" w:rsidRPr="0002696A" w:rsidRDefault="00F938CB" w:rsidP="00F938CB">
      <w:pPr>
        <w:pStyle w:val="af2"/>
        <w:rPr>
          <w:sz w:val="24"/>
          <w:szCs w:val="24"/>
        </w:rPr>
      </w:pPr>
      <w:bookmarkStart w:id="5" w:name="_Toc428660419"/>
      <w:r w:rsidRPr="0002696A">
        <w:rPr>
          <w:sz w:val="24"/>
          <w:szCs w:val="24"/>
        </w:rPr>
        <w:t>по теме:</w:t>
      </w:r>
      <w:bookmarkEnd w:id="5"/>
    </w:p>
    <w:p w14:paraId="4AD72BE8" w14:textId="1F8C1C24" w:rsidR="00F938CB" w:rsidRPr="0002696A" w:rsidRDefault="00EA3899" w:rsidP="00F938CB">
      <w:pPr>
        <w:pStyle w:val="af2"/>
        <w:rPr>
          <w:sz w:val="24"/>
          <w:szCs w:val="24"/>
        </w:rPr>
      </w:pPr>
      <w:r w:rsidRPr="0002696A">
        <w:rPr>
          <w:bCs/>
          <w:sz w:val="24"/>
          <w:szCs w:val="24"/>
        </w:rPr>
        <w:t>Формирование и модификация пешеходных зон – мультифункционального пространства городской среды для территорий существующей застройки.</w:t>
      </w:r>
    </w:p>
    <w:p w14:paraId="3BBC485C" w14:textId="77777777" w:rsidR="00F938CB" w:rsidRPr="0002696A" w:rsidRDefault="00F938CB" w:rsidP="00F938CB">
      <w:pPr>
        <w:pStyle w:val="af2"/>
        <w:rPr>
          <w:sz w:val="24"/>
          <w:szCs w:val="24"/>
        </w:rPr>
      </w:pPr>
    </w:p>
    <w:p w14:paraId="4130CC89" w14:textId="77777777" w:rsidR="00F938CB" w:rsidRPr="0002696A" w:rsidRDefault="00F938CB" w:rsidP="00F938CB">
      <w:pPr>
        <w:pStyle w:val="af2"/>
        <w:rPr>
          <w:sz w:val="24"/>
          <w:szCs w:val="24"/>
        </w:rPr>
      </w:pPr>
    </w:p>
    <w:p w14:paraId="082378D1" w14:textId="77777777" w:rsidR="00F938CB" w:rsidRPr="0002696A" w:rsidRDefault="00F938CB" w:rsidP="00F938CB">
      <w:pPr>
        <w:pStyle w:val="af2"/>
        <w:rPr>
          <w:sz w:val="24"/>
          <w:szCs w:val="24"/>
        </w:rPr>
      </w:pPr>
    </w:p>
    <w:p w14:paraId="53DEA39F" w14:textId="77777777" w:rsidR="00F938CB" w:rsidRPr="00644409" w:rsidRDefault="00F938CB" w:rsidP="00F938CB">
      <w:pPr>
        <w:pStyle w:val="aff1"/>
        <w:jc w:val="right"/>
        <w:rPr>
          <w:sz w:val="24"/>
          <w:szCs w:val="24"/>
        </w:rPr>
      </w:pPr>
      <w:r w:rsidRPr="00644409">
        <w:rPr>
          <w:sz w:val="24"/>
          <w:szCs w:val="24"/>
        </w:rPr>
        <w:t>Студент:</w:t>
      </w:r>
    </w:p>
    <w:p w14:paraId="265100B5" w14:textId="77777777" w:rsidR="00EA3899" w:rsidRPr="00644409" w:rsidRDefault="00EA3899" w:rsidP="00F938CB">
      <w:pPr>
        <w:pStyle w:val="aff1"/>
        <w:jc w:val="right"/>
        <w:rPr>
          <w:bCs/>
          <w:i/>
          <w:iCs/>
          <w:sz w:val="24"/>
          <w:szCs w:val="24"/>
        </w:rPr>
      </w:pPr>
      <w:r w:rsidRPr="00644409">
        <w:rPr>
          <w:bCs/>
          <w:i/>
          <w:iCs/>
          <w:sz w:val="24"/>
          <w:szCs w:val="24"/>
        </w:rPr>
        <w:t>Иванова Ксения Олеговна, гр. С4107</w:t>
      </w:r>
    </w:p>
    <w:p w14:paraId="3D8082AC" w14:textId="5BD570B0" w:rsidR="00F938CB" w:rsidRPr="00644409" w:rsidRDefault="00F938CB" w:rsidP="00F938CB">
      <w:pPr>
        <w:pStyle w:val="aff1"/>
        <w:jc w:val="right"/>
        <w:rPr>
          <w:sz w:val="24"/>
          <w:szCs w:val="24"/>
        </w:rPr>
      </w:pPr>
      <w:r w:rsidRPr="00644409">
        <w:rPr>
          <w:sz w:val="24"/>
          <w:szCs w:val="24"/>
        </w:rPr>
        <w:t>_________________________</w:t>
      </w:r>
    </w:p>
    <w:p w14:paraId="0621C772" w14:textId="77777777" w:rsidR="00F938CB" w:rsidRPr="00644409" w:rsidRDefault="00F938CB" w:rsidP="00F938CB">
      <w:pPr>
        <w:pStyle w:val="aff1"/>
        <w:jc w:val="right"/>
        <w:rPr>
          <w:sz w:val="24"/>
          <w:szCs w:val="24"/>
        </w:rPr>
      </w:pPr>
      <w:r w:rsidRPr="00644409">
        <w:rPr>
          <w:sz w:val="24"/>
          <w:szCs w:val="24"/>
        </w:rPr>
        <w:t xml:space="preserve"> «___» _______________ 20____ г.</w:t>
      </w:r>
    </w:p>
    <w:p w14:paraId="58ED146A" w14:textId="77777777" w:rsidR="00F938CB" w:rsidRPr="00644409" w:rsidRDefault="00F938CB" w:rsidP="00F938CB">
      <w:pPr>
        <w:pStyle w:val="aff1"/>
        <w:jc w:val="right"/>
        <w:rPr>
          <w:sz w:val="24"/>
          <w:szCs w:val="24"/>
        </w:rPr>
      </w:pPr>
    </w:p>
    <w:p w14:paraId="1A350299" w14:textId="77777777" w:rsidR="00F938CB" w:rsidRPr="00644409" w:rsidRDefault="00F938CB" w:rsidP="00F938CB">
      <w:pPr>
        <w:pStyle w:val="aff1"/>
        <w:jc w:val="right"/>
        <w:rPr>
          <w:sz w:val="24"/>
          <w:szCs w:val="24"/>
        </w:rPr>
      </w:pPr>
      <w:r w:rsidRPr="00644409">
        <w:rPr>
          <w:sz w:val="24"/>
          <w:szCs w:val="24"/>
        </w:rPr>
        <w:t>Руководитель:</w:t>
      </w:r>
    </w:p>
    <w:p w14:paraId="3E21FD83" w14:textId="77777777" w:rsidR="00EA3899" w:rsidRPr="00644409" w:rsidRDefault="00EA3899" w:rsidP="00F938CB">
      <w:pPr>
        <w:pStyle w:val="aff1"/>
        <w:jc w:val="right"/>
        <w:rPr>
          <w:bCs/>
          <w:i/>
          <w:iCs/>
          <w:sz w:val="24"/>
          <w:szCs w:val="24"/>
        </w:rPr>
      </w:pPr>
      <w:r w:rsidRPr="00644409">
        <w:rPr>
          <w:bCs/>
          <w:i/>
          <w:iCs/>
          <w:sz w:val="24"/>
          <w:szCs w:val="24"/>
        </w:rPr>
        <w:t>Воронин Данил Валерьевич, преподаватель</w:t>
      </w:r>
    </w:p>
    <w:p w14:paraId="765AF078" w14:textId="65E5DB7B" w:rsidR="00F938CB" w:rsidRPr="00644409" w:rsidRDefault="00F938CB" w:rsidP="00F938CB">
      <w:pPr>
        <w:pStyle w:val="aff1"/>
        <w:jc w:val="right"/>
        <w:rPr>
          <w:sz w:val="24"/>
          <w:szCs w:val="24"/>
        </w:rPr>
      </w:pPr>
      <w:r w:rsidRPr="00644409">
        <w:rPr>
          <w:sz w:val="24"/>
          <w:szCs w:val="24"/>
        </w:rPr>
        <w:t>___________________________</w:t>
      </w:r>
    </w:p>
    <w:p w14:paraId="19C82B80" w14:textId="77777777" w:rsidR="00F938CB" w:rsidRPr="0002696A" w:rsidRDefault="00F938CB" w:rsidP="00F938CB">
      <w:pPr>
        <w:pStyle w:val="aff1"/>
        <w:jc w:val="right"/>
        <w:rPr>
          <w:sz w:val="24"/>
          <w:szCs w:val="24"/>
        </w:rPr>
      </w:pPr>
      <w:r w:rsidRPr="00644409">
        <w:rPr>
          <w:sz w:val="24"/>
          <w:szCs w:val="24"/>
        </w:rPr>
        <w:t>«____» ______________ 20____ г.</w:t>
      </w:r>
    </w:p>
    <w:p w14:paraId="2F398360" w14:textId="77777777" w:rsidR="00F938CB" w:rsidRPr="0002696A" w:rsidRDefault="00F938CB" w:rsidP="00F938CB">
      <w:pPr>
        <w:pStyle w:val="af2"/>
        <w:rPr>
          <w:sz w:val="24"/>
          <w:szCs w:val="24"/>
        </w:rPr>
      </w:pPr>
    </w:p>
    <w:p w14:paraId="4C71C45A" w14:textId="77777777" w:rsidR="00F938CB" w:rsidRPr="0002696A" w:rsidRDefault="00F938CB" w:rsidP="00F938CB">
      <w:pPr>
        <w:pStyle w:val="af2"/>
        <w:rPr>
          <w:sz w:val="24"/>
          <w:szCs w:val="24"/>
        </w:rPr>
      </w:pPr>
    </w:p>
    <w:p w14:paraId="43869FAA" w14:textId="77777777" w:rsidR="00F938CB" w:rsidRPr="0002696A" w:rsidRDefault="00F938CB" w:rsidP="00F938CB">
      <w:pPr>
        <w:pStyle w:val="af2"/>
        <w:rPr>
          <w:sz w:val="24"/>
          <w:szCs w:val="24"/>
        </w:rPr>
      </w:pPr>
    </w:p>
    <w:p w14:paraId="1EA816F9" w14:textId="77777777" w:rsidR="00F938CB" w:rsidRPr="0002696A" w:rsidRDefault="00F938CB" w:rsidP="00F938CB">
      <w:pPr>
        <w:pStyle w:val="af2"/>
        <w:rPr>
          <w:sz w:val="24"/>
          <w:szCs w:val="24"/>
        </w:rPr>
      </w:pPr>
      <w:r w:rsidRPr="0002696A">
        <w:rPr>
          <w:sz w:val="24"/>
          <w:szCs w:val="24"/>
        </w:rPr>
        <w:t>Санкт-Петербург</w:t>
      </w:r>
    </w:p>
    <w:p w14:paraId="31861C9C" w14:textId="70CBF804" w:rsidR="00F938CB" w:rsidRPr="00F938CB" w:rsidRDefault="00F938CB" w:rsidP="00F938CB">
      <w:pPr>
        <w:pStyle w:val="af2"/>
      </w:pPr>
      <w:r w:rsidRPr="0002696A">
        <w:rPr>
          <w:sz w:val="24"/>
          <w:szCs w:val="24"/>
        </w:rPr>
        <w:t>20</w:t>
      </w:r>
      <w:r w:rsidR="00EA3899" w:rsidRPr="0002696A">
        <w:rPr>
          <w:sz w:val="24"/>
          <w:szCs w:val="24"/>
        </w:rPr>
        <w:t>26</w:t>
      </w:r>
    </w:p>
    <w:p w14:paraId="01045176" w14:textId="77777777" w:rsidR="001B1816" w:rsidRPr="00F27DC5" w:rsidRDefault="00F27DC5" w:rsidP="00C01269">
      <w:pPr>
        <w:pStyle w:val="-"/>
      </w:pPr>
      <w:bookmarkStart w:id="6" w:name="_Toc363052306"/>
      <w:bookmarkStart w:id="7" w:name="_Toc371947690"/>
      <w:bookmarkStart w:id="8" w:name="_Toc378609179"/>
      <w:bookmarkStart w:id="9" w:name="_Toc378756696"/>
      <w:bookmarkStart w:id="10" w:name="_Toc389658881"/>
      <w:bookmarkStart w:id="11" w:name="_Toc389659568"/>
      <w:bookmarkStart w:id="12" w:name="_Toc421207494"/>
      <w:bookmarkStart w:id="13" w:name="_Toc422122953"/>
      <w:bookmarkStart w:id="14" w:name="_Toc422138295"/>
      <w:bookmarkStart w:id="15" w:name="_Toc452983361"/>
      <w:bookmarkStart w:id="16" w:name="_Toc452983408"/>
      <w:bookmarkStart w:id="17" w:name="_Toc452986443"/>
      <w:bookmarkStart w:id="18" w:name="_Toc452996996"/>
      <w:bookmarkStart w:id="19" w:name="_Toc452999786"/>
      <w:r w:rsidRPr="00F27DC5">
        <w:lastRenderedPageBreak/>
        <w:t>СОДЕРЖАНИЕ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bookmarkStart w:id="20" w:name="_Toc452983363"/>
    <w:bookmarkStart w:id="21" w:name="_Toc489292463"/>
    <w:bookmarkStart w:id="22" w:name="_Toc489295938"/>
    <w:bookmarkStart w:id="23" w:name="_Toc489301954"/>
    <w:bookmarkStart w:id="24" w:name="_Toc489303239"/>
    <w:bookmarkStart w:id="25" w:name="_Toc489305021"/>
    <w:bookmarkStart w:id="26" w:name="_Toc499663250"/>
    <w:p w14:paraId="3DB7F942" w14:textId="46DFE191" w:rsidR="003C1863" w:rsidRDefault="0002696A">
      <w:pPr>
        <w:pStyle w:val="10"/>
        <w:rPr>
          <w:rFonts w:asciiTheme="minorHAnsi" w:eastAsiaTheme="minorEastAsia" w:hAnsiTheme="minorHAnsi" w:cstheme="minorBidi"/>
          <w:iCs w:val="0"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/>
          <w:iCs w:val="0"/>
        </w:rPr>
        <w:fldChar w:fldCharType="begin"/>
      </w:r>
      <w:r>
        <w:rPr>
          <w:b/>
          <w:bCs/>
          <w:iCs w:val="0"/>
        </w:rPr>
        <w:instrText xml:space="preserve"> TOC \o "1-3" \h \z \u </w:instrText>
      </w:r>
      <w:r>
        <w:rPr>
          <w:b/>
          <w:bCs/>
          <w:iCs w:val="0"/>
        </w:rPr>
        <w:fldChar w:fldCharType="separate"/>
      </w:r>
      <w:hyperlink w:anchor="_Toc232451614" w:history="1">
        <w:r w:rsidR="003C1863" w:rsidRPr="00E93EC4">
          <w:rPr>
            <w:rStyle w:val="afb"/>
          </w:rPr>
          <w:t>ВВЕДЕНИЕ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_Toc232451614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4</w:t>
        </w:r>
        <w:r w:rsidR="003C1863">
          <w:rPr>
            <w:webHidden/>
          </w:rPr>
          <w:fldChar w:fldCharType="end"/>
        </w:r>
      </w:hyperlink>
    </w:p>
    <w:p w14:paraId="55E23C8E" w14:textId="7A5EC054" w:rsidR="003C1863" w:rsidRDefault="00000000">
      <w:pPr>
        <w:pStyle w:val="10"/>
        <w:rPr>
          <w:rFonts w:asciiTheme="minorHAnsi" w:eastAsiaTheme="minorEastAsia" w:hAnsiTheme="minorHAnsi" w:cstheme="minorBidi"/>
          <w:iCs w:val="0"/>
          <w:kern w:val="2"/>
          <w:sz w:val="24"/>
          <w:szCs w:val="24"/>
          <w:lang w:eastAsia="ru-RU"/>
          <w14:ligatures w14:val="standardContextual"/>
        </w:rPr>
      </w:pPr>
      <w:hyperlink w:anchor="_Toc232451615" w:history="1">
        <w:r w:rsidR="003C1863" w:rsidRPr="00E93EC4">
          <w:rPr>
            <w:rStyle w:val="afb"/>
          </w:rPr>
          <w:t>1</w:t>
        </w:r>
        <w:r w:rsidR="003C1863">
          <w:rPr>
            <w:rFonts w:asciiTheme="minorHAnsi" w:eastAsiaTheme="minorEastAsia" w:hAnsiTheme="minorHAnsi" w:cstheme="minorBidi"/>
            <w:iCs w:val="0"/>
            <w:kern w:val="2"/>
            <w:sz w:val="24"/>
            <w:szCs w:val="24"/>
            <w:lang w:eastAsia="ru-RU"/>
            <w14:ligatures w14:val="standardContextual"/>
          </w:rPr>
          <w:tab/>
        </w:r>
        <w:r w:rsidR="003C1863" w:rsidRPr="00E93EC4">
          <w:rPr>
            <w:rStyle w:val="afb"/>
          </w:rPr>
          <w:t>МЕТОДИКА НИР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_Toc232451615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8</w:t>
        </w:r>
        <w:r w:rsidR="003C1863">
          <w:rPr>
            <w:webHidden/>
          </w:rPr>
          <w:fldChar w:fldCharType="end"/>
        </w:r>
      </w:hyperlink>
    </w:p>
    <w:p w14:paraId="6339FCC9" w14:textId="50635059" w:rsidR="003C1863" w:rsidRDefault="00000000">
      <w:pPr>
        <w:pStyle w:val="2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ru-RU"/>
          <w14:ligatures w14:val="standardContextual"/>
        </w:rPr>
      </w:pPr>
      <w:hyperlink w:anchor="_Toc232451616" w:history="1">
        <w:r w:rsidR="003C1863" w:rsidRPr="00E93EC4">
          <w:rPr>
            <w:rStyle w:val="afb"/>
          </w:rPr>
          <w:t>1.1</w:t>
        </w:r>
        <w:r w:rsidR="003C1863">
          <w:rPr>
            <w:rFonts w:asciiTheme="minorHAnsi" w:eastAsiaTheme="minorEastAsia" w:hAnsiTheme="minorHAnsi" w:cstheme="minorBidi"/>
            <w:bCs w:val="0"/>
            <w:kern w:val="2"/>
            <w:sz w:val="24"/>
            <w:szCs w:val="24"/>
            <w:lang w:eastAsia="ru-RU"/>
            <w14:ligatures w14:val="standardContextual"/>
          </w:rPr>
          <w:tab/>
        </w:r>
        <w:r w:rsidR="003C1863" w:rsidRPr="00E93EC4">
          <w:rPr>
            <w:rStyle w:val="afb"/>
          </w:rPr>
          <w:t>Общее описание нового подхода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_Toc232451616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8</w:t>
        </w:r>
        <w:r w:rsidR="003C1863">
          <w:rPr>
            <w:webHidden/>
          </w:rPr>
          <w:fldChar w:fldCharType="end"/>
        </w:r>
      </w:hyperlink>
    </w:p>
    <w:p w14:paraId="42A385C2" w14:textId="3C61CF75" w:rsidR="003C1863" w:rsidRDefault="00000000" w:rsidP="00833D44">
      <w:pPr>
        <w:pStyle w:val="3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451617" w:history="1">
        <w:r w:rsidR="003C1863" w:rsidRPr="00E93EC4">
          <w:rPr>
            <w:rStyle w:val="afb"/>
          </w:rPr>
          <w:t>1.1.1</w:t>
        </w:r>
        <w:r w:rsidR="003C186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3C1863" w:rsidRPr="00E93EC4">
          <w:rPr>
            <w:rStyle w:val="afb"/>
          </w:rPr>
          <w:t>Метод в рамках процесса: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_Toc232451617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8</w:t>
        </w:r>
        <w:r w:rsidR="003C1863">
          <w:rPr>
            <w:webHidden/>
          </w:rPr>
          <w:fldChar w:fldCharType="end"/>
        </w:r>
      </w:hyperlink>
    </w:p>
    <w:p w14:paraId="164F3C0B" w14:textId="6D2E3FF8" w:rsidR="003C1863" w:rsidRDefault="00000000" w:rsidP="00833D44">
      <w:pPr>
        <w:pStyle w:val="3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451618" w:history="1">
        <w:r w:rsidR="003C1863" w:rsidRPr="00E93EC4">
          <w:rPr>
            <w:rStyle w:val="afb"/>
          </w:rPr>
          <w:t>1.1.2</w:t>
        </w:r>
        <w:r w:rsidR="003C186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3C1863" w:rsidRPr="00E93EC4">
          <w:rPr>
            <w:rStyle w:val="afb"/>
          </w:rPr>
          <w:t>Описание метода: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_Toc232451618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9</w:t>
        </w:r>
        <w:r w:rsidR="003C1863">
          <w:rPr>
            <w:webHidden/>
          </w:rPr>
          <w:fldChar w:fldCharType="end"/>
        </w:r>
      </w:hyperlink>
    </w:p>
    <w:p w14:paraId="78BF404B" w14:textId="7AD3917B" w:rsidR="003C1863" w:rsidRDefault="00000000" w:rsidP="00833D44">
      <w:pPr>
        <w:pStyle w:val="3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451619" w:history="1">
        <w:r w:rsidR="003C1863" w:rsidRPr="00E93EC4">
          <w:rPr>
            <w:rStyle w:val="afb"/>
          </w:rPr>
          <w:t>1.1.3</w:t>
        </w:r>
        <w:r w:rsidR="003C186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3C1863" w:rsidRPr="00E93EC4">
          <w:rPr>
            <w:rStyle w:val="afb"/>
          </w:rPr>
          <w:t>Метод в структуре общеиспользуемых подходов: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_Toc232451619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10</w:t>
        </w:r>
        <w:r w:rsidR="003C1863">
          <w:rPr>
            <w:webHidden/>
          </w:rPr>
          <w:fldChar w:fldCharType="end"/>
        </w:r>
      </w:hyperlink>
    </w:p>
    <w:p w14:paraId="5C127654" w14:textId="429F43B3" w:rsidR="003C1863" w:rsidRDefault="00000000">
      <w:pPr>
        <w:pStyle w:val="2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ru-RU"/>
          <w14:ligatures w14:val="standardContextual"/>
        </w:rPr>
      </w:pPr>
      <w:hyperlink w:anchor="_Toc232451620" w:history="1">
        <w:r w:rsidR="003C1863" w:rsidRPr="00E93EC4">
          <w:rPr>
            <w:rStyle w:val="afb"/>
          </w:rPr>
          <w:t>1.2</w:t>
        </w:r>
        <w:r w:rsidR="003C1863">
          <w:rPr>
            <w:rFonts w:asciiTheme="minorHAnsi" w:eastAsiaTheme="minorEastAsia" w:hAnsiTheme="minorHAnsi" w:cstheme="minorBidi"/>
            <w:bCs w:val="0"/>
            <w:kern w:val="2"/>
            <w:sz w:val="24"/>
            <w:szCs w:val="24"/>
            <w:lang w:eastAsia="ru-RU"/>
            <w14:ligatures w14:val="standardContextual"/>
          </w:rPr>
          <w:tab/>
        </w:r>
        <w:r w:rsidR="003C1863" w:rsidRPr="00E93EC4">
          <w:rPr>
            <w:rStyle w:val="afb"/>
          </w:rPr>
          <w:t>Требования к входным данным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_Toc232451620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14</w:t>
        </w:r>
        <w:r w:rsidR="003C1863">
          <w:rPr>
            <w:webHidden/>
          </w:rPr>
          <w:fldChar w:fldCharType="end"/>
        </w:r>
      </w:hyperlink>
    </w:p>
    <w:p w14:paraId="4B5262BC" w14:textId="7F659CE4" w:rsidR="003C1863" w:rsidRDefault="00000000">
      <w:pPr>
        <w:pStyle w:val="2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ru-RU"/>
          <w14:ligatures w14:val="standardContextual"/>
        </w:rPr>
      </w:pPr>
      <w:hyperlink w:anchor="_Toc232451621" w:history="1">
        <w:r w:rsidR="003C1863" w:rsidRPr="00E93EC4">
          <w:rPr>
            <w:rStyle w:val="afb"/>
          </w:rPr>
          <w:t>1.3</w:t>
        </w:r>
        <w:r w:rsidR="003C1863">
          <w:rPr>
            <w:rFonts w:asciiTheme="minorHAnsi" w:eastAsiaTheme="minorEastAsia" w:hAnsiTheme="minorHAnsi" w:cstheme="minorBidi"/>
            <w:bCs w:val="0"/>
            <w:kern w:val="2"/>
            <w:sz w:val="24"/>
            <w:szCs w:val="24"/>
            <w:lang w:eastAsia="ru-RU"/>
            <w14:ligatures w14:val="standardContextual"/>
          </w:rPr>
          <w:tab/>
        </w:r>
        <w:r w:rsidR="003C1863" w:rsidRPr="00E93EC4">
          <w:rPr>
            <w:rStyle w:val="afb"/>
          </w:rPr>
          <w:t>Детальное описание шагов алгоритма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_Toc232451621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17</w:t>
        </w:r>
        <w:r w:rsidR="003C1863">
          <w:rPr>
            <w:webHidden/>
          </w:rPr>
          <w:fldChar w:fldCharType="end"/>
        </w:r>
      </w:hyperlink>
    </w:p>
    <w:p w14:paraId="32A2A78E" w14:textId="79B3B762" w:rsidR="003C1863" w:rsidRDefault="00000000" w:rsidP="00833D44">
      <w:pPr>
        <w:pStyle w:val="3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451622" w:history="1">
        <w:r w:rsidR="003C1863" w:rsidRPr="00E93EC4">
          <w:rPr>
            <w:rStyle w:val="afb"/>
          </w:rPr>
          <w:t>1.3.1</w:t>
        </w:r>
        <w:r w:rsidR="003C186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3C1863" w:rsidRPr="00E93EC4">
          <w:rPr>
            <w:rStyle w:val="afb"/>
          </w:rPr>
          <w:t>Проведение социологического опроса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_Toc232451622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17</w:t>
        </w:r>
        <w:r w:rsidR="003C1863">
          <w:rPr>
            <w:webHidden/>
          </w:rPr>
          <w:fldChar w:fldCharType="end"/>
        </w:r>
      </w:hyperlink>
    </w:p>
    <w:p w14:paraId="2502C396" w14:textId="2EFDCC5C" w:rsidR="003C1863" w:rsidRDefault="00000000" w:rsidP="00833D44">
      <w:pPr>
        <w:pStyle w:val="3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451623" w:history="1">
        <w:r w:rsidR="003C1863" w:rsidRPr="00E93EC4">
          <w:rPr>
            <w:rStyle w:val="afb"/>
          </w:rPr>
          <w:t>1.3.2</w:t>
        </w:r>
        <w:r w:rsidR="003C186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3C1863" w:rsidRPr="00E93EC4">
          <w:rPr>
            <w:rStyle w:val="afb"/>
          </w:rPr>
          <w:t>Анализ пешеходной доступности и связанности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_Toc232451623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18</w:t>
        </w:r>
        <w:r w:rsidR="003C1863">
          <w:rPr>
            <w:webHidden/>
          </w:rPr>
          <w:fldChar w:fldCharType="end"/>
        </w:r>
      </w:hyperlink>
    </w:p>
    <w:p w14:paraId="76161287" w14:textId="34A047E7" w:rsidR="003C1863" w:rsidRDefault="00000000" w:rsidP="00833D44">
      <w:pPr>
        <w:pStyle w:val="3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451624" w:history="1">
        <w:r w:rsidR="003C1863" w:rsidRPr="00E93EC4">
          <w:rPr>
            <w:rStyle w:val="afb"/>
          </w:rPr>
          <w:t>1.3.3</w:t>
        </w:r>
        <w:r w:rsidR="003C186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3C1863" w:rsidRPr="00E93EC4">
          <w:rPr>
            <w:rStyle w:val="afb"/>
          </w:rPr>
          <w:t>Анализ функциональных зон и их пространственного расположения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_Toc232451624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21</w:t>
        </w:r>
        <w:r w:rsidR="003C1863">
          <w:rPr>
            <w:webHidden/>
          </w:rPr>
          <w:fldChar w:fldCharType="end"/>
        </w:r>
      </w:hyperlink>
    </w:p>
    <w:p w14:paraId="47D1B85C" w14:textId="345C8E43" w:rsidR="003C1863" w:rsidRDefault="00000000" w:rsidP="00833D44">
      <w:pPr>
        <w:pStyle w:val="3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451625" w:history="1">
        <w:r w:rsidR="003C1863" w:rsidRPr="00E93EC4">
          <w:rPr>
            <w:rStyle w:val="afb"/>
          </w:rPr>
          <w:t>1.3.4</w:t>
        </w:r>
        <w:r w:rsidR="003C186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3C1863" w:rsidRPr="00E93EC4">
          <w:rPr>
            <w:rStyle w:val="afb"/>
          </w:rPr>
          <w:t>Анализ пешеходного движения в пределах функциональных кластеров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_Toc232451625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24</w:t>
        </w:r>
        <w:r w:rsidR="003C1863">
          <w:rPr>
            <w:webHidden/>
          </w:rPr>
          <w:fldChar w:fldCharType="end"/>
        </w:r>
      </w:hyperlink>
    </w:p>
    <w:p w14:paraId="539A69E0" w14:textId="14655D41" w:rsidR="003C1863" w:rsidRDefault="00000000">
      <w:pPr>
        <w:pStyle w:val="2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ru-RU"/>
          <w14:ligatures w14:val="standardContextual"/>
        </w:rPr>
      </w:pPr>
      <w:hyperlink w:anchor="_Toc232451626" w:history="1">
        <w:r w:rsidR="003C1863" w:rsidRPr="00E93EC4">
          <w:rPr>
            <w:rStyle w:val="afb"/>
          </w:rPr>
          <w:t>1.4</w:t>
        </w:r>
        <w:r w:rsidR="003C1863">
          <w:rPr>
            <w:rFonts w:asciiTheme="minorHAnsi" w:eastAsiaTheme="minorEastAsia" w:hAnsiTheme="minorHAnsi" w:cstheme="minorBidi"/>
            <w:bCs w:val="0"/>
            <w:kern w:val="2"/>
            <w:sz w:val="24"/>
            <w:szCs w:val="24"/>
            <w:lang w:eastAsia="ru-RU"/>
            <w14:ligatures w14:val="standardContextual"/>
          </w:rPr>
          <w:tab/>
        </w:r>
        <w:r w:rsidR="003C1863" w:rsidRPr="00E93EC4">
          <w:rPr>
            <w:rStyle w:val="afb"/>
          </w:rPr>
          <w:t>Форма представления результатов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_Toc232451626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27</w:t>
        </w:r>
        <w:r w:rsidR="003C1863">
          <w:rPr>
            <w:webHidden/>
          </w:rPr>
          <w:fldChar w:fldCharType="end"/>
        </w:r>
      </w:hyperlink>
    </w:p>
    <w:p w14:paraId="65DCA903" w14:textId="62173437" w:rsidR="003C1863" w:rsidRDefault="00000000">
      <w:pPr>
        <w:pStyle w:val="10"/>
        <w:rPr>
          <w:rFonts w:asciiTheme="minorHAnsi" w:eastAsiaTheme="minorEastAsia" w:hAnsiTheme="minorHAnsi" w:cstheme="minorBidi"/>
          <w:iCs w:val="0"/>
          <w:kern w:val="2"/>
          <w:sz w:val="24"/>
          <w:szCs w:val="24"/>
          <w:lang w:eastAsia="ru-RU"/>
          <w14:ligatures w14:val="standardContextual"/>
        </w:rPr>
      </w:pPr>
      <w:hyperlink w:anchor="_Toc232451627" w:history="1">
        <w:r w:rsidR="003C1863" w:rsidRPr="00E93EC4">
          <w:rPr>
            <w:rStyle w:val="afb"/>
          </w:rPr>
          <w:t>2</w:t>
        </w:r>
        <w:r w:rsidR="003C1863">
          <w:rPr>
            <w:rFonts w:asciiTheme="minorHAnsi" w:eastAsiaTheme="minorEastAsia" w:hAnsiTheme="minorHAnsi" w:cstheme="minorBidi"/>
            <w:iCs w:val="0"/>
            <w:kern w:val="2"/>
            <w:sz w:val="24"/>
            <w:szCs w:val="24"/>
            <w:lang w:eastAsia="ru-RU"/>
            <w14:ligatures w14:val="standardContextual"/>
          </w:rPr>
          <w:tab/>
        </w:r>
        <w:r w:rsidR="003C1863" w:rsidRPr="00E93EC4">
          <w:rPr>
            <w:rStyle w:val="afb"/>
          </w:rPr>
          <w:t>ДЕМОНСТРАЦИЯ ПРИМЕНЕНИЯ АЛГОРИТМА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_Toc232451627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29</w:t>
        </w:r>
        <w:r w:rsidR="003C1863">
          <w:rPr>
            <w:webHidden/>
          </w:rPr>
          <w:fldChar w:fldCharType="end"/>
        </w:r>
      </w:hyperlink>
    </w:p>
    <w:p w14:paraId="5D4CD4D8" w14:textId="68DC831D" w:rsidR="003C1863" w:rsidRDefault="00000000">
      <w:pPr>
        <w:pStyle w:val="2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ru-RU"/>
          <w14:ligatures w14:val="standardContextual"/>
        </w:rPr>
      </w:pPr>
      <w:hyperlink w:anchor="_Toc232451628" w:history="1">
        <w:r w:rsidR="003C1863" w:rsidRPr="00E93EC4">
          <w:rPr>
            <w:rStyle w:val="afb"/>
          </w:rPr>
          <w:t>2.1</w:t>
        </w:r>
        <w:r w:rsidR="003C1863">
          <w:rPr>
            <w:rFonts w:asciiTheme="minorHAnsi" w:eastAsiaTheme="minorEastAsia" w:hAnsiTheme="minorHAnsi" w:cstheme="minorBidi"/>
            <w:bCs w:val="0"/>
            <w:kern w:val="2"/>
            <w:sz w:val="24"/>
            <w:szCs w:val="24"/>
            <w:lang w:eastAsia="ru-RU"/>
            <w14:ligatures w14:val="standardContextual"/>
          </w:rPr>
          <w:tab/>
        </w:r>
        <w:r w:rsidR="003C1863" w:rsidRPr="00E93EC4">
          <w:rPr>
            <w:rStyle w:val="afb"/>
          </w:rPr>
          <w:t>Демонстрация применения первой версии алгоритма на примере Васильевского острова: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_Toc232451628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29</w:t>
        </w:r>
        <w:r w:rsidR="003C1863">
          <w:rPr>
            <w:webHidden/>
          </w:rPr>
          <w:fldChar w:fldCharType="end"/>
        </w:r>
      </w:hyperlink>
    </w:p>
    <w:p w14:paraId="678E4CDD" w14:textId="209F3A2B" w:rsidR="003C1863" w:rsidRDefault="00000000" w:rsidP="00833D44">
      <w:pPr>
        <w:pStyle w:val="3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451629" w:history="1">
        <w:r w:rsidR="003C1863" w:rsidRPr="00E93EC4">
          <w:rPr>
            <w:rStyle w:val="afb"/>
          </w:rPr>
          <w:t>2.1.1</w:t>
        </w:r>
        <w:r w:rsidR="003C186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3C1863" w:rsidRPr="00E93EC4">
          <w:rPr>
            <w:rStyle w:val="afb"/>
          </w:rPr>
          <w:t>Проведение социологического опроса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_Toc232451629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29</w:t>
        </w:r>
        <w:r w:rsidR="003C1863">
          <w:rPr>
            <w:webHidden/>
          </w:rPr>
          <w:fldChar w:fldCharType="end"/>
        </w:r>
      </w:hyperlink>
    </w:p>
    <w:p w14:paraId="5927B7CA" w14:textId="54A86ADE" w:rsidR="003C1863" w:rsidRDefault="00000000" w:rsidP="00833D44">
      <w:pPr>
        <w:pStyle w:val="3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451630" w:history="1">
        <w:r w:rsidR="003C1863" w:rsidRPr="00E93EC4">
          <w:rPr>
            <w:rStyle w:val="afb"/>
          </w:rPr>
          <w:t>2.1.2</w:t>
        </w:r>
        <w:r w:rsidR="003C186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3C1863" w:rsidRPr="00E93EC4">
          <w:rPr>
            <w:rStyle w:val="afb"/>
          </w:rPr>
          <w:t>Анализ пешеходной доступности и связанности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_Toc232451630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29</w:t>
        </w:r>
        <w:r w:rsidR="003C1863">
          <w:rPr>
            <w:webHidden/>
          </w:rPr>
          <w:fldChar w:fldCharType="end"/>
        </w:r>
      </w:hyperlink>
    </w:p>
    <w:p w14:paraId="63C2A3BC" w14:textId="2F1DB2C6" w:rsidR="003C1863" w:rsidRDefault="00000000" w:rsidP="00833D44">
      <w:pPr>
        <w:pStyle w:val="3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451631" w:history="1">
        <w:r w:rsidR="003C1863" w:rsidRPr="00E93EC4">
          <w:rPr>
            <w:rStyle w:val="afb"/>
          </w:rPr>
          <w:t>2.1.3</w:t>
        </w:r>
        <w:r w:rsidR="003C186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3C1863" w:rsidRPr="00E93EC4">
          <w:rPr>
            <w:rStyle w:val="afb"/>
          </w:rPr>
          <w:t>Анализ функциональных пространств и их распределения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_Toc232451631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31</w:t>
        </w:r>
        <w:r w:rsidR="003C1863">
          <w:rPr>
            <w:webHidden/>
          </w:rPr>
          <w:fldChar w:fldCharType="end"/>
        </w:r>
      </w:hyperlink>
    </w:p>
    <w:p w14:paraId="3D105DF4" w14:textId="1B26E03D" w:rsidR="003C1863" w:rsidRDefault="00000000" w:rsidP="00833D44">
      <w:pPr>
        <w:pStyle w:val="3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451632" w:history="1">
        <w:r w:rsidR="003C1863" w:rsidRPr="00E93EC4">
          <w:rPr>
            <w:rStyle w:val="afb"/>
          </w:rPr>
          <w:t>2.1.4</w:t>
        </w:r>
        <w:r w:rsidR="003C186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3C1863" w:rsidRPr="00E93EC4">
          <w:rPr>
            <w:rStyle w:val="afb"/>
          </w:rPr>
          <w:t>Сопоставление характеристик и данных пешеходного движения и функционального зонирования: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_Toc232451632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34</w:t>
        </w:r>
        <w:r w:rsidR="003C1863">
          <w:rPr>
            <w:webHidden/>
          </w:rPr>
          <w:fldChar w:fldCharType="end"/>
        </w:r>
      </w:hyperlink>
    </w:p>
    <w:p w14:paraId="37F140BE" w14:textId="7D5E151C" w:rsidR="003C1863" w:rsidRDefault="00000000">
      <w:pPr>
        <w:pStyle w:val="2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ru-RU"/>
          <w14:ligatures w14:val="standardContextual"/>
        </w:rPr>
      </w:pPr>
      <w:hyperlink w:anchor="_Toc232451633" w:history="1">
        <w:r w:rsidR="003C1863" w:rsidRPr="00E93EC4">
          <w:rPr>
            <w:rStyle w:val="afb"/>
          </w:rPr>
          <w:t>2.2</w:t>
        </w:r>
        <w:r w:rsidR="003C1863">
          <w:rPr>
            <w:rFonts w:asciiTheme="minorHAnsi" w:eastAsiaTheme="minorEastAsia" w:hAnsiTheme="minorHAnsi" w:cstheme="minorBidi"/>
            <w:bCs w:val="0"/>
            <w:kern w:val="2"/>
            <w:sz w:val="24"/>
            <w:szCs w:val="24"/>
            <w:lang w:eastAsia="ru-RU"/>
            <w14:ligatures w14:val="standardContextual"/>
          </w:rPr>
          <w:tab/>
        </w:r>
        <w:r w:rsidR="003C1863" w:rsidRPr="00E93EC4">
          <w:rPr>
            <w:rStyle w:val="afb"/>
          </w:rPr>
          <w:t>Результаты и интерпретация первой версии алгоритма.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_Toc232451633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38</w:t>
        </w:r>
        <w:r w:rsidR="003C1863">
          <w:rPr>
            <w:webHidden/>
          </w:rPr>
          <w:fldChar w:fldCharType="end"/>
        </w:r>
      </w:hyperlink>
    </w:p>
    <w:p w14:paraId="3D4D9077" w14:textId="782D4175" w:rsidR="003C1863" w:rsidRDefault="00000000">
      <w:pPr>
        <w:pStyle w:val="10"/>
        <w:rPr>
          <w:rFonts w:asciiTheme="minorHAnsi" w:eastAsiaTheme="minorEastAsia" w:hAnsiTheme="minorHAnsi" w:cstheme="minorBidi"/>
          <w:iCs w:val="0"/>
          <w:kern w:val="2"/>
          <w:sz w:val="24"/>
          <w:szCs w:val="24"/>
          <w:lang w:eastAsia="ru-RU"/>
          <w14:ligatures w14:val="standardContextual"/>
        </w:rPr>
      </w:pPr>
      <w:hyperlink w:anchor="_Toc232451634" w:history="1">
        <w:r w:rsidR="003C1863" w:rsidRPr="00E93EC4">
          <w:rPr>
            <w:rStyle w:val="afb"/>
          </w:rPr>
          <w:t>3</w:t>
        </w:r>
        <w:r w:rsidR="003C1863">
          <w:rPr>
            <w:rFonts w:asciiTheme="minorHAnsi" w:eastAsiaTheme="minorEastAsia" w:hAnsiTheme="minorHAnsi" w:cstheme="minorBidi"/>
            <w:iCs w:val="0"/>
            <w:kern w:val="2"/>
            <w:sz w:val="24"/>
            <w:szCs w:val="24"/>
            <w:lang w:eastAsia="ru-RU"/>
            <w14:ligatures w14:val="standardContextual"/>
          </w:rPr>
          <w:tab/>
        </w:r>
        <w:r w:rsidR="003C1863" w:rsidRPr="00E93EC4">
          <w:rPr>
            <w:rStyle w:val="afb"/>
          </w:rPr>
          <w:t>ДЕМОНСТРАЦИЯ ИСХОДНЫХ ДАННЫХ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_Toc232451634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40</w:t>
        </w:r>
        <w:r w:rsidR="003C1863">
          <w:rPr>
            <w:webHidden/>
          </w:rPr>
          <w:fldChar w:fldCharType="end"/>
        </w:r>
      </w:hyperlink>
    </w:p>
    <w:p w14:paraId="63ABFE18" w14:textId="731652E3" w:rsidR="003C1863" w:rsidRDefault="00000000">
      <w:pPr>
        <w:pStyle w:val="2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ru-RU"/>
          <w14:ligatures w14:val="standardContextual"/>
        </w:rPr>
      </w:pPr>
      <w:hyperlink w:anchor="_Toc232451635" w:history="1">
        <w:r w:rsidR="003C1863" w:rsidRPr="00E93EC4">
          <w:rPr>
            <w:rStyle w:val="afb"/>
          </w:rPr>
          <w:t>3.1</w:t>
        </w:r>
        <w:r w:rsidR="003C1863">
          <w:rPr>
            <w:rFonts w:asciiTheme="minorHAnsi" w:eastAsiaTheme="minorEastAsia" w:hAnsiTheme="minorHAnsi" w:cstheme="minorBidi"/>
            <w:bCs w:val="0"/>
            <w:kern w:val="2"/>
            <w:sz w:val="24"/>
            <w:szCs w:val="24"/>
            <w:lang w:eastAsia="ru-RU"/>
            <w14:ligatures w14:val="standardContextual"/>
          </w:rPr>
          <w:tab/>
        </w:r>
        <w:r w:rsidR="003C1863" w:rsidRPr="00E93EC4">
          <w:rPr>
            <w:rStyle w:val="afb"/>
          </w:rPr>
          <w:t>Подготовленные исходные данные для Невского и Петроградского районов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_Toc232451635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40</w:t>
        </w:r>
        <w:r w:rsidR="003C1863">
          <w:rPr>
            <w:webHidden/>
          </w:rPr>
          <w:fldChar w:fldCharType="end"/>
        </w:r>
      </w:hyperlink>
    </w:p>
    <w:p w14:paraId="583FC8E4" w14:textId="17C054C8" w:rsidR="003C1863" w:rsidRDefault="00000000">
      <w:pPr>
        <w:pStyle w:val="2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ru-RU"/>
          <w14:ligatures w14:val="standardContextual"/>
        </w:rPr>
      </w:pPr>
      <w:hyperlink w:anchor="_Toc232451636" w:history="1">
        <w:r w:rsidR="003C1863" w:rsidRPr="00E93EC4">
          <w:rPr>
            <w:rStyle w:val="afb"/>
          </w:rPr>
          <w:t>3.2</w:t>
        </w:r>
        <w:r w:rsidR="003C1863">
          <w:rPr>
            <w:rFonts w:asciiTheme="minorHAnsi" w:eastAsiaTheme="minorEastAsia" w:hAnsiTheme="minorHAnsi" w:cstheme="minorBidi"/>
            <w:bCs w:val="0"/>
            <w:kern w:val="2"/>
            <w:sz w:val="24"/>
            <w:szCs w:val="24"/>
            <w:lang w:eastAsia="ru-RU"/>
            <w14:ligatures w14:val="standardContextual"/>
          </w:rPr>
          <w:tab/>
        </w:r>
        <w:r w:rsidR="003C1863" w:rsidRPr="00E93EC4">
          <w:rPr>
            <w:rStyle w:val="afb"/>
          </w:rPr>
          <w:t>Исследование исходных данных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_Toc232451636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41</w:t>
        </w:r>
        <w:r w:rsidR="003C1863">
          <w:rPr>
            <w:webHidden/>
          </w:rPr>
          <w:fldChar w:fldCharType="end"/>
        </w:r>
      </w:hyperlink>
    </w:p>
    <w:p w14:paraId="220ABB6E" w14:textId="58787F82" w:rsidR="003C1863" w:rsidRDefault="00000000">
      <w:pPr>
        <w:pStyle w:val="2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ru-RU"/>
          <w14:ligatures w14:val="standardContextual"/>
        </w:rPr>
      </w:pPr>
      <w:hyperlink w:anchor="_Toc232451637" w:history="1">
        <w:r w:rsidR="003C1863" w:rsidRPr="00E93EC4">
          <w:rPr>
            <w:rStyle w:val="afb"/>
          </w:rPr>
          <w:t>3.3</w:t>
        </w:r>
        <w:r w:rsidR="003C1863">
          <w:rPr>
            <w:rFonts w:asciiTheme="minorHAnsi" w:eastAsiaTheme="minorEastAsia" w:hAnsiTheme="minorHAnsi" w:cstheme="minorBidi"/>
            <w:bCs w:val="0"/>
            <w:kern w:val="2"/>
            <w:sz w:val="24"/>
            <w:szCs w:val="24"/>
            <w:lang w:eastAsia="ru-RU"/>
            <w14:ligatures w14:val="standardContextual"/>
          </w:rPr>
          <w:tab/>
        </w:r>
        <w:r w:rsidR="003C1863" w:rsidRPr="00E93EC4">
          <w:rPr>
            <w:rStyle w:val="afb"/>
          </w:rPr>
          <w:t>Пригодность, доступность, особенности исходных данных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_Toc232451637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42</w:t>
        </w:r>
        <w:r w:rsidR="003C1863">
          <w:rPr>
            <w:webHidden/>
          </w:rPr>
          <w:fldChar w:fldCharType="end"/>
        </w:r>
      </w:hyperlink>
    </w:p>
    <w:p w14:paraId="10C53452" w14:textId="3A2A87E0" w:rsidR="003C1863" w:rsidRDefault="00000000">
      <w:pPr>
        <w:pStyle w:val="10"/>
        <w:rPr>
          <w:rFonts w:asciiTheme="minorHAnsi" w:eastAsiaTheme="minorEastAsia" w:hAnsiTheme="minorHAnsi" w:cstheme="minorBidi"/>
          <w:iCs w:val="0"/>
          <w:kern w:val="2"/>
          <w:sz w:val="24"/>
          <w:szCs w:val="24"/>
          <w:lang w:eastAsia="ru-RU"/>
          <w14:ligatures w14:val="standardContextual"/>
        </w:rPr>
      </w:pPr>
      <w:hyperlink w:anchor="_Toc232451638" w:history="1">
        <w:r w:rsidR="003C1863" w:rsidRPr="00E93EC4">
          <w:rPr>
            <w:rStyle w:val="afb"/>
          </w:rPr>
          <w:t>ЗАКЛЮЧЕНИЕ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_Toc232451638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43</w:t>
        </w:r>
        <w:r w:rsidR="003C1863">
          <w:rPr>
            <w:webHidden/>
          </w:rPr>
          <w:fldChar w:fldCharType="end"/>
        </w:r>
      </w:hyperlink>
    </w:p>
    <w:p w14:paraId="7874DA98" w14:textId="7FA822FC" w:rsidR="003C1863" w:rsidRDefault="00000000">
      <w:pPr>
        <w:pStyle w:val="10"/>
        <w:rPr>
          <w:rFonts w:asciiTheme="minorHAnsi" w:eastAsiaTheme="minorEastAsia" w:hAnsiTheme="minorHAnsi" w:cstheme="minorBidi"/>
          <w:iCs w:val="0"/>
          <w:kern w:val="2"/>
          <w:sz w:val="24"/>
          <w:szCs w:val="24"/>
          <w:lang w:eastAsia="ru-RU"/>
          <w14:ligatures w14:val="standardContextual"/>
        </w:rPr>
      </w:pPr>
      <w:hyperlink w:anchor="_Toc232451639" w:history="1">
        <w:r w:rsidR="003C1863" w:rsidRPr="00E93EC4">
          <w:rPr>
            <w:rStyle w:val="afb"/>
          </w:rPr>
          <w:t>СПИСОК ИСПОЛЬЗОВАННЫХ ИСТОЧНИКОВ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_Toc232451639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44</w:t>
        </w:r>
        <w:r w:rsidR="003C1863">
          <w:rPr>
            <w:webHidden/>
          </w:rPr>
          <w:fldChar w:fldCharType="end"/>
        </w:r>
      </w:hyperlink>
    </w:p>
    <w:p w14:paraId="35F2EAE3" w14:textId="71C7ED57" w:rsidR="003C1863" w:rsidRDefault="00000000">
      <w:pPr>
        <w:pStyle w:val="10"/>
        <w:rPr>
          <w:rFonts w:asciiTheme="minorHAnsi" w:eastAsiaTheme="minorEastAsia" w:hAnsiTheme="minorHAnsi" w:cstheme="minorBidi"/>
          <w:iCs w:val="0"/>
          <w:kern w:val="2"/>
          <w:sz w:val="24"/>
          <w:szCs w:val="24"/>
          <w:lang w:eastAsia="ru-RU"/>
          <w14:ligatures w14:val="standardContextual"/>
        </w:rPr>
      </w:pPr>
      <w:hyperlink w:anchor="_Toc232451640" w:history="1">
        <w:r w:rsidR="003C1863" w:rsidRPr="00E93EC4">
          <w:rPr>
            <w:rStyle w:val="afb"/>
          </w:rPr>
          <w:t xml:space="preserve">ПРИЛОЖЕНИЕ A </w:t>
        </w:r>
        <w:r w:rsidR="003C1863" w:rsidRPr="00E93EC4">
          <w:rPr>
            <w:rStyle w:val="afb"/>
            <w:bCs/>
          </w:rPr>
          <w:t>Предполагаемый вид социологического опроса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_Toc232451640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46</w:t>
        </w:r>
        <w:r w:rsidR="003C1863">
          <w:rPr>
            <w:webHidden/>
          </w:rPr>
          <w:fldChar w:fldCharType="end"/>
        </w:r>
      </w:hyperlink>
    </w:p>
    <w:p w14:paraId="4329CF12" w14:textId="3B8C5E1D" w:rsidR="003C1863" w:rsidRDefault="00000000">
      <w:pPr>
        <w:pStyle w:val="10"/>
        <w:rPr>
          <w:rFonts w:asciiTheme="minorHAnsi" w:eastAsiaTheme="minorEastAsia" w:hAnsiTheme="minorHAnsi" w:cstheme="minorBidi"/>
          <w:iCs w:val="0"/>
          <w:kern w:val="2"/>
          <w:sz w:val="24"/>
          <w:szCs w:val="24"/>
          <w:lang w:eastAsia="ru-RU"/>
          <w14:ligatures w14:val="standardContextual"/>
        </w:rPr>
      </w:pPr>
      <w:hyperlink w:anchor="_Toc232451641" w:history="1">
        <w:r w:rsidR="003C1863" w:rsidRPr="00E93EC4">
          <w:rPr>
            <w:rStyle w:val="afb"/>
          </w:rPr>
          <w:t xml:space="preserve">ПРИЛОЖЕНИЕ Б </w:t>
        </w:r>
        <w:r w:rsidR="003C1863" w:rsidRPr="00E93EC4">
          <w:rPr>
            <w:rStyle w:val="afb"/>
            <w:bCs/>
          </w:rPr>
          <w:t>OSM ключи для загрузки геоданных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_Toc232451641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50</w:t>
        </w:r>
        <w:r w:rsidR="003C1863">
          <w:rPr>
            <w:webHidden/>
          </w:rPr>
          <w:fldChar w:fldCharType="end"/>
        </w:r>
      </w:hyperlink>
    </w:p>
    <w:p w14:paraId="35F9BFC1" w14:textId="7D48E528" w:rsidR="003C1863" w:rsidRDefault="00000000">
      <w:pPr>
        <w:pStyle w:val="10"/>
        <w:rPr>
          <w:rFonts w:asciiTheme="minorHAnsi" w:eastAsiaTheme="minorEastAsia" w:hAnsiTheme="minorHAnsi" w:cstheme="minorBidi"/>
          <w:iCs w:val="0"/>
          <w:kern w:val="2"/>
          <w:sz w:val="24"/>
          <w:szCs w:val="24"/>
          <w:lang w:eastAsia="ru-RU"/>
          <w14:ligatures w14:val="standardContextual"/>
        </w:rPr>
      </w:pPr>
      <w:hyperlink w:anchor="_Toc232451642" w:history="1">
        <w:r w:rsidR="003C1863" w:rsidRPr="00E93EC4">
          <w:rPr>
            <w:rStyle w:val="afb"/>
          </w:rPr>
          <w:t>ПРИЛОЖЕНИЕ В Механизм формирования рекомендаций на основе выходных данных</w:t>
        </w:r>
        <w:r w:rsidR="003C1863">
          <w:rPr>
            <w:webHidden/>
          </w:rPr>
          <w:tab/>
        </w:r>
        <w:r w:rsidR="003C1863">
          <w:rPr>
            <w:webHidden/>
          </w:rPr>
          <w:fldChar w:fldCharType="begin"/>
        </w:r>
        <w:r w:rsidR="003C1863">
          <w:rPr>
            <w:webHidden/>
          </w:rPr>
          <w:instrText xml:space="preserve"> PAGEREF _Toc232451642 \h </w:instrText>
        </w:r>
        <w:r w:rsidR="003C1863">
          <w:rPr>
            <w:webHidden/>
          </w:rPr>
        </w:r>
        <w:r w:rsidR="003C1863">
          <w:rPr>
            <w:webHidden/>
          </w:rPr>
          <w:fldChar w:fldCharType="separate"/>
        </w:r>
        <w:r w:rsidR="003C1863">
          <w:rPr>
            <w:webHidden/>
          </w:rPr>
          <w:t>52</w:t>
        </w:r>
        <w:r w:rsidR="003C1863">
          <w:rPr>
            <w:webHidden/>
          </w:rPr>
          <w:fldChar w:fldCharType="end"/>
        </w:r>
      </w:hyperlink>
    </w:p>
    <w:p w14:paraId="0E947F9E" w14:textId="493E1D43" w:rsidR="001B1816" w:rsidRPr="00F753D2" w:rsidRDefault="0002696A" w:rsidP="0002696A">
      <w:pPr>
        <w:pStyle w:val="13"/>
      </w:pPr>
      <w:r>
        <w:rPr>
          <w:rFonts w:eastAsia="SimSun"/>
          <w:b w:val="0"/>
          <w:bCs/>
          <w:iCs/>
          <w:noProof/>
          <w:kern w:val="32"/>
          <w:szCs w:val="22"/>
          <w:lang w:eastAsia="zh-CN"/>
        </w:rPr>
        <w:lastRenderedPageBreak/>
        <w:fldChar w:fldCharType="end"/>
      </w:r>
      <w:bookmarkStart w:id="27" w:name="_Toc232451614"/>
      <w:r w:rsidR="00F27DC5" w:rsidRPr="001C08B4">
        <w:t>ВВЕДЕНИЕ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3A5EB02B" w14:textId="70872D37" w:rsidR="00EA3899" w:rsidRPr="008E0222" w:rsidRDefault="00EA3899" w:rsidP="0002696A">
      <w:pPr>
        <w:tabs>
          <w:tab w:val="center" w:pos="5032"/>
        </w:tabs>
        <w:rPr>
          <w:rStyle w:val="120"/>
        </w:rPr>
      </w:pPr>
      <w:r w:rsidRPr="008E0222">
        <w:rPr>
          <w:rStyle w:val="120"/>
        </w:rPr>
        <w:t>Раскрытие темы работы:</w:t>
      </w:r>
      <w:r w:rsidR="0002696A" w:rsidRPr="008E0222">
        <w:rPr>
          <w:rStyle w:val="120"/>
        </w:rPr>
        <w:tab/>
      </w:r>
    </w:p>
    <w:p w14:paraId="29141BC6" w14:textId="624DD369" w:rsidR="00EA3899" w:rsidRDefault="00EA3899" w:rsidP="00EA3899">
      <w:r>
        <w:t>В предшествующей научно-исследовательской работе была выявлена проблема в процессе формирования системы многофункциональных пешеходных пространств, заключающаяся в недостатке системного подхода, включающем в себя фрагментарное расположение в городской среде, недостаток пешеходной связанности, низкое качество проработки функционального наполнения общественных</w:t>
      </w:r>
      <w:r w:rsidR="00644409">
        <w:t xml:space="preserve"> и</w:t>
      </w:r>
      <w:r>
        <w:t xml:space="preserve"> пешеходных пространств и рассмотрение их либо как отдельных независимых элементов, либо как однородной структуры.</w:t>
      </w:r>
    </w:p>
    <w:p w14:paraId="037A47F6" w14:textId="48CF3D79" w:rsidR="00EA3899" w:rsidRDefault="00EA3899" w:rsidP="00EA3899">
      <w:r>
        <w:t>Предполагается, что проблема возникает на этапе оценки существующей ситуации в городской среде и выборе участка проектирования пешеходных и общественных пространств, так как в существующем подходе система пешеходных зон формируется не в изначальном плане, а за счёт наращивания их количества в наиболее приоритетных районах разработки, выбранными в соответствии с методическими рекомендациями, что не гарантирует их связность и согласованность между собой [</w:t>
      </w:r>
      <w:r w:rsidR="00E366EA">
        <w:fldChar w:fldCharType="begin"/>
      </w:r>
      <w:r w:rsidR="00E366EA">
        <w:instrText xml:space="preserve"> REF _Ref232393903 \r \h </w:instrText>
      </w:r>
      <w:r w:rsidR="00E366EA">
        <w:fldChar w:fldCharType="separate"/>
      </w:r>
      <w:r w:rsidR="00E366EA">
        <w:t>1</w:t>
      </w:r>
      <w:r w:rsidR="00E366EA">
        <w:fldChar w:fldCharType="end"/>
      </w:r>
      <w:r>
        <w:t>]. Также стоит отметить, что в процессе такого отбора территорий есть риск значительного перевеса приоритета разработки в сторону центральных и исторических районов, в то время как периферийные, спальные районы, нуждающиеся в повышении качества среды в том числе и за счёт проектирования качественных пешеходных пространств, могут отойти на второй план.</w:t>
      </w:r>
    </w:p>
    <w:p w14:paraId="58C87F5D" w14:textId="4AB22930" w:rsidR="00EA3899" w:rsidRDefault="00EA3899" w:rsidP="00EA3899">
      <w:r>
        <w:t xml:space="preserve">Процесс разработки пешеходных пространств и этап, на котором предполагается применение разрабатываемого метода, показаны на </w:t>
      </w:r>
      <w:r w:rsidR="008E090E">
        <w:fldChar w:fldCharType="begin"/>
      </w:r>
      <w:r w:rsidR="008E090E">
        <w:instrText xml:space="preserve"> REF _Ref232391262 \h </w:instrText>
      </w:r>
      <w:r w:rsidR="008E090E">
        <w:fldChar w:fldCharType="separate"/>
      </w:r>
      <w:r w:rsidR="008E090E">
        <w:t xml:space="preserve">рисунке </w:t>
      </w:r>
      <w:r w:rsidR="008E090E">
        <w:rPr>
          <w:noProof/>
        </w:rPr>
        <w:t>1</w:t>
      </w:r>
      <w:r w:rsidR="008E090E">
        <w:fldChar w:fldCharType="end"/>
      </w:r>
      <w:r>
        <w:t>[</w:t>
      </w:r>
      <w:r w:rsidR="00E366EA">
        <w:fldChar w:fldCharType="begin"/>
      </w:r>
      <w:r w:rsidR="00E366EA">
        <w:instrText xml:space="preserve"> REF _Ref232393930 \r \h </w:instrText>
      </w:r>
      <w:r w:rsidR="00E366EA">
        <w:fldChar w:fldCharType="separate"/>
      </w:r>
      <w:r w:rsidR="00E366EA">
        <w:t>2</w:t>
      </w:r>
      <w:r w:rsidR="00E366EA">
        <w:fldChar w:fldCharType="end"/>
      </w:r>
      <w:r>
        <w:t xml:space="preserve">].  Таким образом, проблема возникает ещё на общегородском уровне в силу сложности оценки общей ситуации в масштабе города или района. Именно эти этапы определяют направление и локацию дальнейших шагов разработки пешеходных и общественных пространств и напрямую влияют на общую ситуацию в масштабах города или района. Дальнейшие шаги направлены уже на точечные объекты, стоит помнить, что они по-прежнему </w:t>
      </w:r>
      <w:r>
        <w:lastRenderedPageBreak/>
        <w:t>влияют на прилегающие территории, но радиус их влияния ограничен. Разрабатываемый метод позволит точнее определить направление усилий дальнейшей разработки пространств.</w:t>
      </w:r>
    </w:p>
    <w:p w14:paraId="790F9F83" w14:textId="7A76560B" w:rsidR="008E090E" w:rsidRDefault="008E090E" w:rsidP="008E090E">
      <w:pPr>
        <w:pStyle w:val="af2"/>
      </w:pPr>
      <w:r>
        <w:rPr>
          <w:noProof/>
          <w:bdr w:val="none" w:sz="0" w:space="0" w:color="auto" w:frame="1"/>
        </w:rPr>
        <w:drawing>
          <wp:inline distT="0" distB="0" distL="0" distR="0" wp14:anchorId="646C7DFA" wp14:editId="5673AD23">
            <wp:extent cx="5940425" cy="509206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9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D3A22" w14:textId="5FEDFB30" w:rsidR="008E090E" w:rsidRDefault="008E090E" w:rsidP="008E090E">
      <w:pPr>
        <w:pStyle w:val="af0"/>
      </w:pPr>
      <w:bookmarkStart w:id="28" w:name="_Ref232391262"/>
      <w:bookmarkStart w:id="29" w:name="_Ref23239106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1</w:t>
      </w:r>
      <w:r>
        <w:fldChar w:fldCharType="end"/>
      </w:r>
      <w:bookmarkEnd w:id="28"/>
      <w:r w:rsidRPr="009B6F81">
        <w:t xml:space="preserve"> – </w:t>
      </w:r>
      <w:r w:rsidRPr="009B6F81">
        <w:rPr>
          <w:noProof/>
        </w:rPr>
        <w:t>Диаграмма базовых процессов: проектирование и разработка рекреационных пространств</w:t>
      </w:r>
      <w:bookmarkEnd w:id="29"/>
    </w:p>
    <w:p w14:paraId="37F9E824" w14:textId="77777777" w:rsidR="00EA3899" w:rsidRPr="00EA3899" w:rsidRDefault="00EA3899" w:rsidP="00EA3899">
      <w:pPr>
        <w:rPr>
          <w:b/>
          <w:bCs w:val="0"/>
        </w:rPr>
      </w:pPr>
      <w:r w:rsidRPr="00EA3899">
        <w:rPr>
          <w:b/>
          <w:bCs w:val="0"/>
        </w:rPr>
        <w:t>Проблема:</w:t>
      </w:r>
    </w:p>
    <w:p w14:paraId="2CBDC7DD" w14:textId="094B84E6" w:rsidR="00EA3899" w:rsidRDefault="00EA3899" w:rsidP="00EA3899">
      <w:r>
        <w:t xml:space="preserve">Проблема, присутствующая в процессе </w:t>
      </w:r>
      <w:r w:rsidRPr="00EA3899">
        <w:t>формирования</w:t>
      </w:r>
      <w:r>
        <w:t xml:space="preserve"> многофункциональных пешеходных зон, заключается в недостатке системного подхода, включающем в </w:t>
      </w:r>
      <w:r w:rsidRPr="00EA3899">
        <w:t>себя</w:t>
      </w:r>
      <w:r>
        <w:t>:</w:t>
      </w:r>
    </w:p>
    <w:p w14:paraId="481665DB" w14:textId="77777777" w:rsidR="00EA3899" w:rsidRPr="008E0222" w:rsidRDefault="00EA3899" w:rsidP="008E0222">
      <w:pPr>
        <w:pStyle w:val="a1"/>
      </w:pPr>
      <w:r w:rsidRPr="008E0222">
        <w:t>Низкий уровень пешеходной связанности пространств и фрагментарное расположение в городской среде;</w:t>
      </w:r>
    </w:p>
    <w:p w14:paraId="1E4E6671" w14:textId="77777777" w:rsidR="00EA3899" w:rsidRPr="008E0222" w:rsidRDefault="00EA3899" w:rsidP="008E0222">
      <w:pPr>
        <w:pStyle w:val="a1"/>
      </w:pPr>
      <w:r w:rsidRPr="008E0222">
        <w:t>Рассмотрение их либо как отдельных независимых элементов, либо как однородной структуры;</w:t>
      </w:r>
    </w:p>
    <w:p w14:paraId="2ED500C8" w14:textId="1D8DE007" w:rsidR="00EA3899" w:rsidRPr="008E0222" w:rsidRDefault="00EA3899" w:rsidP="008E0222">
      <w:pPr>
        <w:pStyle w:val="a1"/>
      </w:pPr>
      <w:r w:rsidRPr="008E0222">
        <w:lastRenderedPageBreak/>
        <w:t>Низкая востребованность и посещаемость пространств среди пользователей.</w:t>
      </w:r>
    </w:p>
    <w:p w14:paraId="49D0A80F" w14:textId="7F6145B3" w:rsidR="00EA3899" w:rsidRDefault="00EA3899" w:rsidP="00EA3899">
      <w:r>
        <w:t>Проблема, рассматриваемая в рамках данной научно-исследовательской работы, заключается в сложности оценки функциональной составляющей системы пешеходных и общественных пространств в масштабе района и города по сравнению с локальным масштабом.</w:t>
      </w:r>
    </w:p>
    <w:p w14:paraId="64CC13E0" w14:textId="77777777" w:rsidR="00EA3899" w:rsidRPr="00EA3899" w:rsidRDefault="00EA3899" w:rsidP="00EA3899">
      <w:pPr>
        <w:rPr>
          <w:b/>
          <w:bCs w:val="0"/>
        </w:rPr>
      </w:pPr>
      <w:r w:rsidRPr="00EA3899">
        <w:rPr>
          <w:b/>
          <w:bCs w:val="0"/>
        </w:rPr>
        <w:t>Задача в рамках проблемы:</w:t>
      </w:r>
    </w:p>
    <w:p w14:paraId="04235CB5" w14:textId="77777777" w:rsidR="00EA3899" w:rsidRDefault="00EA3899" w:rsidP="00EA3899">
      <w:r>
        <w:t>Поиск методов оценки состояния системы многофункциональных пешеходных пространств, переход от локального масштаба к глобальному.</w:t>
      </w:r>
    </w:p>
    <w:p w14:paraId="5BA8478C" w14:textId="77777777" w:rsidR="00EA3899" w:rsidRPr="00EA3899" w:rsidRDefault="00EA3899" w:rsidP="00EA3899">
      <w:pPr>
        <w:rPr>
          <w:b/>
          <w:bCs w:val="0"/>
        </w:rPr>
      </w:pPr>
      <w:r w:rsidRPr="00EA3899">
        <w:rPr>
          <w:b/>
          <w:bCs w:val="0"/>
        </w:rPr>
        <w:t>Цель ВКР:</w:t>
      </w:r>
    </w:p>
    <w:p w14:paraId="61CD9DC0" w14:textId="77777777" w:rsidR="00EA3899" w:rsidRDefault="00EA3899" w:rsidP="00EA3899">
      <w:r>
        <w:t>Целью ВКР является разработка метода оценки состояния системы многофункциональных пешеходных пространств для повышения эффективности её планирования и разработки.</w:t>
      </w:r>
    </w:p>
    <w:p w14:paraId="2829AB10" w14:textId="77777777" w:rsidR="00EA3899" w:rsidRPr="00EA3899" w:rsidRDefault="00EA3899" w:rsidP="00EA3899">
      <w:pPr>
        <w:rPr>
          <w:b/>
          <w:bCs w:val="0"/>
        </w:rPr>
      </w:pPr>
      <w:r w:rsidRPr="00EA3899">
        <w:rPr>
          <w:b/>
          <w:bCs w:val="0"/>
        </w:rPr>
        <w:t>Цель НИР:</w:t>
      </w:r>
    </w:p>
    <w:p w14:paraId="61945642" w14:textId="77777777" w:rsidR="00EA3899" w:rsidRDefault="00EA3899" w:rsidP="00EA3899">
      <w:r>
        <w:t>Предложение метода оценки функционального наполнения пешеходных и общественных пространств в масштабе системы.</w:t>
      </w:r>
    </w:p>
    <w:p w14:paraId="034A4C2F" w14:textId="12BE0CD4" w:rsidR="00EA3899" w:rsidRDefault="00EA3899" w:rsidP="00EA3899">
      <w:pPr>
        <w:rPr>
          <w:b/>
          <w:bCs w:val="0"/>
        </w:rPr>
      </w:pPr>
      <w:r w:rsidRPr="00EA3899">
        <w:rPr>
          <w:b/>
          <w:bCs w:val="0"/>
        </w:rPr>
        <w:t>Задачи НИР:</w:t>
      </w:r>
    </w:p>
    <w:p w14:paraId="20459592" w14:textId="77777777" w:rsidR="00EA3899" w:rsidRPr="008E0222" w:rsidRDefault="00EA3899" w:rsidP="008E0222">
      <w:pPr>
        <w:pStyle w:val="af7"/>
      </w:pPr>
      <w:r w:rsidRPr="008E0222">
        <w:t>Предложить метод решения проблемы, заявленной в рамках ВКР, предоставить требования к входным данным и описание представленных результатов, их форма и интерпретация.</w:t>
      </w:r>
    </w:p>
    <w:p w14:paraId="2887D0CA" w14:textId="77777777" w:rsidR="00EA3899" w:rsidRPr="008E0222" w:rsidRDefault="00EA3899" w:rsidP="008E0222">
      <w:pPr>
        <w:pStyle w:val="af7"/>
      </w:pPr>
      <w:r w:rsidRPr="008E0222">
        <w:t>Продемонстрировать применение первой версии алгоритма.</w:t>
      </w:r>
    </w:p>
    <w:p w14:paraId="69B37A78" w14:textId="49CD2F30" w:rsidR="00EA3899" w:rsidRPr="008E0222" w:rsidRDefault="00EA3899" w:rsidP="008E0222">
      <w:pPr>
        <w:pStyle w:val="af7"/>
      </w:pPr>
      <w:r w:rsidRPr="008E0222">
        <w:t>Подготовить и проанализировать исходные данные, сделать выводы о пригодности, доступности и особенностях данных при их использовании в алгоритме.</w:t>
      </w:r>
    </w:p>
    <w:p w14:paraId="4E08D8C9" w14:textId="77777777" w:rsidR="00B10B69" w:rsidRPr="00B10B69" w:rsidRDefault="00B10B69" w:rsidP="00B10B69">
      <w:pPr>
        <w:rPr>
          <w:b/>
          <w:bCs w:val="0"/>
        </w:rPr>
      </w:pPr>
      <w:r w:rsidRPr="00B10B69">
        <w:rPr>
          <w:b/>
          <w:bCs w:val="0"/>
        </w:rPr>
        <w:t>Объект исследования:</w:t>
      </w:r>
    </w:p>
    <w:p w14:paraId="447168EB" w14:textId="77777777" w:rsidR="00B10B69" w:rsidRDefault="00B10B69" w:rsidP="00B10B69">
      <w:r>
        <w:t>Система пешеходных зон и общественных пространств города на примере Санкт-Петербурга.</w:t>
      </w:r>
    </w:p>
    <w:p w14:paraId="4DD2C74D" w14:textId="77777777" w:rsidR="00B10B69" w:rsidRPr="00B10B69" w:rsidRDefault="00B10B69" w:rsidP="00B10B69">
      <w:pPr>
        <w:rPr>
          <w:b/>
          <w:bCs w:val="0"/>
        </w:rPr>
      </w:pPr>
      <w:r w:rsidRPr="00B10B69">
        <w:rPr>
          <w:b/>
          <w:bCs w:val="0"/>
        </w:rPr>
        <w:t>Предмет исследования:</w:t>
      </w:r>
    </w:p>
    <w:p w14:paraId="2A34BD33" w14:textId="77777777" w:rsidR="00B10B69" w:rsidRDefault="00B10B69" w:rsidP="00B10B69">
      <w:r>
        <w:t xml:space="preserve">Метод оценки состояния системы многофункциональных пешеходных зон с точки зрения пешеходной и транспортной связанности, их </w:t>
      </w:r>
      <w:r>
        <w:lastRenderedPageBreak/>
        <w:t>пространственного распределения, функционального наполнения и разнообразия.</w:t>
      </w:r>
    </w:p>
    <w:p w14:paraId="444B1A67" w14:textId="77777777" w:rsidR="00B10B69" w:rsidRPr="00B10B69" w:rsidRDefault="00B10B69" w:rsidP="00B10B69">
      <w:pPr>
        <w:rPr>
          <w:b/>
          <w:bCs w:val="0"/>
        </w:rPr>
      </w:pPr>
      <w:r w:rsidRPr="00B10B69">
        <w:rPr>
          <w:b/>
          <w:bCs w:val="0"/>
        </w:rPr>
        <w:t>Основные результаты:</w:t>
      </w:r>
    </w:p>
    <w:p w14:paraId="1040C932" w14:textId="77777777" w:rsidR="00B10B69" w:rsidRDefault="00B10B69" w:rsidP="00B10B69">
      <w:r>
        <w:t>Ожидается, что метод позволит дополнить оценку текущего состояния пешеходных и общественных пространств в городе с точки зрения трёх аспектов недостаточного системного подхода, заявленных в проблеме, существующей в процессе разработки, что позволит повысить эффективность их проектирования и эксплуатации.</w:t>
      </w:r>
    </w:p>
    <w:p w14:paraId="57C868F7" w14:textId="69211BC6" w:rsidR="00D44A85" w:rsidRPr="00D96FD2" w:rsidRDefault="00B10B69" w:rsidP="0002696A">
      <w:r>
        <w:t>В ходе выполнения алгоритма будут получены данные о пешеходной связанности и выборе участков улично-дорожной сети, функциональном разнообразии исследуемой территории и зоны пешеходной доступности каждого пространства, а также сопоставление характеристик пешеходного движения и функций пространств с целью выявления территорий, требующих дальнейшего дообследования на предмет конфликта пешеходного движения и функции.</w:t>
      </w:r>
    </w:p>
    <w:p w14:paraId="74A1533E" w14:textId="77777777" w:rsidR="00B10B69" w:rsidRDefault="00B10B69" w:rsidP="00B10B69">
      <w:pPr>
        <w:pStyle w:val="1"/>
      </w:pPr>
      <w:bookmarkStart w:id="30" w:name="_Toc232451615"/>
      <w:r w:rsidRPr="00B10B69">
        <w:lastRenderedPageBreak/>
        <w:t>МЕТОДИКА НИР</w:t>
      </w:r>
      <w:bookmarkEnd w:id="30"/>
    </w:p>
    <w:p w14:paraId="10885BCE" w14:textId="34E86E90" w:rsidR="00B10B69" w:rsidRPr="00B10B69" w:rsidRDefault="00B10B69" w:rsidP="00B10B69">
      <w:pPr>
        <w:pStyle w:val="2"/>
      </w:pPr>
      <w:bookmarkStart w:id="31" w:name="_Toc232451616"/>
      <w:r w:rsidRPr="00B10B69">
        <w:t>Общее описание нового подхода</w:t>
      </w:r>
      <w:bookmarkEnd w:id="31"/>
    </w:p>
    <w:p w14:paraId="5A369B51" w14:textId="79F30530" w:rsidR="00B10B69" w:rsidRDefault="00B10B69" w:rsidP="008E0222">
      <w:pPr>
        <w:pStyle w:val="3"/>
      </w:pPr>
      <w:bookmarkStart w:id="32" w:name="_Toc232451617"/>
      <w:r w:rsidRPr="00B10B69">
        <w:t>Метод в рамках процесса</w:t>
      </w:r>
      <w:bookmarkEnd w:id="32"/>
    </w:p>
    <w:p w14:paraId="2CF31014" w14:textId="3EF05D24" w:rsidR="00B10B69" w:rsidRDefault="00B10B69" w:rsidP="00B10B69">
      <w:pPr>
        <w:rPr>
          <w:sz w:val="24"/>
        </w:rPr>
      </w:pPr>
      <w:r>
        <w:t>Так как предполагается, что проблема возникает на этапе определения приоритетных участков проектирования, в дополнение к существующим методам оценки ситуации в городе и выбора размещения объектов предлагается использовать метод, предложенный в данной научно-исследовательской работе. В существующих методических рекомендациях в процессе подбора территорий для разработки рассматриваются подзоны, оцениваемые по 10-бальной шкале по следующим критериям: значимость подзоны относительно городской среды, наличие в ней значимых мест и ориентиров, проницаемость и связанность пространства, текущее функциональное зонирование, интенсивность использования пешеходами [1]. Основной упор метода делается на экспертной оценке, натурных наблюдениях и использовании существующих карт без уточнения конкретных методов работы с ними. </w:t>
      </w:r>
    </w:p>
    <w:p w14:paraId="03BCACA1" w14:textId="29933DB5" w:rsidR="00B10B69" w:rsidRDefault="00B10B69" w:rsidP="00B10B69">
      <w:r>
        <w:t>Предлагаемый метод имеет точки пересечения с существующим, за счёт чего его дополняет, а также добавляет некоторые новые показатели к существующим оценкам</w:t>
      </w:r>
      <w:r w:rsidR="008E090E">
        <w:t xml:space="preserve"> (</w:t>
      </w:r>
      <w:r w:rsidR="008E090E">
        <w:fldChar w:fldCharType="begin"/>
      </w:r>
      <w:r w:rsidR="008E090E">
        <w:instrText xml:space="preserve"> REF _Ref232391284 \h </w:instrText>
      </w:r>
      <w:r w:rsidR="008E090E">
        <w:fldChar w:fldCharType="separate"/>
      </w:r>
      <w:r w:rsidR="008E090E">
        <w:t xml:space="preserve">Рисунок </w:t>
      </w:r>
      <w:r w:rsidR="008E090E">
        <w:rPr>
          <w:noProof/>
        </w:rPr>
        <w:t>2</w:t>
      </w:r>
      <w:r w:rsidR="008E090E">
        <w:fldChar w:fldCharType="end"/>
      </w:r>
      <w:r w:rsidR="008E090E">
        <w:t>)</w:t>
      </w:r>
      <w:r>
        <w:t xml:space="preserve">. К примеру, показатели “проницаемость и связанность пространства” и “интенсивность использования пешеходами” в настоящий момент оцениваются экспертами на основе натурных наблюдений и картографических материалов, предлагаемый метод вводит числовые показатели связанности и транзитного потенциала территории, что даёт возможность масштабирования анализа и более точной оценки. При этом следует подчеркнуть, что метод ГИС-анализа не заменяет реальные подсчёты пешеходного трафика и натурное исследование территории, а даёт предварительную оценку пешеходного движения и позволяет определить </w:t>
      </w:r>
      <w:r w:rsidRPr="00B10B69">
        <w:t xml:space="preserve">участки, где такие подсчёты наиболее целесообразно проводить. Критерий «функциональное зонирование» в существующем методе также оценивается экспертно с акцентом на наличие культурных, общественных и </w:t>
      </w:r>
      <w:r w:rsidRPr="00B10B69">
        <w:lastRenderedPageBreak/>
        <w:t>рекреационных функций. Однако он практически не рассматривает пространственные отношения между этими функциями. Метод дополняет анализ функций, вводя такие показатели, как взаимосвязь функциональных пространств между собой и сопоставление их расположения с показателями улично-дорожной сети.</w:t>
      </w:r>
    </w:p>
    <w:p w14:paraId="4EFB0350" w14:textId="3794B8FD" w:rsidR="008E090E" w:rsidRDefault="008E090E" w:rsidP="008E090E">
      <w:pPr>
        <w:pStyle w:val="af2"/>
      </w:pPr>
      <w:r>
        <w:rPr>
          <w:noProof/>
          <w:bdr w:val="none" w:sz="0" w:space="0" w:color="auto" w:frame="1"/>
        </w:rPr>
        <w:drawing>
          <wp:inline distT="0" distB="0" distL="0" distR="0" wp14:anchorId="46B947B9" wp14:editId="144BB613">
            <wp:extent cx="5934075" cy="372427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D0F79" w14:textId="484F18B4" w:rsidR="008E090E" w:rsidRDefault="008E090E" w:rsidP="008E0222">
      <w:pPr>
        <w:pStyle w:val="af0"/>
      </w:pPr>
      <w:bookmarkStart w:id="33" w:name="_Ref23239128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2</w:t>
      </w:r>
      <w:r>
        <w:fldChar w:fldCharType="end"/>
      </w:r>
      <w:bookmarkEnd w:id="33"/>
      <w:r w:rsidRPr="00D621B1">
        <w:rPr>
          <w:noProof/>
        </w:rPr>
        <w:t xml:space="preserve"> – Диаграмма </w:t>
      </w:r>
      <w:r w:rsidRPr="008E0222">
        <w:t>процессов</w:t>
      </w:r>
      <w:r w:rsidRPr="00D621B1">
        <w:rPr>
          <w:noProof/>
        </w:rPr>
        <w:t xml:space="preserve"> с включением предлагаемого метода</w:t>
      </w:r>
    </w:p>
    <w:p w14:paraId="3EFDC3CD" w14:textId="7B1AF2C0" w:rsidR="00B33833" w:rsidRDefault="00B33833" w:rsidP="008E0222">
      <w:pPr>
        <w:pStyle w:val="3"/>
      </w:pPr>
      <w:bookmarkStart w:id="34" w:name="_Toc232451618"/>
      <w:r w:rsidRPr="008E0222">
        <w:t>Описание</w:t>
      </w:r>
      <w:r>
        <w:t xml:space="preserve"> метода</w:t>
      </w:r>
      <w:bookmarkEnd w:id="34"/>
    </w:p>
    <w:p w14:paraId="284D686A" w14:textId="48EC8643" w:rsidR="00B33833" w:rsidRDefault="00B33833" w:rsidP="00B33833">
      <w:r>
        <w:t xml:space="preserve">Метод направлен на анализ пешеходных и </w:t>
      </w:r>
      <w:r w:rsidR="006F02F8">
        <w:t>рекреационных</w:t>
      </w:r>
      <w:r>
        <w:t xml:space="preserve"> пространств в городской среде с точки зрения пешеходной связанности и функционального наполнения пешеходных пространств, а также их расположения относительно соседей. На </w:t>
      </w:r>
      <w:r w:rsidR="008E090E">
        <w:fldChar w:fldCharType="begin"/>
      </w:r>
      <w:r w:rsidR="008E090E">
        <w:instrText xml:space="preserve"> REF _Ref232391381 \h </w:instrText>
      </w:r>
      <w:r w:rsidR="008E090E">
        <w:fldChar w:fldCharType="separate"/>
      </w:r>
      <w:r w:rsidR="008E090E">
        <w:t xml:space="preserve">рисунке </w:t>
      </w:r>
      <w:r w:rsidR="008E090E">
        <w:rPr>
          <w:noProof/>
        </w:rPr>
        <w:t>3</w:t>
      </w:r>
      <w:r w:rsidR="008E090E">
        <w:fldChar w:fldCharType="end"/>
      </w:r>
      <w:r>
        <w:t xml:space="preserve"> приведён общий вид алгоритма работы метода. В данном случае для оценки характера пешеходного движения используются показатели УДС, полученные в результате анализа Space </w:t>
      </w:r>
      <w:proofErr w:type="spellStart"/>
      <w:r>
        <w:t>Syntax</w:t>
      </w:r>
      <w:proofErr w:type="spellEnd"/>
      <w:r>
        <w:t xml:space="preserve">, которые в дальнейшем будут сопоставляться с данными о различных функциональных пространствах в городской среде. Данные </w:t>
      </w:r>
      <w:r w:rsidR="00D25C85">
        <w:t>о рекреационных</w:t>
      </w:r>
      <w:r>
        <w:t xml:space="preserve"> пространствах и их функциях собираются на основе открытых геоданных о размещении соответствующей инфраструктуры на исследуемой территории.</w:t>
      </w:r>
    </w:p>
    <w:p w14:paraId="427C9BD0" w14:textId="41D21365" w:rsidR="008E090E" w:rsidRDefault="008E090E" w:rsidP="008E090E">
      <w:pPr>
        <w:pStyle w:val="af2"/>
      </w:pPr>
      <w:r>
        <w:rPr>
          <w:noProof/>
          <w:bdr w:val="none" w:sz="0" w:space="0" w:color="auto" w:frame="1"/>
        </w:rPr>
        <w:lastRenderedPageBreak/>
        <w:drawing>
          <wp:inline distT="0" distB="0" distL="0" distR="0" wp14:anchorId="6B48ED53" wp14:editId="0C86F650">
            <wp:extent cx="5934075" cy="19335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A187C" w14:textId="54FC6684" w:rsidR="008E090E" w:rsidRDefault="008E090E" w:rsidP="008E090E">
      <w:pPr>
        <w:pStyle w:val="af0"/>
      </w:pPr>
      <w:bookmarkStart w:id="35" w:name="_Ref23239138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3</w:t>
      </w:r>
      <w:r>
        <w:fldChar w:fldCharType="end"/>
      </w:r>
      <w:bookmarkEnd w:id="35"/>
      <w:r w:rsidRPr="001422A2">
        <w:rPr>
          <w:noProof/>
        </w:rPr>
        <w:t xml:space="preserve"> – Алгоритм разрабатываемого метода</w:t>
      </w:r>
    </w:p>
    <w:p w14:paraId="4552C3BB" w14:textId="3CAB7549" w:rsidR="00B10B69" w:rsidRDefault="00B33833" w:rsidP="00B33833">
      <w:r>
        <w:t>Подробное пошаговое описание алгоритма представлено в параграфе 1.3 данной научно-исследовательской работы.</w:t>
      </w:r>
    </w:p>
    <w:p w14:paraId="3A8077B2" w14:textId="53DFBABE" w:rsidR="00B33833" w:rsidRDefault="00B33833" w:rsidP="008E0222">
      <w:pPr>
        <w:pStyle w:val="3"/>
      </w:pPr>
      <w:bookmarkStart w:id="36" w:name="_Toc232451619"/>
      <w:r>
        <w:t>Метод в структуре общеиспользуемых подходов</w:t>
      </w:r>
      <w:bookmarkEnd w:id="36"/>
    </w:p>
    <w:p w14:paraId="6D7CADA5" w14:textId="460FBCD8" w:rsidR="00B33833" w:rsidRDefault="00B33833" w:rsidP="00B33833">
      <w:r>
        <w:t>В предшествующей научно-исследовательской работе были рассмотрены методы оценки пешеходной доступности и связанности и методы оценки и классификации функционального наполнения пространства, преимущественно основанные на натурных наблюдениях. Оценка строится на основе качества среды, сборе информации об объектах инфраструктуры и наблюдением за деятельностью людей. Они достаточно надёжны в локальном масштабе и могут использоваться для дополнения и уточнения результатов предлагаемого метода, но в рамках решения заявленной проблемы оценки общегородской ситуации не являются оптимальными.</w:t>
      </w:r>
    </w:p>
    <w:p w14:paraId="631E85CE" w14:textId="7B0753B9" w:rsidR="00B33833" w:rsidRDefault="00B33833" w:rsidP="00B33833">
      <w:r>
        <w:t xml:space="preserve">Для оценки пешеходной доступности в более широком масштабе используется такие показатели Space </w:t>
      </w:r>
      <w:proofErr w:type="spellStart"/>
      <w:r>
        <w:t>Syntax</w:t>
      </w:r>
      <w:proofErr w:type="spellEnd"/>
      <w:r>
        <w:t xml:space="preserve">, как </w:t>
      </w:r>
      <w:proofErr w:type="spellStart"/>
      <w:r>
        <w:t>integration</w:t>
      </w:r>
      <w:proofErr w:type="spellEnd"/>
      <w:r>
        <w:t xml:space="preserve"> и </w:t>
      </w:r>
      <w:proofErr w:type="spellStart"/>
      <w:r>
        <w:t>choice</w:t>
      </w:r>
      <w:proofErr w:type="spellEnd"/>
      <w:r>
        <w:t>. Они позволяют оценить связанность сегмента УДС с остальной сетью и его предполагаемый пешеходный поток с точки зрения задействования этого сегмента в возможных маршрутах движения. Таким образом, появляется возможность оценить доступность территории и характер пешеходного движения на ней. В статье “</w:t>
      </w:r>
      <w:proofErr w:type="spellStart"/>
      <w:r>
        <w:t>Meta-analysis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pedestrian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.” выполнен обзор большого числа исследований из разных стран и обнаружена устойчивая статистическая связь между показателями Space </w:t>
      </w:r>
      <w:proofErr w:type="spellStart"/>
      <w:r>
        <w:t>Syntax</w:t>
      </w:r>
      <w:proofErr w:type="spellEnd"/>
      <w:r>
        <w:t xml:space="preserve"> и фактическим пешеходным движением [</w:t>
      </w:r>
      <w:r w:rsidR="00E366EA">
        <w:fldChar w:fldCharType="begin"/>
      </w:r>
      <w:r w:rsidR="00E366EA">
        <w:instrText xml:space="preserve"> REF _Ref232393942 \r \h </w:instrText>
      </w:r>
      <w:r w:rsidR="00E366EA">
        <w:fldChar w:fldCharType="separate"/>
      </w:r>
      <w:r w:rsidR="00E366EA">
        <w:t>3</w:t>
      </w:r>
      <w:r w:rsidR="00E366EA">
        <w:fldChar w:fldCharType="end"/>
      </w:r>
      <w:r>
        <w:t xml:space="preserve">]. </w:t>
      </w:r>
      <w:r>
        <w:lastRenderedPageBreak/>
        <w:t xml:space="preserve">Авторы резюмируют, что наиболее достоверные результаты метод даёт именно на локальных радиусах, так как такой метод расчёта больше соответствует естественным передвижениям пешеходов. также стоит отметить, что показатель </w:t>
      </w:r>
      <w:proofErr w:type="spellStart"/>
      <w:r>
        <w:t>integration</w:t>
      </w:r>
      <w:proofErr w:type="spellEnd"/>
      <w:r>
        <w:t xml:space="preserve"> (связанность) показал более точные результаты по сравнению с </w:t>
      </w:r>
      <w:proofErr w:type="spellStart"/>
      <w:r>
        <w:t>choice</w:t>
      </w:r>
      <w:proofErr w:type="spellEnd"/>
      <w:r>
        <w:t xml:space="preserve"> (выбор в маршрутах движения), так как первый напрямую связан с морфологией улично-дорожной сети, в то время как второй учитывает только пространственную структуру сети, но проходимость сегментов УДС зависит также от расположения остановок общественного транспорта, точек интереса, плотности населения и иных показателей. Исследование позволяет утверждать, что результаты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достаточно достоверны для применения в предлагаемом методе при понимании специфики некоторых показателей.</w:t>
      </w:r>
    </w:p>
    <w:p w14:paraId="25001B36" w14:textId="209F7188" w:rsidR="00B33833" w:rsidRDefault="00B33833" w:rsidP="00B33833">
      <w:r>
        <w:t>В первую очередь такой метод будет полезен при исследовании пешеходной связанности улично-дорожной сети и тестировании предложений по корректировке проблемных участков. В статье “</w:t>
      </w:r>
      <w:proofErr w:type="spellStart"/>
      <w:r>
        <w:t>Using</w:t>
      </w:r>
      <w:proofErr w:type="spellEnd"/>
      <w:r>
        <w:t xml:space="preserve"> a Space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Pedestrians</w:t>
      </w:r>
      <w:proofErr w:type="spellEnd"/>
      <w:r>
        <w:t xml:space="preserve">’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Safety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Historic</w:t>
      </w:r>
      <w:proofErr w:type="spellEnd"/>
      <w:r>
        <w:t xml:space="preserve"> City </w:t>
      </w:r>
      <w:proofErr w:type="spellStart"/>
      <w:r>
        <w:t>of</w:t>
      </w:r>
      <w:proofErr w:type="spellEnd"/>
      <w:r>
        <w:t xml:space="preserve"> George </w:t>
      </w:r>
      <w:proofErr w:type="spellStart"/>
      <w:r>
        <w:t>Town</w:t>
      </w:r>
      <w:proofErr w:type="spellEnd"/>
      <w:r>
        <w:t xml:space="preserve">, </w:t>
      </w:r>
      <w:proofErr w:type="spellStart"/>
      <w:r>
        <w:t>Penang</w:t>
      </w:r>
      <w:proofErr w:type="spellEnd"/>
      <w:r>
        <w:t>” приведён пример тестирования гипотез по изменению структуры улично-дорожной сети за счёт добавления в существующий граф новых проектируемых сегментов улиц и пешеходных переходов там, где выявлена их нехватка [</w:t>
      </w:r>
      <w:r w:rsidR="00E366EA">
        <w:fldChar w:fldCharType="begin"/>
      </w:r>
      <w:r w:rsidR="00E366EA">
        <w:instrText xml:space="preserve"> REF _Ref232393955 \r \h </w:instrText>
      </w:r>
      <w:r w:rsidR="00E366EA">
        <w:fldChar w:fldCharType="separate"/>
      </w:r>
      <w:r w:rsidR="00E366EA">
        <w:t>4</w:t>
      </w:r>
      <w:r w:rsidR="00E366EA">
        <w:fldChar w:fldCharType="end"/>
      </w:r>
      <w:r>
        <w:t xml:space="preserve">]. Изменение показателей </w:t>
      </w:r>
      <w:proofErr w:type="spellStart"/>
      <w:r>
        <w:t>choice</w:t>
      </w:r>
      <w:proofErr w:type="spellEnd"/>
      <w:r>
        <w:t xml:space="preserve"> и </w:t>
      </w:r>
      <w:proofErr w:type="spellStart"/>
      <w:r>
        <w:t>integration</w:t>
      </w:r>
      <w:proofErr w:type="spellEnd"/>
      <w:r>
        <w:t xml:space="preserve"> проверялось подсчётом средних значений как по всей исследуемой территории, так и на интересующих участках до и после добавления новых пешеходных связей и последующим их сравнением.</w:t>
      </w:r>
    </w:p>
    <w:p w14:paraId="1020A543" w14:textId="43DB70A9" w:rsidR="00B33833" w:rsidRDefault="00B33833" w:rsidP="00B33833">
      <w:r>
        <w:t xml:space="preserve">Space </w:t>
      </w:r>
      <w:proofErr w:type="spellStart"/>
      <w:r>
        <w:t>Syntax</w:t>
      </w:r>
      <w:proofErr w:type="spellEnd"/>
      <w:r>
        <w:t xml:space="preserve"> часто используется в сочетании с загрузкой данных о точках интереса, примером такого комплексного подхода можно считать методику, представленную в статье, посвящённой пешеходной связанности Джорджтауна где различные сервисы и достопримечательности рассматриваются совместно с картой интеграции улиц для анализа их расположения в системе улично-дорожной сети и выявления участков повышенного пешеходного потока за счёт пользователей и посетителей </w:t>
      </w:r>
      <w:r>
        <w:lastRenderedPageBreak/>
        <w:t>объектов интереса [4]. Аналогичный подход представлен в статье “</w:t>
      </w:r>
      <w:proofErr w:type="spellStart"/>
      <w:r>
        <w:t>Interpretations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Pedestrian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Land </w:t>
      </w:r>
      <w:proofErr w:type="spellStart"/>
      <w:r>
        <w:t>Use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Kadıköy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Space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Method</w:t>
      </w:r>
      <w:proofErr w:type="spellEnd"/>
      <w:r>
        <w:t>”, где выбор объектов интереса сужен до объектов общественного питания, магазинов и офисов как основных источников генерации пешеходного трафика [</w:t>
      </w:r>
      <w:r w:rsidR="00E366EA">
        <w:fldChar w:fldCharType="begin"/>
      </w:r>
      <w:r w:rsidR="00E366EA">
        <w:instrText xml:space="preserve"> REF _Ref232393964 \r \h </w:instrText>
      </w:r>
      <w:r w:rsidR="00E366EA">
        <w:fldChar w:fldCharType="separate"/>
      </w:r>
      <w:r w:rsidR="00E366EA">
        <w:t>5</w:t>
      </w:r>
      <w:r w:rsidR="00E366EA">
        <w:fldChar w:fldCharType="end"/>
      </w:r>
      <w:r>
        <w:t>]. В предлагаемом методе используется схожий подход, но в качестве объектов интереса рассматриваются только открытые пешеходные пространства с преобладанием рекреационной функции, в отличие от рассмотренных ранее примеров.</w:t>
      </w:r>
    </w:p>
    <w:p w14:paraId="4F70A91F" w14:textId="6889CBC8" w:rsidR="00B33833" w:rsidRDefault="00B33833" w:rsidP="00B33833">
      <w:r>
        <w:t>Также новый метод предполагает работу с атрибутами слоёв: расчёт и присвоение показателей УДС для каждого функционального кластера с целью последующего анализа. Пример применения метода для анализа рекреационных зон и пространственного расположения функций относительно улично-дорожной сети представлен в статье “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park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”.  При рассмотрении локальных пешеходных сетей 9 парков Каира и сравнения результатов ГИС-анализа и натурных исследований были выявлены закономерности в расположении функциональных объектов и показателей </w:t>
      </w:r>
      <w:proofErr w:type="spellStart"/>
      <w:r>
        <w:t>choice</w:t>
      </w:r>
      <w:proofErr w:type="spellEnd"/>
      <w:r>
        <w:t xml:space="preserve"> и </w:t>
      </w:r>
      <w:proofErr w:type="spellStart"/>
      <w:r>
        <w:t>integration</w:t>
      </w:r>
      <w:proofErr w:type="spellEnd"/>
      <w:r>
        <w:t xml:space="preserve">. Эта работа подтверждает состоятельность подхода к анализу и проектированию новых функций общественных пространств с учётом показателей Space </w:t>
      </w:r>
      <w:proofErr w:type="spellStart"/>
      <w:r>
        <w:t>Syntax</w:t>
      </w:r>
      <w:proofErr w:type="spellEnd"/>
      <w:r>
        <w:t>.</w:t>
      </w:r>
    </w:p>
    <w:p w14:paraId="3014E36D" w14:textId="1ED16576" w:rsidR="00B33833" w:rsidRDefault="00B33833" w:rsidP="00B33833">
      <w:r>
        <w:t>Пешеходная активность и досуг на свежем воздухе тесно оказывают положительное влияние как на физическое, так и на психологическое здоровье горожан, а также на общее субъективное благополучие и удовлетворённость [</w:t>
      </w:r>
      <w:r w:rsidR="00E366EA">
        <w:fldChar w:fldCharType="begin"/>
      </w:r>
      <w:r w:rsidR="00E366EA">
        <w:instrText xml:space="preserve"> REF _Ref232394106 \r \h </w:instrText>
      </w:r>
      <w:r w:rsidR="00E366EA">
        <w:fldChar w:fldCharType="separate"/>
      </w:r>
      <w:r w:rsidR="00E366EA">
        <w:t>6</w:t>
      </w:r>
      <w:r w:rsidR="00E366EA">
        <w:fldChar w:fldCharType="end"/>
      </w:r>
      <w:r>
        <w:t xml:space="preserve">, </w:t>
      </w:r>
      <w:r w:rsidR="00E366EA">
        <w:fldChar w:fldCharType="begin"/>
      </w:r>
      <w:r w:rsidR="00E366EA">
        <w:instrText xml:space="preserve"> REF _Ref232394119 \r \h </w:instrText>
      </w:r>
      <w:r w:rsidR="00E366EA">
        <w:fldChar w:fldCharType="separate"/>
      </w:r>
      <w:r w:rsidR="00E366EA">
        <w:t>7</w:t>
      </w:r>
      <w:r w:rsidR="00E366EA">
        <w:fldChar w:fldCharType="end"/>
      </w:r>
      <w:r>
        <w:t>,</w:t>
      </w:r>
      <w:r w:rsidR="00E366EA" w:rsidRPr="00E366EA">
        <w:t xml:space="preserve"> </w:t>
      </w:r>
      <w:r w:rsidR="00E366EA">
        <w:fldChar w:fldCharType="begin"/>
      </w:r>
      <w:r w:rsidR="00E366EA">
        <w:instrText xml:space="preserve"> REF _Ref232394128 \r \h </w:instrText>
      </w:r>
      <w:r w:rsidR="00E366EA">
        <w:fldChar w:fldCharType="separate"/>
      </w:r>
      <w:r w:rsidR="00E366EA">
        <w:t>8</w:t>
      </w:r>
      <w:r w:rsidR="00E366EA">
        <w:fldChar w:fldCharType="end"/>
      </w:r>
      <w:r>
        <w:t xml:space="preserve">]. Помимо качественной пешеходной инфраструктуры, на мотивацию проведения досуга на открытом воздухе влияет функциональное р наполнение и разнообразие городской среды. Результаты исследования, проведённого в Сан-Паулу, показывают, что наличие площадей и/или велосипедных дорожек, а также наличие двух или более видов мест для отдыха в радиусе 500 м от дома способствует увеличению частоты прогулок во время досуга среди взрослых </w:t>
      </w:r>
      <w:r>
        <w:lastRenderedPageBreak/>
        <w:t>[</w:t>
      </w:r>
      <w:r w:rsidR="00B53883">
        <w:fldChar w:fldCharType="begin"/>
      </w:r>
      <w:r w:rsidR="00B53883">
        <w:instrText xml:space="preserve"> REF _Ref232394153 \r \h </w:instrText>
      </w:r>
      <w:r w:rsidR="00B53883">
        <w:fldChar w:fldCharType="separate"/>
      </w:r>
      <w:r w:rsidR="00B53883">
        <w:t>9</w:t>
      </w:r>
      <w:r w:rsidR="00B53883">
        <w:fldChar w:fldCharType="end"/>
      </w:r>
      <w:r>
        <w:t>]. Исследование озеленённых пространств, проводимое в Норвегии, показало, что регулярное взаимодействие с зелёными пространствами важнее редких посещений крупных объектов [</w:t>
      </w:r>
      <w:r w:rsidR="00B53883">
        <w:fldChar w:fldCharType="begin"/>
      </w:r>
      <w:r w:rsidR="00B53883">
        <w:instrText xml:space="preserve"> REF _Ref232394128 \r \h </w:instrText>
      </w:r>
      <w:r w:rsidR="00B53883">
        <w:fldChar w:fldCharType="separate"/>
      </w:r>
      <w:r w:rsidR="00B53883">
        <w:t>8</w:t>
      </w:r>
      <w:r w:rsidR="00B53883">
        <w:fldChar w:fldCharType="end"/>
      </w:r>
      <w:r>
        <w:t>]. Также в ходе исследования на примере Перте (Австралия) было установлено, что прогулки до места общественного пользования связаны с наличием разнообразных функций, в особенности с наибольшим количеством этих элементов в одном открытом пространстве, но не с общим количеством таких элементов во всех местах общественного пользования в радиусе 1,6 километра от дома [</w:t>
      </w:r>
      <w:r w:rsidR="00B53883">
        <w:fldChar w:fldCharType="begin"/>
      </w:r>
      <w:r w:rsidR="00B53883">
        <w:instrText xml:space="preserve"> REF _Ref232394177 \r \h </w:instrText>
      </w:r>
      <w:r w:rsidR="00B53883">
        <w:fldChar w:fldCharType="separate"/>
      </w:r>
      <w:r w:rsidR="00B53883">
        <w:t>10</w:t>
      </w:r>
      <w:r w:rsidR="00B53883">
        <w:fldChar w:fldCharType="end"/>
      </w:r>
      <w:r>
        <w:t>]. На основе этих исследований можно сделать вывод о том, что помимо рассмотрения функций в радиусе пешей доступности в целом, стоит отдельно обращать внимание на многофункциональные пространства, как более эффективные генераторы активности.</w:t>
      </w:r>
    </w:p>
    <w:p w14:paraId="54BB2451" w14:textId="7D166195" w:rsidR="00B10B69" w:rsidRDefault="00B33833" w:rsidP="00B10B69">
      <w:r>
        <w:t xml:space="preserve">Существующие функции пешеходных пространств чаще всего анализируются либо на основе наличия соответствующей инфраструктуры (предполагаемые), либо на основе социологических опросов и натурных наблюдений за поведением пользователя (фактические). В контексте анализа общественных пространств на общегородском уровне второй подход достаточно сложен в масштабировании и требует больших трудозатрат. Самый распространённый и доступный источник информации - Open Street </w:t>
      </w:r>
      <w:proofErr w:type="spellStart"/>
      <w:r>
        <w:t>Map</w:t>
      </w:r>
      <w:proofErr w:type="spellEnd"/>
      <w:r>
        <w:t>. Открытые геоданные имеют свою специфику, которая будет описана далее в научно-исследовательской работе, но по-прежнему считаются достаточными для проведения ГИС-анализа в рамках большинства исследований.</w:t>
      </w:r>
    </w:p>
    <w:p w14:paraId="6A0C561F" w14:textId="2EC84FED" w:rsidR="008E090E" w:rsidRDefault="008E090E" w:rsidP="008E090E">
      <w:pPr>
        <w:pStyle w:val="af2"/>
      </w:pPr>
      <w:r>
        <w:rPr>
          <w:noProof/>
          <w:bdr w:val="none" w:sz="0" w:space="0" w:color="auto" w:frame="1"/>
        </w:rPr>
        <w:lastRenderedPageBreak/>
        <w:drawing>
          <wp:inline distT="0" distB="0" distL="0" distR="0" wp14:anchorId="61BE3972" wp14:editId="7C83AE24">
            <wp:extent cx="5924550" cy="18764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0166A" w14:textId="68074793" w:rsidR="008E090E" w:rsidRDefault="008E090E" w:rsidP="008E090E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4</w:t>
      </w:r>
      <w:r>
        <w:fldChar w:fldCharType="end"/>
      </w:r>
      <w:r w:rsidRPr="007B0FB5">
        <w:rPr>
          <w:noProof/>
        </w:rPr>
        <w:t xml:space="preserve"> – </w:t>
      </w:r>
      <w:r>
        <w:rPr>
          <w:noProof/>
        </w:rPr>
        <w:t>П</w:t>
      </w:r>
      <w:r w:rsidRPr="007B0FB5">
        <w:rPr>
          <w:noProof/>
        </w:rPr>
        <w:t>реимущества функционального разнообразия рекреационных пространств для городской среды</w:t>
      </w:r>
    </w:p>
    <w:p w14:paraId="7F001CE5" w14:textId="3B3F50C7" w:rsidR="00B33833" w:rsidRDefault="00B33833" w:rsidP="00B33833">
      <w:pPr>
        <w:pStyle w:val="2"/>
      </w:pPr>
      <w:bookmarkStart w:id="37" w:name="_Toc232451620"/>
      <w:r>
        <w:t>Требования к входным данным</w:t>
      </w:r>
      <w:bookmarkEnd w:id="37"/>
    </w:p>
    <w:p w14:paraId="36F11BB8" w14:textId="4261772D" w:rsidR="00B10B69" w:rsidRDefault="00B33833" w:rsidP="00B33833">
      <w:r>
        <w:t>В данном параграфе рассмотрим особенности исходных данных, которые необходимы для реализации комплексного метода обоснования системы пешеходных пространств города. Набор минимально необходимых и дополнительных данных с их типами, источниками и примечаниями представлен в таблице 1.</w:t>
      </w:r>
    </w:p>
    <w:p w14:paraId="402750C0" w14:textId="490BE2C4" w:rsidR="00B10B69" w:rsidRDefault="008F3F51" w:rsidP="008F3F51">
      <w:pPr>
        <w:pStyle w:val="af4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53883">
        <w:rPr>
          <w:noProof/>
        </w:rPr>
        <w:t>1</w:t>
      </w:r>
      <w:r>
        <w:fldChar w:fldCharType="end"/>
      </w:r>
      <w:r w:rsidRPr="00243802">
        <w:t xml:space="preserve"> – Исходные данные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1974"/>
        <w:gridCol w:w="2062"/>
        <w:gridCol w:w="2724"/>
      </w:tblGrid>
      <w:tr w:rsidR="00B33833" w:rsidRPr="00B33833" w14:paraId="4DD1A03B" w14:textId="77777777" w:rsidTr="00B33833">
        <w:trPr>
          <w:trHeight w:val="167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257A4D" w14:textId="77777777" w:rsidR="00B33833" w:rsidRPr="00234D3E" w:rsidRDefault="00B33833" w:rsidP="00234D3E">
            <w:pPr>
              <w:pStyle w:val="af5"/>
            </w:pPr>
            <w:r w:rsidRPr="00234D3E">
              <w:t>Классификация данных в таблице:</w:t>
            </w:r>
          </w:p>
        </w:tc>
      </w:tr>
      <w:tr w:rsidR="00B33833" w:rsidRPr="00B33833" w14:paraId="15E60E58" w14:textId="77777777" w:rsidTr="00B33833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FCE37A" w14:textId="77777777" w:rsidR="00B33833" w:rsidRPr="00B33833" w:rsidRDefault="00B33833" w:rsidP="00B33833">
            <w:pPr>
              <w:pStyle w:val="af5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AFBCAC" w14:textId="77777777" w:rsidR="00B33833" w:rsidRPr="00234D3E" w:rsidRDefault="00B33833" w:rsidP="00234D3E">
            <w:pPr>
              <w:pStyle w:val="af5"/>
            </w:pPr>
            <w:r w:rsidRPr="00234D3E">
              <w:t>минимально необходимые данные</w:t>
            </w:r>
          </w:p>
        </w:tc>
      </w:tr>
      <w:tr w:rsidR="00B33833" w:rsidRPr="00B33833" w14:paraId="6A0AED46" w14:textId="77777777" w:rsidTr="00B33833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C1031C" w14:textId="77777777" w:rsidR="00B33833" w:rsidRPr="00B33833" w:rsidRDefault="00B33833" w:rsidP="00B33833">
            <w:pPr>
              <w:pStyle w:val="af5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A12B67" w14:textId="77777777" w:rsidR="00B33833" w:rsidRPr="00234D3E" w:rsidRDefault="00B33833" w:rsidP="00234D3E">
            <w:pPr>
              <w:pStyle w:val="af5"/>
            </w:pPr>
            <w:r w:rsidRPr="00234D3E">
              <w:t>дополнительные данные, повышающие качество результатов</w:t>
            </w:r>
          </w:p>
        </w:tc>
      </w:tr>
      <w:tr w:rsidR="00B33833" w:rsidRPr="00B33833" w14:paraId="1589595F" w14:textId="77777777" w:rsidTr="00B33833">
        <w:trPr>
          <w:trHeight w:val="167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3D94FC" w14:textId="77777777" w:rsidR="00B33833" w:rsidRPr="00B33833" w:rsidRDefault="00B33833" w:rsidP="00B33833">
            <w:pPr>
              <w:pStyle w:val="af5"/>
              <w:rPr>
                <w:sz w:val="24"/>
                <w:szCs w:val="24"/>
              </w:rPr>
            </w:pPr>
          </w:p>
        </w:tc>
      </w:tr>
      <w:tr w:rsidR="00B33833" w:rsidRPr="00B33833" w14:paraId="429BDAAB" w14:textId="77777777" w:rsidTr="00B3383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365279" w14:textId="77777777" w:rsidR="00B33833" w:rsidRPr="00234D3E" w:rsidRDefault="00B33833" w:rsidP="00234D3E">
            <w:pPr>
              <w:pStyle w:val="af5"/>
            </w:pPr>
            <w:r w:rsidRPr="00234D3E">
              <w:t>Наименование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06D84E" w14:textId="77777777" w:rsidR="00B33833" w:rsidRPr="00234D3E" w:rsidRDefault="00B33833" w:rsidP="00234D3E">
            <w:pPr>
              <w:pStyle w:val="af5"/>
            </w:pPr>
            <w:r w:rsidRPr="00234D3E">
              <w:t>Тип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A4F4D7" w14:textId="77777777" w:rsidR="00B33833" w:rsidRPr="00234D3E" w:rsidRDefault="00B33833" w:rsidP="00234D3E">
            <w:pPr>
              <w:pStyle w:val="af5"/>
            </w:pPr>
            <w:r w:rsidRPr="00234D3E">
              <w:t>Источник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51A10A" w14:textId="77777777" w:rsidR="00B33833" w:rsidRPr="00234D3E" w:rsidRDefault="00B33833" w:rsidP="00234D3E">
            <w:pPr>
              <w:pStyle w:val="af5"/>
            </w:pPr>
            <w:r w:rsidRPr="00234D3E">
              <w:t>Примечания к данным</w:t>
            </w:r>
          </w:p>
        </w:tc>
      </w:tr>
      <w:tr w:rsidR="00B33833" w:rsidRPr="00B33833" w14:paraId="1400A2EB" w14:textId="77777777" w:rsidTr="00B33833">
        <w:trPr>
          <w:trHeight w:val="257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20AA62" w14:textId="77777777" w:rsidR="00B33833" w:rsidRPr="00234D3E" w:rsidRDefault="00B33833" w:rsidP="00234D3E">
            <w:pPr>
              <w:pStyle w:val="af5"/>
            </w:pPr>
            <w:r w:rsidRPr="00234D3E">
              <w:t>Данные социологического опроса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3570C2" w14:textId="77777777" w:rsidR="00B33833" w:rsidRPr="00B33833" w:rsidRDefault="00B33833" w:rsidP="00B33833">
            <w:pPr>
              <w:pStyle w:val="af5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337F66" w14:textId="77777777" w:rsidR="00B33833" w:rsidRPr="00234D3E" w:rsidRDefault="00B33833" w:rsidP="00234D3E">
            <w:pPr>
              <w:pStyle w:val="af5"/>
            </w:pPr>
            <w:r w:rsidRPr="00234D3E">
              <w:t>Опрос, проводимый в рамках исследования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AB1305" w14:textId="77777777" w:rsidR="00B33833" w:rsidRPr="00234D3E" w:rsidRDefault="00B33833" w:rsidP="00234D3E">
            <w:pPr>
              <w:pStyle w:val="af5"/>
            </w:pPr>
            <w:r w:rsidRPr="00234D3E">
              <w:t>Выявление основных групп целевой аудитории, потребностей местных жителей, сценариев пользования территориями.</w:t>
            </w:r>
          </w:p>
          <w:p w14:paraId="3D056BAD" w14:textId="77777777" w:rsidR="00B33833" w:rsidRPr="00B33833" w:rsidRDefault="00B33833" w:rsidP="00234D3E">
            <w:pPr>
              <w:pStyle w:val="af5"/>
            </w:pPr>
            <w:r w:rsidRPr="00234D3E">
              <w:lastRenderedPageBreak/>
              <w:t>Подробный вид предполагаемого опроса представлен в приложении А.</w:t>
            </w:r>
          </w:p>
        </w:tc>
      </w:tr>
      <w:tr w:rsidR="00B33833" w:rsidRPr="0032010C" w14:paraId="327AED68" w14:textId="77777777" w:rsidTr="00B3383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76C764" w14:textId="77777777" w:rsidR="00B33833" w:rsidRPr="00234D3E" w:rsidRDefault="00B33833" w:rsidP="00234D3E">
            <w:pPr>
              <w:pStyle w:val="af5"/>
            </w:pPr>
            <w:r w:rsidRPr="00234D3E">
              <w:lastRenderedPageBreak/>
              <w:t>Пешеходные сегменты УДС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CC461C" w14:textId="77777777" w:rsidR="00B33833" w:rsidRPr="00234D3E" w:rsidRDefault="00B33833" w:rsidP="00234D3E">
            <w:pPr>
              <w:pStyle w:val="af5"/>
            </w:pPr>
            <w:r w:rsidRPr="00234D3E">
              <w:t>Векторные геоданные (</w:t>
            </w:r>
            <w:proofErr w:type="spellStart"/>
            <w:r w:rsidRPr="00234D3E">
              <w:t>line</w:t>
            </w:r>
            <w:proofErr w:type="spellEnd"/>
            <w:r w:rsidRPr="00234D3E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AA608A" w14:textId="77777777" w:rsidR="00B33833" w:rsidRPr="00234D3E" w:rsidRDefault="00B33833" w:rsidP="00234D3E">
            <w:pPr>
              <w:pStyle w:val="af5"/>
            </w:pPr>
            <w:r w:rsidRPr="00234D3E">
              <w:t xml:space="preserve">Открытые данные </w:t>
            </w:r>
            <w:proofErr w:type="spellStart"/>
            <w:r w:rsidRPr="00234D3E">
              <w:t>OpenStreetMap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4642BB" w14:textId="77777777" w:rsidR="00B33833" w:rsidRPr="00644409" w:rsidRDefault="00B33833" w:rsidP="00234D3E">
            <w:pPr>
              <w:pStyle w:val="af5"/>
              <w:rPr>
                <w:lang w:val="en-US"/>
              </w:rPr>
            </w:pPr>
            <w:r w:rsidRPr="00644409">
              <w:rPr>
                <w:lang w:val="en-US"/>
              </w:rPr>
              <w:t>highway IN ('footway', 'path', 'pedestrian', 'steps', 'service', '</w:t>
            </w:r>
            <w:proofErr w:type="spellStart"/>
            <w:r w:rsidRPr="00644409">
              <w:rPr>
                <w:lang w:val="en-US"/>
              </w:rPr>
              <w:t>living_street</w:t>
            </w:r>
            <w:proofErr w:type="spellEnd"/>
            <w:r w:rsidRPr="00644409">
              <w:rPr>
                <w:lang w:val="en-US"/>
              </w:rPr>
              <w:t>', 'residential', 'cycleway', 'track', 'corridor', 'platform')</w:t>
            </w:r>
          </w:p>
        </w:tc>
      </w:tr>
      <w:tr w:rsidR="00B33833" w:rsidRPr="00B33833" w14:paraId="344172DF" w14:textId="77777777" w:rsidTr="00B33833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F270B8" w14:textId="77777777" w:rsidR="00B33833" w:rsidRPr="00234D3E" w:rsidRDefault="00B33833" w:rsidP="00234D3E">
            <w:pPr>
              <w:pStyle w:val="af5"/>
            </w:pPr>
            <w:r w:rsidRPr="00234D3E">
              <w:t>Функциональное назначение земель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DB16B0" w14:textId="77777777" w:rsidR="00B33833" w:rsidRPr="00234D3E" w:rsidRDefault="00B33833" w:rsidP="00234D3E">
            <w:pPr>
              <w:pStyle w:val="af5"/>
            </w:pPr>
            <w:r w:rsidRPr="00234D3E">
              <w:t>Векторные геоданные (</w:t>
            </w:r>
            <w:proofErr w:type="spellStart"/>
            <w:r w:rsidRPr="00234D3E">
              <w:t>polygon</w:t>
            </w:r>
            <w:proofErr w:type="spellEnd"/>
            <w:r w:rsidRPr="00234D3E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024197" w14:textId="77777777" w:rsidR="00B33833" w:rsidRPr="00234D3E" w:rsidRDefault="00B33833" w:rsidP="00234D3E">
            <w:pPr>
              <w:pStyle w:val="af5"/>
            </w:pPr>
            <w:r w:rsidRPr="00234D3E">
              <w:t>Данные генеральных планов городов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9B2E06" w14:textId="77777777" w:rsidR="00B33833" w:rsidRPr="00234D3E" w:rsidRDefault="00B33833" w:rsidP="00234D3E">
            <w:pPr>
              <w:pStyle w:val="af5"/>
            </w:pPr>
            <w:r w:rsidRPr="00234D3E">
              <w:t>Оптимальный и более точный вариант, не всегда доступен.</w:t>
            </w:r>
          </w:p>
        </w:tc>
      </w:tr>
      <w:tr w:rsidR="00B33833" w:rsidRPr="00B33833" w14:paraId="6C40E9A3" w14:textId="77777777" w:rsidTr="00B33833">
        <w:trPr>
          <w:trHeight w:val="9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E0B4EB" w14:textId="77777777" w:rsidR="00B33833" w:rsidRPr="00B33833" w:rsidRDefault="00B33833" w:rsidP="00B33833">
            <w:pPr>
              <w:pStyle w:val="af5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898864" w14:textId="77777777" w:rsidR="00B33833" w:rsidRPr="00B33833" w:rsidRDefault="00B33833" w:rsidP="00B33833">
            <w:pPr>
              <w:pStyle w:val="af5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42492E" w14:textId="77777777" w:rsidR="00B33833" w:rsidRPr="00234D3E" w:rsidRDefault="00B33833" w:rsidP="00234D3E">
            <w:pPr>
              <w:pStyle w:val="af5"/>
            </w:pPr>
            <w:r w:rsidRPr="00234D3E">
              <w:t xml:space="preserve">Открытые данные </w:t>
            </w:r>
            <w:proofErr w:type="spellStart"/>
            <w:r w:rsidRPr="00234D3E">
              <w:t>OpenStreetMap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FE5648" w14:textId="77777777" w:rsidR="00B33833" w:rsidRPr="00234D3E" w:rsidRDefault="00B33833" w:rsidP="00234D3E">
            <w:pPr>
              <w:pStyle w:val="af5"/>
            </w:pPr>
            <w:r w:rsidRPr="00234D3E">
              <w:t>"</w:t>
            </w:r>
            <w:proofErr w:type="spellStart"/>
            <w:r w:rsidRPr="00234D3E">
              <w:t>landuse</w:t>
            </w:r>
            <w:proofErr w:type="spellEnd"/>
            <w:r w:rsidRPr="00234D3E">
              <w:t>" = *</w:t>
            </w:r>
          </w:p>
        </w:tc>
      </w:tr>
      <w:tr w:rsidR="00B33833" w:rsidRPr="00B33833" w14:paraId="1D87D9E8" w14:textId="77777777" w:rsidTr="00B3383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4FF81F" w14:textId="77777777" w:rsidR="00B33833" w:rsidRPr="00234D3E" w:rsidRDefault="00B33833" w:rsidP="00234D3E">
            <w:pPr>
              <w:pStyle w:val="af5"/>
            </w:pPr>
            <w:r w:rsidRPr="00234D3E">
              <w:t>Данные рекреационных зон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EE71F0" w14:textId="77777777" w:rsidR="00B33833" w:rsidRPr="00234D3E" w:rsidRDefault="00B33833" w:rsidP="00234D3E">
            <w:pPr>
              <w:pStyle w:val="af5"/>
            </w:pPr>
            <w:r w:rsidRPr="00234D3E">
              <w:t>Векторные геоданные (</w:t>
            </w:r>
            <w:proofErr w:type="spellStart"/>
            <w:r w:rsidRPr="00234D3E">
              <w:t>polygon</w:t>
            </w:r>
            <w:proofErr w:type="spellEnd"/>
            <w:r w:rsidRPr="00234D3E">
              <w:t xml:space="preserve">, </w:t>
            </w:r>
            <w:proofErr w:type="spellStart"/>
            <w:r w:rsidRPr="00234D3E">
              <w:t>line</w:t>
            </w:r>
            <w:proofErr w:type="spellEnd"/>
            <w:r w:rsidRPr="00234D3E">
              <w:t xml:space="preserve">, </w:t>
            </w:r>
            <w:proofErr w:type="spellStart"/>
            <w:r w:rsidRPr="00234D3E">
              <w:t>point</w:t>
            </w:r>
            <w:proofErr w:type="spellEnd"/>
            <w:r w:rsidRPr="00234D3E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95D244" w14:textId="77777777" w:rsidR="00B33833" w:rsidRPr="00234D3E" w:rsidRDefault="00B33833" w:rsidP="00234D3E">
            <w:pPr>
              <w:pStyle w:val="af5"/>
            </w:pPr>
            <w:r w:rsidRPr="00234D3E">
              <w:t xml:space="preserve">Открытые данные </w:t>
            </w:r>
            <w:proofErr w:type="spellStart"/>
            <w:r w:rsidRPr="00234D3E">
              <w:t>OpenStreetMap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B03884" w14:textId="77777777" w:rsidR="00B33833" w:rsidRPr="00644409" w:rsidRDefault="00B33833" w:rsidP="00234D3E">
            <w:pPr>
              <w:pStyle w:val="af5"/>
              <w:rPr>
                <w:lang w:val="en-US"/>
              </w:rPr>
            </w:pPr>
            <w:r w:rsidRPr="00234D3E">
              <w:t>Ключи</w:t>
            </w:r>
            <w:r w:rsidRPr="00644409">
              <w:rPr>
                <w:lang w:val="en-US"/>
              </w:rPr>
              <w:t>: "leisure", "amenity", "tourism", "playground" </w:t>
            </w:r>
          </w:p>
          <w:p w14:paraId="6E751A89" w14:textId="77777777" w:rsidR="00B33833" w:rsidRPr="00B33833" w:rsidRDefault="00B33833" w:rsidP="00234D3E">
            <w:pPr>
              <w:pStyle w:val="af5"/>
            </w:pPr>
            <w:r w:rsidRPr="00234D3E">
              <w:t>Подробные наборы данных для функциональных кластеров (ключ + значения) представлены в приложении Б.</w:t>
            </w:r>
          </w:p>
        </w:tc>
      </w:tr>
      <w:tr w:rsidR="00B33833" w:rsidRPr="00B33833" w14:paraId="08450BB9" w14:textId="77777777" w:rsidTr="00B3383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BF4E8D" w14:textId="77777777" w:rsidR="00B33833" w:rsidRPr="00234D3E" w:rsidRDefault="00B33833" w:rsidP="00234D3E">
            <w:pPr>
              <w:pStyle w:val="af5"/>
            </w:pPr>
            <w:r w:rsidRPr="00234D3E">
              <w:lastRenderedPageBreak/>
              <w:t>Данные картографических веб-сервисов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357D0B" w14:textId="77777777" w:rsidR="00B33833" w:rsidRPr="00234D3E" w:rsidRDefault="00B33833" w:rsidP="00234D3E">
            <w:pPr>
              <w:pStyle w:val="af5"/>
            </w:pPr>
            <w:r w:rsidRPr="00234D3E">
              <w:t>Векторные / атрибутивные данные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0AF8B8" w14:textId="77777777" w:rsidR="00B33833" w:rsidRPr="00234D3E" w:rsidRDefault="00B33833" w:rsidP="00234D3E">
            <w:pPr>
              <w:pStyle w:val="af5"/>
            </w:pPr>
            <w:r w:rsidRPr="00234D3E">
              <w:t>Yandex Maps, 2-GIS и аналоги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F48FFE" w14:textId="77777777" w:rsidR="00B33833" w:rsidRPr="00234D3E" w:rsidRDefault="00B33833" w:rsidP="00234D3E">
            <w:pPr>
              <w:pStyle w:val="af5"/>
            </w:pPr>
            <w:r w:rsidRPr="00234D3E">
              <w:t>Верификация данных, полученных в ходе ГИС-анализа, проверки наличия объектов инфраструктуры, организаций и иных функциональных элементов территории.</w:t>
            </w:r>
          </w:p>
        </w:tc>
      </w:tr>
      <w:tr w:rsidR="00B33833" w:rsidRPr="00B33833" w14:paraId="3F16530F" w14:textId="77777777" w:rsidTr="00B3383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DF62D7" w14:textId="77777777" w:rsidR="00B33833" w:rsidRPr="00234D3E" w:rsidRDefault="00B33833" w:rsidP="00234D3E">
            <w:pPr>
              <w:pStyle w:val="af5"/>
            </w:pPr>
            <w:r w:rsidRPr="00234D3E">
              <w:t>Данные дистанционного зондирования: спутниковых снимков и панорам улиц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DFB982" w14:textId="77777777" w:rsidR="00B33833" w:rsidRPr="00234D3E" w:rsidRDefault="00B33833" w:rsidP="00234D3E">
            <w:pPr>
              <w:pStyle w:val="af5"/>
            </w:pPr>
            <w:r w:rsidRPr="00234D3E">
              <w:t>Растровые данные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DC7D2D" w14:textId="77777777" w:rsidR="00B33833" w:rsidRPr="00234D3E" w:rsidRDefault="00B33833" w:rsidP="00234D3E">
            <w:pPr>
              <w:pStyle w:val="af5"/>
            </w:pPr>
            <w:r w:rsidRPr="00234D3E">
              <w:t>Yandex Maps, Google Maps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BB1618" w14:textId="77777777" w:rsidR="00B33833" w:rsidRPr="00234D3E" w:rsidRDefault="00B33833" w:rsidP="00234D3E">
            <w:pPr>
              <w:pStyle w:val="af5"/>
            </w:pPr>
            <w:r w:rsidRPr="00234D3E">
              <w:t>Позволяет дополнить информацию методом натурных наблюдений в дистанционном формате.</w:t>
            </w:r>
          </w:p>
          <w:p w14:paraId="2D4B5C07" w14:textId="77777777" w:rsidR="00B33833" w:rsidRPr="00B33833" w:rsidRDefault="00B33833" w:rsidP="00234D3E">
            <w:pPr>
              <w:pStyle w:val="af5"/>
            </w:pPr>
            <w:r w:rsidRPr="00234D3E">
              <w:t>Рекомендуется проверять актуальность данных и даты съёмки во избежание ложных результатов.</w:t>
            </w:r>
          </w:p>
        </w:tc>
      </w:tr>
    </w:tbl>
    <w:p w14:paraId="32AB332A" w14:textId="77777777" w:rsidR="00B33833" w:rsidRPr="00B10B69" w:rsidRDefault="00B33833" w:rsidP="00B33833">
      <w:pPr>
        <w:pStyle w:val="af6"/>
      </w:pPr>
    </w:p>
    <w:p w14:paraId="1CC9851E" w14:textId="77777777" w:rsidR="00B33833" w:rsidRDefault="00B33833" w:rsidP="00B33833">
      <w:r>
        <w:t>Социологический опрос позволит сформировать представление о исследуемой ситуации с точки зрения пользователя исследуемой территории и определить аспекты, на которые стоит обратить внимание в дальнейшем анализе.</w:t>
      </w:r>
    </w:p>
    <w:p w14:paraId="0CFC03F4" w14:textId="7A049491" w:rsidR="00B33833" w:rsidRDefault="00B33833" w:rsidP="00B33833">
      <w:r>
        <w:t xml:space="preserve">Стоит отметить, что заполнение данных в Open Street </w:t>
      </w:r>
      <w:proofErr w:type="spellStart"/>
      <w:r>
        <w:t>Map</w:t>
      </w:r>
      <w:proofErr w:type="spellEnd"/>
      <w:r>
        <w:t xml:space="preserve"> осуществляется добровольцами на основе произвольных источников и личных наблюдений. В связи с этим данные могут быть неполными, неравномерно детализированными по территории и содержать искажения: пропущенные объекты, некорректные теги, устаревшие сведения, а также разночтения в интерпретации тегов. Дополнительные данные в данном случае позволяют перепроверить и скорректировать неточности, свойственные открытым </w:t>
      </w:r>
      <w:proofErr w:type="spellStart"/>
      <w:r>
        <w:t>геоданным</w:t>
      </w:r>
      <w:proofErr w:type="spellEnd"/>
      <w:r>
        <w:t xml:space="preserve">. Для этого рекомендуется использовать QMS </w:t>
      </w:r>
      <w:proofErr w:type="spellStart"/>
      <w:r>
        <w:t>NextGIS</w:t>
      </w:r>
      <w:proofErr w:type="spellEnd"/>
      <w:r>
        <w:t xml:space="preserve">, </w:t>
      </w:r>
      <w:r>
        <w:lastRenderedPageBreak/>
        <w:t>предоставляющий актуальные версии карт, совместимые с рабочим пространством QGIS.</w:t>
      </w:r>
    </w:p>
    <w:p w14:paraId="391D8132" w14:textId="461E533C" w:rsidR="00B33833" w:rsidRDefault="00B33833" w:rsidP="00B33833">
      <w:pPr>
        <w:pStyle w:val="2"/>
      </w:pPr>
      <w:bookmarkStart w:id="38" w:name="_Toc232451621"/>
      <w:r w:rsidRPr="00B33833">
        <w:t>Детальное описание шагов алгоритма</w:t>
      </w:r>
      <w:bookmarkEnd w:id="38"/>
    </w:p>
    <w:p w14:paraId="40921EF6" w14:textId="30DDBF10" w:rsidR="00B33833" w:rsidRDefault="00B33833" w:rsidP="008E0222">
      <w:pPr>
        <w:pStyle w:val="3"/>
      </w:pPr>
      <w:bookmarkStart w:id="39" w:name="_Toc232451622"/>
      <w:r w:rsidRPr="00B33833">
        <w:t>Проведение социологического опроса</w:t>
      </w:r>
      <w:bookmarkEnd w:id="39"/>
    </w:p>
    <w:p w14:paraId="617CE29A" w14:textId="1C8B6DCC" w:rsidR="00B33833" w:rsidRDefault="00B33833" w:rsidP="00B33833">
      <w:r w:rsidRPr="00B33833">
        <w:t>Данный этап подразумевает проведение социологического опроса и анализ его результатов для получения оценки существующей ситуации со стороны пользователя и выявления аспектов, требующих более пристального внимания в ходе дальнейшей работы.</w:t>
      </w:r>
    </w:p>
    <w:p w14:paraId="2D263BD0" w14:textId="48A2334B" w:rsidR="008E090E" w:rsidRDefault="008E090E" w:rsidP="008E090E">
      <w:pPr>
        <w:pStyle w:val="af2"/>
      </w:pPr>
      <w:r>
        <w:rPr>
          <w:noProof/>
          <w:bdr w:val="none" w:sz="0" w:space="0" w:color="auto" w:frame="1"/>
        </w:rPr>
        <w:drawing>
          <wp:inline distT="0" distB="0" distL="0" distR="0" wp14:anchorId="5FBEB13F" wp14:editId="60E191C6">
            <wp:extent cx="5934075" cy="19145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DAB89" w14:textId="14F93194" w:rsidR="008E090E" w:rsidRDefault="008E090E" w:rsidP="008E090E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5</w:t>
      </w:r>
      <w:r>
        <w:fldChar w:fldCharType="end"/>
      </w:r>
      <w:r w:rsidRPr="007F40A0">
        <w:rPr>
          <w:noProof/>
        </w:rPr>
        <w:t xml:space="preserve"> – Этап социологического опроса</w:t>
      </w:r>
    </w:p>
    <w:p w14:paraId="398EFB41" w14:textId="77777777" w:rsidR="00B33833" w:rsidRPr="007109D1" w:rsidRDefault="00B33833" w:rsidP="008E0222">
      <w:pPr>
        <w:pStyle w:val="41"/>
      </w:pPr>
      <w:r w:rsidRPr="00B33833">
        <w:t>Входные данные</w:t>
      </w:r>
    </w:p>
    <w:p w14:paraId="3D49B119" w14:textId="77777777" w:rsidR="00B33833" w:rsidRPr="00B33833" w:rsidRDefault="00B33833" w:rsidP="008E0222">
      <w:pPr>
        <w:pStyle w:val="a1"/>
      </w:pPr>
      <w:r w:rsidRPr="00B33833">
        <w:t>Данные, полученные в результате социологического опроса, представленного в приложении А.</w:t>
      </w:r>
    </w:p>
    <w:p w14:paraId="4F1BE6AB" w14:textId="77777777" w:rsidR="00B33833" w:rsidRPr="007109D1" w:rsidRDefault="00B33833" w:rsidP="008E0222">
      <w:pPr>
        <w:pStyle w:val="41"/>
      </w:pPr>
      <w:r w:rsidRPr="00B33833">
        <w:t>Промежуточные выходные данные</w:t>
      </w:r>
    </w:p>
    <w:p w14:paraId="7C6D1F1C" w14:textId="77777777" w:rsidR="00B33833" w:rsidRPr="00B33833" w:rsidRDefault="00B33833" w:rsidP="008E0222">
      <w:pPr>
        <w:pStyle w:val="a1"/>
      </w:pPr>
      <w:r w:rsidRPr="00B33833">
        <w:t>Общая характеристика опрошенных по полу, возрасту, типу занятости и частоте досуга на открытом воздухе.</w:t>
      </w:r>
    </w:p>
    <w:p w14:paraId="014F7215" w14:textId="77777777" w:rsidR="00B33833" w:rsidRPr="00B33833" w:rsidRDefault="00B33833" w:rsidP="008E0222">
      <w:pPr>
        <w:pStyle w:val="a1"/>
      </w:pPr>
      <w:r w:rsidRPr="00B33833">
        <w:t>Уровень удовлетворённости пешеходными и общественными пространствами в районе проживания, основные проблемы и дефициты.</w:t>
      </w:r>
    </w:p>
    <w:p w14:paraId="5FD83B4F" w14:textId="77777777" w:rsidR="00B33833" w:rsidRPr="00B33833" w:rsidRDefault="00B33833" w:rsidP="008E0222">
      <w:pPr>
        <w:pStyle w:val="a1"/>
      </w:pPr>
      <w:r w:rsidRPr="00B33833">
        <w:t>Основные сценарии пользования пешеходными и общественными пространствами и потребности пользователей.</w:t>
      </w:r>
    </w:p>
    <w:p w14:paraId="056841EF" w14:textId="7A51D274" w:rsidR="00B33833" w:rsidRPr="007109D1" w:rsidRDefault="00B33833" w:rsidP="008E0222">
      <w:pPr>
        <w:pStyle w:val="41"/>
      </w:pPr>
      <w:r w:rsidRPr="00B33833">
        <w:t>Интерпретация промежуточных входных данных</w:t>
      </w:r>
    </w:p>
    <w:p w14:paraId="0BB632E9" w14:textId="77777777" w:rsidR="00B33833" w:rsidRDefault="00B33833" w:rsidP="00B33833">
      <w:r w:rsidRPr="00B33833">
        <w:t xml:space="preserve">В результате опроса выявлены существующие в исследуемом районе города дефициты и проблемы, требующие внимания при проектировании пешеходных и общественных пространств. Также анализ социологического </w:t>
      </w:r>
      <w:r w:rsidRPr="00B33833">
        <w:lastRenderedPageBreak/>
        <w:t>опроса позволяет сформулировать основные сценарии пользования, уровень удовлетворённости общественными пространствами среди разных групп населения и сезонный разрыв в активности досуга на свежем воздухе, что позволит лучше понимать целевую аудиторию пешеходных пространств.</w:t>
      </w:r>
    </w:p>
    <w:p w14:paraId="04A206A6" w14:textId="77777777" w:rsidR="007109D1" w:rsidRPr="007109D1" w:rsidRDefault="007109D1" w:rsidP="008E0222">
      <w:pPr>
        <w:pStyle w:val="3"/>
      </w:pPr>
      <w:bookmarkStart w:id="40" w:name="_Toc232451623"/>
      <w:r>
        <w:t xml:space="preserve">Анализ </w:t>
      </w:r>
      <w:r w:rsidRPr="007109D1">
        <w:t>пешеходной</w:t>
      </w:r>
      <w:r>
        <w:t xml:space="preserve"> доступности и связанности</w:t>
      </w:r>
      <w:bookmarkEnd w:id="40"/>
    </w:p>
    <w:p w14:paraId="56E5B14C" w14:textId="77777777" w:rsidR="007109D1" w:rsidRDefault="007109D1" w:rsidP="007109D1">
      <w:r>
        <w:t>Данный этап позволяет проанализировать связанность и потенциальную транзитную нагрузку пешеходной улично-дорожной сети для дальнейшей оценки пешеходного движения.</w:t>
      </w:r>
    </w:p>
    <w:p w14:paraId="6966A3F8" w14:textId="66129728" w:rsidR="0004001C" w:rsidRDefault="0004001C" w:rsidP="0004001C">
      <w:pPr>
        <w:pStyle w:val="af2"/>
      </w:pPr>
      <w:r>
        <w:rPr>
          <w:noProof/>
          <w:bdr w:val="none" w:sz="0" w:space="0" w:color="auto" w:frame="1"/>
        </w:rPr>
        <w:drawing>
          <wp:inline distT="0" distB="0" distL="0" distR="0" wp14:anchorId="6C77CFB4" wp14:editId="3E262621">
            <wp:extent cx="5940425" cy="193230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3BB6" w14:textId="26DD3A80" w:rsidR="0004001C" w:rsidRDefault="0004001C" w:rsidP="0004001C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6</w:t>
      </w:r>
      <w:r>
        <w:fldChar w:fldCharType="end"/>
      </w:r>
      <w:r w:rsidRPr="00C96A89">
        <w:t xml:space="preserve"> – Алгоритм анализа пешеходной доступности и связанности</w:t>
      </w:r>
    </w:p>
    <w:p w14:paraId="455EEE5A" w14:textId="77777777" w:rsidR="007109D1" w:rsidRDefault="007109D1" w:rsidP="008E0222">
      <w:pPr>
        <w:pStyle w:val="41"/>
      </w:pPr>
      <w:r>
        <w:t>Входные данные</w:t>
      </w:r>
    </w:p>
    <w:p w14:paraId="65EABFDF" w14:textId="77777777" w:rsidR="007109D1" w:rsidRDefault="007109D1" w:rsidP="008E0222">
      <w:pPr>
        <w:pStyle w:val="a1"/>
      </w:pPr>
      <w:r>
        <w:t xml:space="preserve">Слой геоданных </w:t>
      </w:r>
      <w:proofErr w:type="spellStart"/>
      <w:r>
        <w:t>highway</w:t>
      </w:r>
      <w:proofErr w:type="spellEnd"/>
      <w:r>
        <w:t xml:space="preserve"> IN ('</w:t>
      </w:r>
      <w:proofErr w:type="spellStart"/>
      <w:r>
        <w:t>footway</w:t>
      </w:r>
      <w:proofErr w:type="spellEnd"/>
      <w:r>
        <w:t>', '</w:t>
      </w:r>
      <w:proofErr w:type="spellStart"/>
      <w:r>
        <w:t>path</w:t>
      </w:r>
      <w:proofErr w:type="spellEnd"/>
      <w:r>
        <w:t>', '</w:t>
      </w:r>
      <w:proofErr w:type="spellStart"/>
      <w:r>
        <w:t>pedestrian</w:t>
      </w:r>
      <w:proofErr w:type="spellEnd"/>
      <w:r>
        <w:t>', '</w:t>
      </w:r>
      <w:proofErr w:type="spellStart"/>
      <w:r>
        <w:t>steps</w:t>
      </w:r>
      <w:proofErr w:type="spellEnd"/>
      <w:r>
        <w:t>', '</w:t>
      </w:r>
      <w:proofErr w:type="spellStart"/>
      <w:r>
        <w:t>service</w:t>
      </w:r>
      <w:proofErr w:type="spellEnd"/>
      <w:r>
        <w:t>', '</w:t>
      </w:r>
      <w:proofErr w:type="spellStart"/>
      <w:r>
        <w:t>living_street</w:t>
      </w:r>
      <w:proofErr w:type="spellEnd"/>
      <w:r>
        <w:t>', '</w:t>
      </w:r>
      <w:proofErr w:type="spellStart"/>
      <w:r>
        <w:t>residential</w:t>
      </w:r>
      <w:proofErr w:type="spellEnd"/>
      <w:r>
        <w:t>', '</w:t>
      </w:r>
      <w:proofErr w:type="spellStart"/>
      <w:r>
        <w:t>cycleway</w:t>
      </w:r>
      <w:proofErr w:type="spellEnd"/>
      <w:r>
        <w:t>', '</w:t>
      </w:r>
      <w:proofErr w:type="spellStart"/>
      <w:r>
        <w:t>track</w:t>
      </w:r>
      <w:proofErr w:type="spellEnd"/>
      <w:r>
        <w:t>', '</w:t>
      </w:r>
      <w:proofErr w:type="spellStart"/>
      <w:r>
        <w:t>corridor</w:t>
      </w:r>
      <w:proofErr w:type="spellEnd"/>
      <w:r>
        <w:t>', '</w:t>
      </w:r>
      <w:proofErr w:type="spellStart"/>
      <w:r>
        <w:t>platform</w:t>
      </w:r>
      <w:proofErr w:type="spellEnd"/>
      <w:r>
        <w:t>') – пешеходные сегменты УДС. Для минимизации краевых эффектов при анализе пешеходного движения с радиусом 500 м пешеходную сеть рекомендуется расширить буфером 1 км за границы исследуемого района. Такой подход позволит исключить ложно-низкие результаты связанности и проходимости для сегментов, располагающихся на границах исследуемого района.</w:t>
      </w:r>
    </w:p>
    <w:p w14:paraId="79CFAB4B" w14:textId="185E2C18" w:rsidR="007109D1" w:rsidRDefault="007109D1" w:rsidP="008E0222">
      <w:pPr>
        <w:pStyle w:val="a1"/>
      </w:pPr>
      <w:r>
        <w:t>Слой геоданных "</w:t>
      </w:r>
      <w:proofErr w:type="spellStart"/>
      <w:r>
        <w:t>landuse</w:t>
      </w:r>
      <w:proofErr w:type="spellEnd"/>
      <w:r>
        <w:t>" = ‘</w:t>
      </w:r>
      <w:proofErr w:type="spellStart"/>
      <w:r>
        <w:t>industrial</w:t>
      </w:r>
      <w:proofErr w:type="spellEnd"/>
      <w:r>
        <w:t>’.</w:t>
      </w:r>
    </w:p>
    <w:p w14:paraId="2EEB61EB" w14:textId="77777777" w:rsidR="007109D1" w:rsidRDefault="007109D1" w:rsidP="008E0222">
      <w:pPr>
        <w:pStyle w:val="41"/>
      </w:pPr>
      <w:r>
        <w:t>Детальное описание этапа</w:t>
      </w:r>
    </w:p>
    <w:p w14:paraId="17185003" w14:textId="77777777" w:rsidR="007109D1" w:rsidRDefault="007109D1" w:rsidP="008E0222">
      <w:pPr>
        <w:pStyle w:val="af7"/>
        <w:numPr>
          <w:ilvl w:val="0"/>
          <w:numId w:val="38"/>
        </w:numPr>
        <w:ind w:left="0" w:firstLine="709"/>
      </w:pPr>
      <w:r>
        <w:t>После загрузки геоданных производится их очистка и подготовка. Корректировка "</w:t>
      </w:r>
      <w:proofErr w:type="spellStart"/>
      <w:r>
        <w:t>highway</w:t>
      </w:r>
      <w:proofErr w:type="spellEnd"/>
      <w:r>
        <w:t>" = ‘</w:t>
      </w:r>
      <w:proofErr w:type="spellStart"/>
      <w:r>
        <w:t>service</w:t>
      </w:r>
      <w:proofErr w:type="spellEnd"/>
      <w:r>
        <w:t xml:space="preserve">’: удаление промышленных проездов, сохранение дорог на дворовых территориях, участвующих в общедоступной пешеходной сети и относящихся к придомовым территориям, и удаление </w:t>
      </w:r>
      <w:r>
        <w:lastRenderedPageBreak/>
        <w:t xml:space="preserve">технических и промышленных проездов, фактически недоступных для пешеходов на основе пересечений со слоем </w:t>
      </w:r>
      <w:proofErr w:type="spellStart"/>
      <w:r>
        <w:t>landuse</w:t>
      </w:r>
      <w:proofErr w:type="spellEnd"/>
      <w:r>
        <w:t>.</w:t>
      </w:r>
    </w:p>
    <w:p w14:paraId="1AC23C30" w14:textId="020FECFF" w:rsidR="007109D1" w:rsidRDefault="007109D1" w:rsidP="008E0222">
      <w:pPr>
        <w:pStyle w:val="af7"/>
      </w:pPr>
      <w:r>
        <w:t xml:space="preserve">Применение метода Space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с расчетным радиусом 500 м, соответствующим 5-7 минутам ходьбы. Выбор локальных показателей (в пределах заданного радиуса), а не глобальных (по всей исследуемой территории) обусловлен большим соответствием реальному </w:t>
      </w:r>
      <w:r w:rsidRPr="008E0222">
        <w:t>сценарию</w:t>
      </w:r>
      <w:r>
        <w:t xml:space="preserve"> передвижения человека. Получение данных об уровне интеграции улично-дорожной сети и потенциальном пешеходном потоке.</w:t>
      </w:r>
    </w:p>
    <w:p w14:paraId="288BC0A6" w14:textId="77777777" w:rsidR="007109D1" w:rsidRDefault="007109D1" w:rsidP="008E0222">
      <w:pPr>
        <w:pStyle w:val="af7"/>
      </w:pPr>
      <w:r>
        <w:t xml:space="preserve">Выполнение </w:t>
      </w:r>
      <w:r w:rsidRPr="008E0222">
        <w:t>линейной</w:t>
      </w:r>
      <w:r>
        <w:t xml:space="preserve"> нормировки данных для приведения показателей к единой шкале, корректного проведения статистического анализа и облегчения визуальной интерпретации результатов. </w:t>
      </w:r>
    </w:p>
    <w:p w14:paraId="60822A6E" w14:textId="081B53E9" w:rsidR="0004001C" w:rsidRDefault="007109D1" w:rsidP="008E0222">
      <w:pPr>
        <w:pStyle w:val="af7"/>
      </w:pPr>
      <w:r>
        <w:t xml:space="preserve">Проведение квадрантного анализа и построение графика, где по оси X отложен </w:t>
      </w:r>
      <w:r w:rsidRPr="008E0222">
        <w:t>показатель</w:t>
      </w:r>
      <w:r>
        <w:t xml:space="preserve"> </w:t>
      </w:r>
      <w:proofErr w:type="spellStart"/>
      <w:r>
        <w:t>choice</w:t>
      </w:r>
      <w:proofErr w:type="spellEnd"/>
      <w:r>
        <w:t xml:space="preserve">, по оси Y — показатель </w:t>
      </w:r>
      <w:proofErr w:type="spellStart"/>
      <w:r>
        <w:t>integration</w:t>
      </w:r>
      <w:proofErr w:type="spellEnd"/>
      <w:r>
        <w:t xml:space="preserve">. На основе комбинации высоких и низких значений (границы квадрантов определяются медианными значениями выборки) выделены четыре типологических группы: высокий </w:t>
      </w:r>
      <w:proofErr w:type="spellStart"/>
      <w:r>
        <w:t>choice</w:t>
      </w:r>
      <w:proofErr w:type="spellEnd"/>
      <w:r>
        <w:t xml:space="preserve"> — высокий </w:t>
      </w:r>
      <w:proofErr w:type="spellStart"/>
      <w:r>
        <w:t>integration</w:t>
      </w:r>
      <w:proofErr w:type="spellEnd"/>
      <w:r>
        <w:t xml:space="preserve">, высокий </w:t>
      </w:r>
      <w:proofErr w:type="spellStart"/>
      <w:r>
        <w:t>choice</w:t>
      </w:r>
      <w:proofErr w:type="spellEnd"/>
      <w:r>
        <w:t xml:space="preserve"> — низкий </w:t>
      </w:r>
      <w:proofErr w:type="spellStart"/>
      <w:r>
        <w:t>integration</w:t>
      </w:r>
      <w:proofErr w:type="spellEnd"/>
      <w:r>
        <w:t xml:space="preserve">, низкий </w:t>
      </w:r>
      <w:proofErr w:type="spellStart"/>
      <w:r>
        <w:t>choice</w:t>
      </w:r>
      <w:proofErr w:type="spellEnd"/>
      <w:r>
        <w:t xml:space="preserve"> — низкий </w:t>
      </w:r>
      <w:proofErr w:type="spellStart"/>
      <w:r>
        <w:t>integration</w:t>
      </w:r>
      <w:proofErr w:type="spellEnd"/>
      <w:r>
        <w:t xml:space="preserve">, низкий </w:t>
      </w:r>
      <w:proofErr w:type="spellStart"/>
      <w:r>
        <w:t>choice</w:t>
      </w:r>
      <w:proofErr w:type="spellEnd"/>
      <w:r>
        <w:t xml:space="preserve"> — высокий </w:t>
      </w:r>
      <w:proofErr w:type="spellStart"/>
      <w:r>
        <w:t>integration</w:t>
      </w:r>
      <w:proofErr w:type="spellEnd"/>
      <w:r>
        <w:t>. Предполагаемая классификация представлена на рисунке 7.</w:t>
      </w:r>
    </w:p>
    <w:p w14:paraId="1B6EB743" w14:textId="77777777" w:rsidR="0004001C" w:rsidRDefault="0004001C">
      <w:pPr>
        <w:spacing w:line="240" w:lineRule="auto"/>
        <w:ind w:firstLine="0"/>
        <w:jc w:val="left"/>
        <w:rPr>
          <w:rFonts w:eastAsia="Calibri"/>
          <w:szCs w:val="22"/>
          <w:lang w:eastAsia="en-US"/>
        </w:rPr>
      </w:pPr>
      <w:r>
        <w:br w:type="page"/>
      </w:r>
    </w:p>
    <w:p w14:paraId="39B8F853" w14:textId="33B9884A" w:rsidR="007109D1" w:rsidRDefault="0004001C" w:rsidP="00833D44">
      <w:pPr>
        <w:pStyle w:val="af2"/>
      </w:pPr>
      <w:r w:rsidRPr="00833D44">
        <w:rPr>
          <w:noProof/>
        </w:rPr>
        <w:lastRenderedPageBreak/>
        <w:drawing>
          <wp:inline distT="0" distB="0" distL="0" distR="0" wp14:anchorId="0DC31F91" wp14:editId="790AF081">
            <wp:extent cx="5019675" cy="37338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AEAA4" w14:textId="54A1E233" w:rsidR="0004001C" w:rsidRDefault="0004001C" w:rsidP="0004001C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7</w:t>
      </w:r>
      <w:r>
        <w:fldChar w:fldCharType="end"/>
      </w:r>
      <w:r w:rsidRPr="00C64DDA">
        <w:t xml:space="preserve"> – Классификация сегментов УДС по квадрантам</w:t>
      </w:r>
    </w:p>
    <w:p w14:paraId="178ABF0A" w14:textId="77777777" w:rsidR="007109D1" w:rsidRDefault="007109D1" w:rsidP="008E0222">
      <w:pPr>
        <w:pStyle w:val="41"/>
      </w:pPr>
      <w:r>
        <w:t>Промежуточные выходные данные</w:t>
      </w:r>
    </w:p>
    <w:p w14:paraId="40CFACD0" w14:textId="77777777" w:rsidR="007109D1" w:rsidRDefault="007109D1" w:rsidP="007109D1">
      <w:r>
        <w:t>По итогам работы с улично-дорожной сетью на данном этапе каждый отрезок УДС получает следующие характеристики:</w:t>
      </w:r>
    </w:p>
    <w:p w14:paraId="7A257AA8" w14:textId="77777777" w:rsidR="007109D1" w:rsidRDefault="007109D1" w:rsidP="008E0222">
      <w:pPr>
        <w:pStyle w:val="a1"/>
      </w:pPr>
      <w:r>
        <w:t>Индекс связанности (</w:t>
      </w:r>
      <w:proofErr w:type="spellStart"/>
      <w:r>
        <w:t>integration</w:t>
      </w:r>
      <w:proofErr w:type="spellEnd"/>
      <w:r>
        <w:t>) и потенциального пешеходного потока на основе выбора в маршрутах (</w:t>
      </w:r>
      <w:proofErr w:type="spellStart"/>
      <w:r>
        <w:t>choice</w:t>
      </w:r>
      <w:proofErr w:type="spellEnd"/>
      <w:r>
        <w:t>) для пешеходных сегментов УДС;</w:t>
      </w:r>
    </w:p>
    <w:p w14:paraId="0ADF69BC" w14:textId="77777777" w:rsidR="007109D1" w:rsidRDefault="007109D1" w:rsidP="008E0222">
      <w:pPr>
        <w:pStyle w:val="a1"/>
      </w:pPr>
      <w:r>
        <w:t>Классификация улиц по квадрантам (представленная на рисунке 7), позволяющая судить об уровне связанности и транзитной нагрузки на каждый сегмент и их соотношении между собой.</w:t>
      </w:r>
    </w:p>
    <w:p w14:paraId="37E7F796" w14:textId="3003963E" w:rsidR="007109D1" w:rsidRDefault="007109D1" w:rsidP="008E0222">
      <w:pPr>
        <w:pStyle w:val="41"/>
      </w:pPr>
      <w:r>
        <w:t>Интерпретация промежуточных входных данных</w:t>
      </w:r>
    </w:p>
    <w:p w14:paraId="5912085D" w14:textId="77777777" w:rsidR="007109D1" w:rsidRDefault="007109D1" w:rsidP="008E0222">
      <w:pPr>
        <w:pStyle w:val="a1"/>
      </w:pPr>
      <w:r>
        <w:t xml:space="preserve">Получен общий вид улично-дорожной сети, классифицированный по степени связанности и потенциальной проходимости. На данном этапе уже можно судить о степени связанности пешеходной сети, выявлять слабо интегрированные участки, основные транзитные и второстепенные сегменты улиц, показатель </w:t>
      </w:r>
      <w:proofErr w:type="spellStart"/>
      <w:r>
        <w:t>choice</w:t>
      </w:r>
      <w:proofErr w:type="spellEnd"/>
      <w:r>
        <w:t xml:space="preserve"> показывает, сколько кратчайших путей проходит </w:t>
      </w:r>
      <w:r>
        <w:lastRenderedPageBreak/>
        <w:t xml:space="preserve">через сегмент, </w:t>
      </w:r>
      <w:proofErr w:type="spellStart"/>
      <w:r>
        <w:t>integration</w:t>
      </w:r>
      <w:proofErr w:type="spellEnd"/>
      <w:r>
        <w:t xml:space="preserve"> – насколько доступен сегмент относительно всех остальных сегментов сети в пределах радиуса анализа.</w:t>
      </w:r>
    </w:p>
    <w:p w14:paraId="23D7AD95" w14:textId="77777777" w:rsidR="007109D1" w:rsidRDefault="007109D1" w:rsidP="008E0222">
      <w:pPr>
        <w:pStyle w:val="a1"/>
      </w:pPr>
      <w:r>
        <w:t xml:space="preserve">Классификация улиц по квадрантам и сопоставление данных </w:t>
      </w:r>
      <w:proofErr w:type="spellStart"/>
      <w:r>
        <w:t>choice</w:t>
      </w:r>
      <w:proofErr w:type="spellEnd"/>
      <w:r>
        <w:t xml:space="preserve"> и </w:t>
      </w:r>
      <w:proofErr w:type="spellStart"/>
      <w:r>
        <w:t>integration</w:t>
      </w:r>
      <w:proofErr w:type="spellEnd"/>
      <w:r>
        <w:t xml:space="preserve"> позволяют судить о характере пешеходного движения на конкретных участках УДС:</w:t>
      </w:r>
    </w:p>
    <w:p w14:paraId="242ADFC8" w14:textId="77777777" w:rsidR="007109D1" w:rsidRPr="008F3F51" w:rsidRDefault="007109D1" w:rsidP="00E15294">
      <w:pPr>
        <w:pStyle w:val="a1"/>
        <w:numPr>
          <w:ilvl w:val="1"/>
          <w:numId w:val="1"/>
        </w:numPr>
        <w:tabs>
          <w:tab w:val="clear" w:pos="1134"/>
          <w:tab w:val="left" w:pos="851"/>
          <w:tab w:val="left" w:pos="1701"/>
        </w:tabs>
        <w:ind w:left="851" w:firstLine="425"/>
      </w:pPr>
      <w:proofErr w:type="spellStart"/>
      <w:r w:rsidRPr="008F3F51">
        <w:t>high</w:t>
      </w:r>
      <w:proofErr w:type="spellEnd"/>
      <w:r w:rsidRPr="008F3F51">
        <w:t xml:space="preserve"> </w:t>
      </w:r>
      <w:proofErr w:type="spellStart"/>
      <w:r w:rsidRPr="008F3F51">
        <w:t>choice</w:t>
      </w:r>
      <w:proofErr w:type="spellEnd"/>
      <w:r w:rsidRPr="008F3F51">
        <w:t xml:space="preserve">, </w:t>
      </w:r>
      <w:proofErr w:type="spellStart"/>
      <w:r w:rsidRPr="008F3F51">
        <w:t>high</w:t>
      </w:r>
      <w:proofErr w:type="spellEnd"/>
      <w:r w:rsidRPr="008F3F51">
        <w:t xml:space="preserve"> </w:t>
      </w:r>
      <w:proofErr w:type="spellStart"/>
      <w:r w:rsidRPr="008F3F51">
        <w:t>integration</w:t>
      </w:r>
      <w:proofErr w:type="spellEnd"/>
      <w:r w:rsidRPr="008F3F51">
        <w:t xml:space="preserve"> — основные транзитные пути: высокий уровень связанности и показатель проходимости;</w:t>
      </w:r>
    </w:p>
    <w:p w14:paraId="1BD7CD68" w14:textId="77777777" w:rsidR="007109D1" w:rsidRPr="008F3F51" w:rsidRDefault="007109D1" w:rsidP="00E15294">
      <w:pPr>
        <w:pStyle w:val="a1"/>
        <w:numPr>
          <w:ilvl w:val="1"/>
          <w:numId w:val="1"/>
        </w:numPr>
        <w:tabs>
          <w:tab w:val="clear" w:pos="1134"/>
          <w:tab w:val="left" w:pos="851"/>
          <w:tab w:val="left" w:pos="1701"/>
        </w:tabs>
        <w:ind w:left="851" w:firstLine="425"/>
      </w:pPr>
      <w:proofErr w:type="spellStart"/>
      <w:r w:rsidRPr="008F3F51">
        <w:t>high</w:t>
      </w:r>
      <w:proofErr w:type="spellEnd"/>
      <w:r w:rsidRPr="008F3F51">
        <w:t xml:space="preserve"> </w:t>
      </w:r>
      <w:proofErr w:type="spellStart"/>
      <w:r w:rsidRPr="008F3F51">
        <w:t>choice</w:t>
      </w:r>
      <w:proofErr w:type="spellEnd"/>
      <w:r w:rsidRPr="008F3F51">
        <w:t xml:space="preserve">, </w:t>
      </w:r>
      <w:proofErr w:type="spellStart"/>
      <w:r w:rsidRPr="008F3F51">
        <w:t>low</w:t>
      </w:r>
      <w:proofErr w:type="spellEnd"/>
      <w:r w:rsidRPr="008F3F51">
        <w:t xml:space="preserve"> </w:t>
      </w:r>
      <w:proofErr w:type="spellStart"/>
      <w:r w:rsidRPr="008F3F51">
        <w:t>integration</w:t>
      </w:r>
      <w:proofErr w:type="spellEnd"/>
      <w:r w:rsidRPr="008F3F51">
        <w:t xml:space="preserve"> — транзитные перемычки: низкий уровень связанности, но высокий показатель проходимости за неимением других вариантов;</w:t>
      </w:r>
    </w:p>
    <w:p w14:paraId="40EFC8C7" w14:textId="20E1463A" w:rsidR="007109D1" w:rsidRPr="008F3F51" w:rsidRDefault="007109D1" w:rsidP="00E15294">
      <w:pPr>
        <w:pStyle w:val="a1"/>
        <w:numPr>
          <w:ilvl w:val="1"/>
          <w:numId w:val="1"/>
        </w:numPr>
        <w:tabs>
          <w:tab w:val="clear" w:pos="1134"/>
          <w:tab w:val="left" w:pos="851"/>
          <w:tab w:val="left" w:pos="1701"/>
        </w:tabs>
        <w:ind w:left="851" w:firstLine="425"/>
      </w:pPr>
      <w:proofErr w:type="spellStart"/>
      <w:r w:rsidRPr="008F3F51">
        <w:t>low</w:t>
      </w:r>
      <w:proofErr w:type="spellEnd"/>
      <w:r w:rsidRPr="008F3F51">
        <w:t xml:space="preserve"> </w:t>
      </w:r>
      <w:proofErr w:type="spellStart"/>
      <w:r w:rsidRPr="008F3F51">
        <w:t>choice</w:t>
      </w:r>
      <w:proofErr w:type="spellEnd"/>
      <w:r w:rsidRPr="008F3F51">
        <w:t xml:space="preserve">, </w:t>
      </w:r>
      <w:proofErr w:type="spellStart"/>
      <w:r w:rsidRPr="008F3F51">
        <w:t>high</w:t>
      </w:r>
      <w:proofErr w:type="spellEnd"/>
      <w:r w:rsidRPr="008F3F51">
        <w:t xml:space="preserve"> </w:t>
      </w:r>
      <w:proofErr w:type="spellStart"/>
      <w:r w:rsidRPr="008F3F51">
        <w:t>integration</w:t>
      </w:r>
      <w:proofErr w:type="spellEnd"/>
      <w:r w:rsidRPr="008F3F51">
        <w:t xml:space="preserve"> — локальные улицы и ответвления: высокий уровень связанности и доступности, но низкая востребованность в маршрутах;</w:t>
      </w:r>
    </w:p>
    <w:p w14:paraId="49F64466" w14:textId="77777777" w:rsidR="007109D1" w:rsidRPr="008F3F51" w:rsidRDefault="007109D1" w:rsidP="00E15294">
      <w:pPr>
        <w:pStyle w:val="a1"/>
        <w:numPr>
          <w:ilvl w:val="1"/>
          <w:numId w:val="1"/>
        </w:numPr>
        <w:tabs>
          <w:tab w:val="clear" w:pos="1134"/>
          <w:tab w:val="left" w:pos="851"/>
          <w:tab w:val="left" w:pos="1701"/>
        </w:tabs>
        <w:ind w:left="851" w:firstLine="425"/>
      </w:pPr>
      <w:proofErr w:type="spellStart"/>
      <w:r w:rsidRPr="008F3F51">
        <w:t>low</w:t>
      </w:r>
      <w:proofErr w:type="spellEnd"/>
      <w:r w:rsidRPr="008F3F51">
        <w:t xml:space="preserve"> </w:t>
      </w:r>
      <w:proofErr w:type="spellStart"/>
      <w:r w:rsidRPr="008F3F51">
        <w:t>choice</w:t>
      </w:r>
      <w:proofErr w:type="spellEnd"/>
      <w:r w:rsidRPr="008F3F51">
        <w:t xml:space="preserve">, </w:t>
      </w:r>
      <w:proofErr w:type="spellStart"/>
      <w:r w:rsidRPr="008F3F51">
        <w:t>low</w:t>
      </w:r>
      <w:proofErr w:type="spellEnd"/>
      <w:r w:rsidRPr="008F3F51">
        <w:t xml:space="preserve"> </w:t>
      </w:r>
      <w:proofErr w:type="spellStart"/>
      <w:r w:rsidRPr="008F3F51">
        <w:t>integration</w:t>
      </w:r>
      <w:proofErr w:type="spellEnd"/>
      <w:r w:rsidRPr="008F3F51">
        <w:t xml:space="preserve"> — периферийные слабо проходимые участки и локальные сети (к примеру, дворовые территории), оба показателя низкие.</w:t>
      </w:r>
    </w:p>
    <w:p w14:paraId="0D2A8C45" w14:textId="77777777" w:rsidR="007109D1" w:rsidRDefault="007109D1" w:rsidP="008E0222">
      <w:pPr>
        <w:pStyle w:val="3"/>
      </w:pPr>
      <w:bookmarkStart w:id="41" w:name="_Toc232451624"/>
      <w:r>
        <w:t>Анализ функциональных зон и их пространственного расположения</w:t>
      </w:r>
      <w:bookmarkEnd w:id="41"/>
    </w:p>
    <w:p w14:paraId="7DE20D46" w14:textId="3453DC94" w:rsidR="007109D1" w:rsidRDefault="007109D1" w:rsidP="007109D1">
      <w:r>
        <w:t>На данном этапе создаётся и анализируется геоинформационная модель рекреационных пространств исследуемой территории.</w:t>
      </w:r>
    </w:p>
    <w:p w14:paraId="1820B696" w14:textId="77777777" w:rsidR="007109D1" w:rsidRDefault="007109D1" w:rsidP="008E0222">
      <w:pPr>
        <w:pStyle w:val="41"/>
      </w:pPr>
      <w:r>
        <w:t>Входные данные</w:t>
      </w:r>
    </w:p>
    <w:p w14:paraId="3A0969DD" w14:textId="77777777" w:rsidR="007109D1" w:rsidRDefault="007109D1" w:rsidP="008E0222">
      <w:pPr>
        <w:pStyle w:val="a1"/>
      </w:pPr>
      <w:r>
        <w:t>Слой городских кварталов. Тип данных: полигоны.</w:t>
      </w:r>
    </w:p>
    <w:p w14:paraId="162F272B" w14:textId="77777777" w:rsidR="007109D1" w:rsidRDefault="007109D1" w:rsidP="008E0222">
      <w:pPr>
        <w:pStyle w:val="a1"/>
      </w:pPr>
      <w:r>
        <w:t>Геоданные рекреационных пространств по ключам '</w:t>
      </w:r>
      <w:proofErr w:type="spellStart"/>
      <w:r>
        <w:t>amenity</w:t>
      </w:r>
      <w:proofErr w:type="spellEnd"/>
      <w:r>
        <w:t>', '</w:t>
      </w:r>
      <w:proofErr w:type="spellStart"/>
      <w:r>
        <w:t>leisure</w:t>
      </w:r>
      <w:proofErr w:type="spellEnd"/>
      <w:r>
        <w:t>', '</w:t>
      </w:r>
      <w:proofErr w:type="spellStart"/>
      <w:r>
        <w:t>landuse</w:t>
      </w:r>
      <w:proofErr w:type="spellEnd"/>
      <w:r>
        <w:t>', '</w:t>
      </w:r>
      <w:proofErr w:type="spellStart"/>
      <w:r>
        <w:t>tourism</w:t>
      </w:r>
      <w:proofErr w:type="spellEnd"/>
      <w:r>
        <w:t>', '</w:t>
      </w:r>
      <w:proofErr w:type="spellStart"/>
      <w:r>
        <w:t>playground</w:t>
      </w:r>
      <w:proofErr w:type="spellEnd"/>
      <w:r>
        <w:t>'.  Тип данных: точки, линии, полигоны.</w:t>
      </w:r>
    </w:p>
    <w:p w14:paraId="29FE54F8" w14:textId="77777777" w:rsidR="007109D1" w:rsidRDefault="007109D1" w:rsidP="008E0222">
      <w:pPr>
        <w:pStyle w:val="a1"/>
      </w:pPr>
      <w:r>
        <w:t>Геоданные жилых территорий: "</w:t>
      </w:r>
      <w:proofErr w:type="spellStart"/>
      <w:r>
        <w:t>landuse</w:t>
      </w:r>
      <w:proofErr w:type="spellEnd"/>
      <w:r>
        <w:t>" = '</w:t>
      </w:r>
      <w:proofErr w:type="spellStart"/>
      <w:r>
        <w:t>residential</w:t>
      </w:r>
      <w:proofErr w:type="spellEnd"/>
      <w:r>
        <w:t>' или данные из генерального плана.</w:t>
      </w:r>
    </w:p>
    <w:p w14:paraId="1D0E785A" w14:textId="77777777" w:rsidR="007109D1" w:rsidRDefault="007109D1" w:rsidP="008E0222">
      <w:pPr>
        <w:pStyle w:val="41"/>
      </w:pPr>
      <w:r>
        <w:t>Детальное описание этапа</w:t>
      </w:r>
    </w:p>
    <w:p w14:paraId="4F2BC865" w14:textId="77777777" w:rsidR="007109D1" w:rsidRDefault="007109D1" w:rsidP="008E0222">
      <w:pPr>
        <w:pStyle w:val="af7"/>
        <w:numPr>
          <w:ilvl w:val="0"/>
          <w:numId w:val="39"/>
        </w:numPr>
        <w:ind w:left="0" w:firstLine="709"/>
      </w:pPr>
      <w:r>
        <w:t xml:space="preserve">Распределение </w:t>
      </w:r>
      <w:r w:rsidRPr="008E0222">
        <w:t>тегов</w:t>
      </w:r>
      <w:r>
        <w:t xml:space="preserve"> </w:t>
      </w:r>
      <w:proofErr w:type="spellStart"/>
      <w:r>
        <w:t>landuse</w:t>
      </w:r>
      <w:proofErr w:type="spellEnd"/>
      <w:r>
        <w:t xml:space="preserve">, </w:t>
      </w:r>
      <w:proofErr w:type="spellStart"/>
      <w:r>
        <w:t>amenity</w:t>
      </w:r>
      <w:proofErr w:type="spellEnd"/>
      <w:r>
        <w:t xml:space="preserve">, </w:t>
      </w:r>
      <w:proofErr w:type="spellStart"/>
      <w:r>
        <w:t>leisure</w:t>
      </w:r>
      <w:proofErr w:type="spellEnd"/>
      <w:r>
        <w:t xml:space="preserve"> по функциональным категориям (к примеру, </w:t>
      </w:r>
      <w:proofErr w:type="spellStart"/>
      <w:r>
        <w:t>pitch</w:t>
      </w:r>
      <w:proofErr w:type="spellEnd"/>
      <w:r>
        <w:t xml:space="preserve">, </w:t>
      </w:r>
      <w:proofErr w:type="spellStart"/>
      <w:r>
        <w:t>stadium</w:t>
      </w:r>
      <w:proofErr w:type="spellEnd"/>
      <w:r>
        <w:t xml:space="preserve">, </w:t>
      </w:r>
      <w:proofErr w:type="spellStart"/>
      <w:r>
        <w:t>bleachers</w:t>
      </w:r>
      <w:proofErr w:type="spellEnd"/>
      <w:r>
        <w:t xml:space="preserve">, </w:t>
      </w:r>
      <w:proofErr w:type="spellStart"/>
      <w:r>
        <w:t>ice_rink</w:t>
      </w:r>
      <w:proofErr w:type="spellEnd"/>
      <w:r>
        <w:t xml:space="preserve"> и другие – </w:t>
      </w:r>
      <w:proofErr w:type="spellStart"/>
      <w:r>
        <w:t>sport</w:t>
      </w:r>
      <w:proofErr w:type="spellEnd"/>
      <w:r>
        <w:t xml:space="preserve">), </w:t>
      </w:r>
      <w:r>
        <w:lastRenderedPageBreak/>
        <w:t>подробный список категорий с значениями ключей представлен в приложении Б.</w:t>
      </w:r>
    </w:p>
    <w:p w14:paraId="5DB3B144" w14:textId="77777777" w:rsidR="007109D1" w:rsidRDefault="007109D1" w:rsidP="008E0222">
      <w:pPr>
        <w:pStyle w:val="af7"/>
      </w:pPr>
      <w:r>
        <w:t xml:space="preserve">Загрузка </w:t>
      </w:r>
      <w:r w:rsidRPr="008E0222">
        <w:t>геоданных</w:t>
      </w:r>
      <w:r>
        <w:t xml:space="preserve"> в соответствии с категориями.</w:t>
      </w:r>
    </w:p>
    <w:p w14:paraId="2C937512" w14:textId="7D854EAB" w:rsidR="007109D1" w:rsidRDefault="007109D1" w:rsidP="008E0222">
      <w:pPr>
        <w:pStyle w:val="af7"/>
      </w:pPr>
      <w:r>
        <w:t xml:space="preserve">Для категорий “Спорт”, “Детские </w:t>
      </w:r>
      <w:r w:rsidRPr="008E0222">
        <w:t>площадки</w:t>
      </w:r>
      <w:r>
        <w:t>” и “Зоны отдыха…” дополнительно проводится классификация по пересечению с “</w:t>
      </w:r>
      <w:proofErr w:type="spellStart"/>
      <w:r>
        <w:t>landuse</w:t>
      </w:r>
      <w:proofErr w:type="spellEnd"/>
      <w:r>
        <w:t>” = ‘</w:t>
      </w:r>
      <w:proofErr w:type="spellStart"/>
      <w:r>
        <w:t>residential</w:t>
      </w:r>
      <w:proofErr w:type="spellEnd"/>
      <w:r>
        <w:t xml:space="preserve">’, что позволит отделить общегородские элементы инфраструктуры от придомовых. Таким образом мы получим более полную картину о доступности пространств. Дворовые территории могут быть как открытыми для внешних посетителей, так и закрытые, но даже в случае отсутствия калиток и заборов при выборе досуга предполагается, что человек, не являющийся жителем этого двора, скорее предпочтёт общегородские </w:t>
      </w:r>
      <w:r w:rsidR="002A39D1">
        <w:t>пространства. Также</w:t>
      </w:r>
      <w:r>
        <w:t xml:space="preserve"> в категориях “Спорт”, “Детские площадки” удаляются объекты, находящиеся на территории детских садов, школ и иных образовательных учреждений, так как в соответствии с требованиями безопасности их территория закрыта для свободного посещения.</w:t>
      </w:r>
    </w:p>
    <w:p w14:paraId="053F27ED" w14:textId="2A25477F" w:rsidR="007109D1" w:rsidRDefault="007109D1" w:rsidP="008E0222">
      <w:pPr>
        <w:pStyle w:val="af7"/>
      </w:pPr>
      <w:r>
        <w:t xml:space="preserve">Так как геоданные внутри категории представлены в различных видах (полигоны, линии, точки), для дальнейшей работы выполняется </w:t>
      </w:r>
      <w:r w:rsidRPr="008E0222">
        <w:t>перевод</w:t>
      </w:r>
      <w:r>
        <w:t xml:space="preserve"> всех геоданных в рамках категорий в точечный формат и объединение в кластеры методом DBSCAN по расстоянию 50м. Построение геометрии кластеров с 3 и более элементами осуществляется минимальной охватывающей геометрией, для кластеров с 1 или 2 элементами — построение буферных зон.</w:t>
      </w:r>
      <w:r w:rsidR="00C134F6">
        <w:t xml:space="preserve"> </w:t>
      </w:r>
      <w:r>
        <w:t>Пример результата объединения показан на рисунке 8.</w:t>
      </w:r>
    </w:p>
    <w:p w14:paraId="299F6133" w14:textId="752DCDCA" w:rsidR="0004001C" w:rsidRDefault="0004001C" w:rsidP="0004001C">
      <w:pPr>
        <w:pStyle w:val="af2"/>
      </w:pPr>
      <w:r>
        <w:rPr>
          <w:noProof/>
          <w:bdr w:val="none" w:sz="0" w:space="0" w:color="auto" w:frame="1"/>
        </w:rPr>
        <w:drawing>
          <wp:inline distT="0" distB="0" distL="0" distR="0" wp14:anchorId="6FEA46CB" wp14:editId="622D0BE2">
            <wp:extent cx="5934075" cy="182880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C9E1F" w14:textId="05DEE2F9" w:rsidR="0004001C" w:rsidRDefault="0004001C" w:rsidP="0004001C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8</w:t>
      </w:r>
      <w:r>
        <w:fldChar w:fldCharType="end"/>
      </w:r>
      <w:r w:rsidRPr="001939B1">
        <w:rPr>
          <w:noProof/>
        </w:rPr>
        <w:t xml:space="preserve"> – Создание функциональных кластеров</w:t>
      </w:r>
    </w:p>
    <w:p w14:paraId="3755C055" w14:textId="6268D267" w:rsidR="0056054C" w:rsidRDefault="0056054C" w:rsidP="008E0222">
      <w:pPr>
        <w:pStyle w:val="af7"/>
      </w:pPr>
      <w:r>
        <w:lastRenderedPageBreak/>
        <w:t>Выявление многофункциональных пространств: находятся прямые пересечения 2х и более полигонов, далее проводится исследование основных комбинаций функций по исследуемой территории и подсчёт пересечений для каждого полигона. Данный этап особенно актуален для крупных полигонов парков и общественных пространств (категория “Мероприятия и общественные пространства”) для определения разнообразия функций в их пределах, а также для поиска пересечений сопутствующих функций, таких как детская площадка и зоны отдыха для родителей, ожидающих детей. В случае отсутствия пересечений у сопутствующих функций стоит обратить внимание на эти участки.</w:t>
      </w:r>
    </w:p>
    <w:p w14:paraId="6FC04927" w14:textId="77777777" w:rsidR="0056054C" w:rsidRDefault="0056054C" w:rsidP="008E0222">
      <w:pPr>
        <w:pStyle w:val="af7"/>
      </w:pPr>
      <w:r>
        <w:t>Оценка функционального разнообразия в пределах квартала: заполнение таблицы атрибутов на предмет содержания функциональных кластеров в пределах квартала, подсчёт уникальных значений. Аналогичный шаг проводится для полигонов жилых кварталов, что позволяет оценить благоустройство придомовых территорий.</w:t>
      </w:r>
    </w:p>
    <w:p w14:paraId="3EC359ED" w14:textId="77777777" w:rsidR="0056054C" w:rsidRDefault="0056054C" w:rsidP="008E0222">
      <w:pPr>
        <w:pStyle w:val="af7"/>
      </w:pPr>
      <w:r>
        <w:t>Определение для каждого функционального кластера соседей в радиусе 500 метров для каждого полигона и подсчёт их уникальных функций. Данный шаг позволит определить, насколько разнообразными по функциям пространствами окружён каждый из них.</w:t>
      </w:r>
    </w:p>
    <w:p w14:paraId="675D9D35" w14:textId="77777777" w:rsidR="0056054C" w:rsidRPr="00234D3E" w:rsidRDefault="0056054C" w:rsidP="008E0222">
      <w:pPr>
        <w:pStyle w:val="41"/>
      </w:pPr>
      <w:r>
        <w:t>Промежуточные выходные данные</w:t>
      </w:r>
    </w:p>
    <w:p w14:paraId="0D64D85E" w14:textId="77777777" w:rsidR="0056054C" w:rsidRDefault="0056054C" w:rsidP="0056054C">
      <w:r>
        <w:t>По итогам сбора и обработки данных рекреационных пространств получены кластеры, классифицированные по функциональным категориям, для каждого кластера указано количество уникальных функций в прямых пересечениях и среди ближайших соседей.</w:t>
      </w:r>
    </w:p>
    <w:p w14:paraId="70CD4704" w14:textId="77777777" w:rsidR="0056054C" w:rsidRDefault="0056054C" w:rsidP="008E0222">
      <w:pPr>
        <w:pStyle w:val="41"/>
      </w:pPr>
      <w:r>
        <w:t>Интерпретация промежуточных входных данных</w:t>
      </w:r>
    </w:p>
    <w:p w14:paraId="0E2A5F7D" w14:textId="132DD2C8" w:rsidR="0056054C" w:rsidRDefault="0056054C" w:rsidP="0056054C">
      <w:r>
        <w:t xml:space="preserve">Данный этап позволяет оценить разнообразие функций общественных пространств в пределах квартала или для каждого функционального кластера по отдельности среди соседей в радиусе 500м от него. Таким </w:t>
      </w:r>
      <w:r w:rsidR="00D25C85">
        <w:t>образом, можно</w:t>
      </w:r>
      <w:r>
        <w:t xml:space="preserve"> сделать вывод о вариативности досуга на исследуемой территории, что напрямую влияет на активность городской среды, повышение охвата </w:t>
      </w:r>
      <w:r>
        <w:lastRenderedPageBreak/>
        <w:t>потенциальных групп потребителя и мотивации проведения досуга на открытом воздухе у горожан [</w:t>
      </w:r>
      <w:r w:rsidR="00B53883">
        <w:fldChar w:fldCharType="begin"/>
      </w:r>
      <w:r w:rsidR="00B53883">
        <w:instrText xml:space="preserve"> REF _Ref232394153 \r \h </w:instrText>
      </w:r>
      <w:r w:rsidR="00B53883">
        <w:fldChar w:fldCharType="separate"/>
      </w:r>
      <w:r w:rsidR="00B53883">
        <w:t>9</w:t>
      </w:r>
      <w:r w:rsidR="00B53883">
        <w:fldChar w:fldCharType="end"/>
      </w:r>
      <w:r>
        <w:t>]. </w:t>
      </w:r>
    </w:p>
    <w:p w14:paraId="0A9DFBC8" w14:textId="391C0AA2" w:rsidR="0056054C" w:rsidRDefault="0056054C" w:rsidP="0056054C">
      <w:r>
        <w:t>При анализе прямых пересечений особое внимание уделяется паркам и территориям общественных и событийных пространств, так как их востребованность напрямую зависит от количества функций и их сценариев использования [</w:t>
      </w:r>
      <w:r w:rsidR="00B53883">
        <w:fldChar w:fldCharType="begin"/>
      </w:r>
      <w:r w:rsidR="00B53883">
        <w:instrText xml:space="preserve"> REF _Ref232394177 \r \h </w:instrText>
      </w:r>
      <w:r w:rsidR="00B53883">
        <w:fldChar w:fldCharType="separate"/>
      </w:r>
      <w:r w:rsidR="00B53883">
        <w:t>10</w:t>
      </w:r>
      <w:r w:rsidR="00B53883">
        <w:fldChar w:fldCharType="end"/>
      </w:r>
      <w:r>
        <w:t>].</w:t>
      </w:r>
    </w:p>
    <w:p w14:paraId="69D0D210" w14:textId="294BB628" w:rsidR="0056054C" w:rsidRDefault="0056054C" w:rsidP="0056054C">
      <w:r>
        <w:t>Стоит отметить, что на данном этапе не идёт подсчёт количества объектов внутри кластера, квартала или иной единицы территории, так как геоданные представлены в различных форматах и сравнивать представление в полигонах и точках некорректно с точки зрения методологии. К примеру, одна и та же спортивная площадка может быть отмечена точками на каждый отдельный тренажёр или одним общим полигоном, при подсчёте количества объектов вариант с точками “перевесит</w:t>
      </w:r>
      <w:r w:rsidR="002A39D1">
        <w:t>” несмотря на то, что</w:t>
      </w:r>
      <w:r>
        <w:t xml:space="preserve"> объекты идентичны.</w:t>
      </w:r>
    </w:p>
    <w:p w14:paraId="0B17A8AD" w14:textId="1C3BF1E5" w:rsidR="0056054C" w:rsidRPr="00234D3E" w:rsidRDefault="0056054C" w:rsidP="008E0222">
      <w:pPr>
        <w:pStyle w:val="3"/>
      </w:pPr>
      <w:bookmarkStart w:id="42" w:name="_Toc232451625"/>
      <w:r w:rsidRPr="00234D3E">
        <w:t>Анализ пешеходного движения в пределах функциональных кластеров</w:t>
      </w:r>
      <w:bookmarkEnd w:id="42"/>
    </w:p>
    <w:p w14:paraId="25AEA7CD" w14:textId="407F81E3" w:rsidR="0056054C" w:rsidRDefault="0056054C" w:rsidP="0056054C">
      <w:pPr>
        <w:pStyle w:val="af2"/>
      </w:pPr>
      <w:r>
        <w:rPr>
          <w:noProof/>
          <w:bdr w:val="none" w:sz="0" w:space="0" w:color="auto" w:frame="1"/>
        </w:rPr>
        <w:drawing>
          <wp:inline distT="0" distB="0" distL="0" distR="0" wp14:anchorId="6446D04A" wp14:editId="42BBA5D3">
            <wp:extent cx="5934075" cy="19907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45AB1" w14:textId="72475704" w:rsidR="0004001C" w:rsidRDefault="0004001C" w:rsidP="0004001C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9</w:t>
      </w:r>
      <w:r>
        <w:fldChar w:fldCharType="end"/>
      </w:r>
      <w:r w:rsidRPr="006B7797">
        <w:t xml:space="preserve"> – </w:t>
      </w:r>
      <w:r>
        <w:t>Сопоставление показателей УДС и функции</w:t>
      </w:r>
    </w:p>
    <w:p w14:paraId="38682ABB" w14:textId="77777777" w:rsidR="0056054C" w:rsidRDefault="0056054C" w:rsidP="008E0222">
      <w:pPr>
        <w:pStyle w:val="41"/>
      </w:pPr>
      <w:r>
        <w:t>Входные данные</w:t>
      </w:r>
    </w:p>
    <w:p w14:paraId="0F3C17CF" w14:textId="77777777" w:rsidR="0056054C" w:rsidRDefault="0056054C" w:rsidP="008E0222">
      <w:pPr>
        <w:pStyle w:val="a1"/>
      </w:pPr>
      <w:r>
        <w:t xml:space="preserve">Слой геоданных пешеходной УДС с заполненной таблицей атрибутов по методу Space </w:t>
      </w:r>
      <w:proofErr w:type="spellStart"/>
      <w:r>
        <w:t>Syntax</w:t>
      </w:r>
      <w:proofErr w:type="spellEnd"/>
      <w:r>
        <w:t>.</w:t>
      </w:r>
    </w:p>
    <w:p w14:paraId="0F6A2BCE" w14:textId="77777777" w:rsidR="0056054C" w:rsidRDefault="0056054C" w:rsidP="008E0222">
      <w:pPr>
        <w:pStyle w:val="a1"/>
      </w:pPr>
      <w:r>
        <w:t>Полигоны функциональных кластеров, созданные на предыдущем этапе.</w:t>
      </w:r>
    </w:p>
    <w:p w14:paraId="771F3BE0" w14:textId="77777777" w:rsidR="0056054C" w:rsidRPr="00234D3E" w:rsidRDefault="0056054C" w:rsidP="008E0222">
      <w:pPr>
        <w:pStyle w:val="41"/>
      </w:pPr>
      <w:r>
        <w:lastRenderedPageBreak/>
        <w:t>Детальное описание этапа</w:t>
      </w:r>
    </w:p>
    <w:p w14:paraId="0448E981" w14:textId="77777777" w:rsidR="0056054C" w:rsidRDefault="0056054C" w:rsidP="008E0222">
      <w:pPr>
        <w:pStyle w:val="af7"/>
        <w:numPr>
          <w:ilvl w:val="0"/>
          <w:numId w:val="48"/>
        </w:numPr>
        <w:ind w:left="0" w:firstLine="709"/>
      </w:pPr>
      <w:r>
        <w:t xml:space="preserve">Определение средних значений </w:t>
      </w:r>
      <w:proofErr w:type="spellStart"/>
      <w:r>
        <w:t>integration</w:t>
      </w:r>
      <w:proofErr w:type="spellEnd"/>
      <w:r>
        <w:t xml:space="preserve"> и </w:t>
      </w:r>
      <w:proofErr w:type="spellStart"/>
      <w:r>
        <w:t>choice</w:t>
      </w:r>
      <w:proofErr w:type="spellEnd"/>
      <w:r>
        <w:t xml:space="preserve">, а также преобладающего типа УДС по квадрантам для каждого </w:t>
      </w:r>
      <w:r w:rsidRPr="008E0222">
        <w:t>функционального</w:t>
      </w:r>
      <w:r>
        <w:t xml:space="preserve"> кластера.  Расчёт выполняется с учётом прилегающих к функциональному кластеру сегментов для оценки связанности подходов к нему. Заполнение таблицы атрибутов.</w:t>
      </w:r>
    </w:p>
    <w:p w14:paraId="7C32A757" w14:textId="77777777" w:rsidR="0056054C" w:rsidRDefault="0056054C" w:rsidP="003B0B1A">
      <w:pPr>
        <w:pStyle w:val="a"/>
        <w:numPr>
          <w:ilvl w:val="0"/>
          <w:numId w:val="48"/>
        </w:numPr>
        <w:tabs>
          <w:tab w:val="left" w:pos="709"/>
        </w:tabs>
        <w:ind w:left="0" w:firstLine="709"/>
      </w:pPr>
      <w:r>
        <w:t xml:space="preserve">Подсчёт </w:t>
      </w:r>
      <w:r w:rsidRPr="008E0222">
        <w:t>показателей</w:t>
      </w:r>
      <w:r>
        <w:t xml:space="preserve"> для функциональных категорий и поиск аномалий (</w:t>
      </w:r>
      <w:r w:rsidRPr="008E0222">
        <w:t>минимальных</w:t>
      </w:r>
      <w:r>
        <w:t xml:space="preserve"> и максимальных значений) внутри группы. Для этого шага использовали двухстороннюю перцентильную фильтрацию экстремальных значений с порогами 5% и 95%. Это позволит выделить объекты с минимальными и максимальными показателями, которые отличаются от 90% остальной группы потенциально требуют внимания исследователя и более детального анализа.</w:t>
      </w:r>
    </w:p>
    <w:p w14:paraId="3E4ABEA0" w14:textId="77777777" w:rsidR="0056054C" w:rsidRDefault="0056054C" w:rsidP="008E0222">
      <w:pPr>
        <w:pStyle w:val="a"/>
        <w:numPr>
          <w:ilvl w:val="0"/>
          <w:numId w:val="48"/>
        </w:numPr>
        <w:ind w:left="0" w:firstLine="709"/>
      </w:pPr>
      <w:r>
        <w:t>Анализ картографических материалов на основе общего слоя улично-дорожной сети, классифицированного по квадрантам на этапе 1.3.2, и рекреационные зон, полученных на этапе 1.3.3: экспертная оценка, сопоставление характеристик пешеходного движения и выявленных функций. На этом шаге применимо дополнение данных путём анализа данных дистанционного зондирования и натурных наблюдений. Предполагаемая классификация представлена в приложении В.</w:t>
      </w:r>
    </w:p>
    <w:p w14:paraId="547FCA14" w14:textId="77777777" w:rsidR="0056054C" w:rsidRPr="00234D3E" w:rsidRDefault="0056054C" w:rsidP="008E0222">
      <w:pPr>
        <w:pStyle w:val="41"/>
      </w:pPr>
      <w:r>
        <w:t>Промежуточные выходные данные</w:t>
      </w:r>
    </w:p>
    <w:p w14:paraId="457845D2" w14:textId="77777777" w:rsidR="0056054C" w:rsidRDefault="0056054C" w:rsidP="008E0222">
      <w:pPr>
        <w:pStyle w:val="a1"/>
      </w:pPr>
      <w:r>
        <w:t>Результаты анализа картографических материалов – территории с риском конфликта функции и пешеходного движения.</w:t>
      </w:r>
    </w:p>
    <w:p w14:paraId="606DC81A" w14:textId="77777777" w:rsidR="0056054C" w:rsidRDefault="0056054C" w:rsidP="008E0222">
      <w:pPr>
        <w:pStyle w:val="a1"/>
      </w:pPr>
      <w:r>
        <w:t xml:space="preserve">Для каждого функционального кластера – средние показатели </w:t>
      </w:r>
      <w:proofErr w:type="spellStart"/>
      <w:r>
        <w:t>choice</w:t>
      </w:r>
      <w:proofErr w:type="spellEnd"/>
      <w:r>
        <w:t xml:space="preserve">, </w:t>
      </w:r>
      <w:proofErr w:type="spellStart"/>
      <w:r>
        <w:t>integration</w:t>
      </w:r>
      <w:proofErr w:type="spellEnd"/>
      <w:r>
        <w:t xml:space="preserve"> прилегающей к нему УДС. В рамках категории доступен следующий вариант представления в виде таблиц, пример представлен в таблице 2. Для исследования текущей ситуации будет результативно дополнительно сравнить показатели общегородских и придомовых пространств.</w:t>
      </w:r>
      <w:r w:rsidRPr="0056054C">
        <w:t xml:space="preserve"> </w:t>
      </w:r>
    </w:p>
    <w:p w14:paraId="321B59FD" w14:textId="14A783CB" w:rsidR="0056054C" w:rsidRPr="0056054C" w:rsidRDefault="008F3F51" w:rsidP="008F3F51">
      <w:pPr>
        <w:pStyle w:val="af4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53883">
        <w:rPr>
          <w:noProof/>
        </w:rPr>
        <w:t>2</w:t>
      </w:r>
      <w:r>
        <w:fldChar w:fldCharType="end"/>
      </w:r>
      <w:r w:rsidRPr="00260078">
        <w:t xml:space="preserve"> – </w:t>
      </w:r>
      <w:r w:rsidR="008D0ABE">
        <w:t>П</w:t>
      </w:r>
      <w:r w:rsidRPr="00260078">
        <w:t>ример представления выходных данных</w:t>
      </w:r>
    </w:p>
    <w:tbl>
      <w:tblPr>
        <w:tblW w:w="9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1339"/>
        <w:gridCol w:w="805"/>
        <w:gridCol w:w="879"/>
        <w:gridCol w:w="1072"/>
        <w:gridCol w:w="1413"/>
        <w:gridCol w:w="635"/>
        <w:gridCol w:w="1097"/>
      </w:tblGrid>
      <w:tr w:rsidR="0056054C" w14:paraId="7295481F" w14:textId="77777777" w:rsidTr="0056054C">
        <w:trPr>
          <w:trHeight w:val="333"/>
          <w:tblHeader/>
        </w:trPr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580A70" w14:textId="77777777" w:rsidR="0056054C" w:rsidRPr="00234D3E" w:rsidRDefault="0056054C" w:rsidP="00234D3E">
            <w:pPr>
              <w:pStyle w:val="af5"/>
            </w:pPr>
            <w:proofErr w:type="spellStart"/>
            <w:r w:rsidRPr="00234D3E">
              <w:t>functional</w:t>
            </w:r>
            <w:proofErr w:type="spellEnd"/>
            <w:r w:rsidRPr="00234D3E">
              <w:t xml:space="preserve"> </w:t>
            </w:r>
            <w:proofErr w:type="spellStart"/>
            <w:r w:rsidRPr="00234D3E">
              <w:t>category</w:t>
            </w:r>
            <w:proofErr w:type="spellEnd"/>
          </w:p>
        </w:tc>
      </w:tr>
      <w:tr w:rsidR="0056054C" w14:paraId="07E02914" w14:textId="77777777" w:rsidTr="0056054C">
        <w:trPr>
          <w:trHeight w:val="333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FCBA81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8BE0C5" w14:textId="77777777" w:rsidR="0056054C" w:rsidRPr="00234D3E" w:rsidRDefault="0056054C" w:rsidP="00234D3E">
            <w:pPr>
              <w:pStyle w:val="af5"/>
            </w:pPr>
            <w:proofErr w:type="spellStart"/>
            <w:r w:rsidRPr="00234D3E">
              <w:t>access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3AD3B7" w14:textId="77777777" w:rsidR="0056054C" w:rsidRPr="00234D3E" w:rsidRDefault="0056054C" w:rsidP="00234D3E">
            <w:pPr>
              <w:pStyle w:val="af5"/>
            </w:pPr>
            <w:proofErr w:type="spellStart"/>
            <w:r w:rsidRPr="00234D3E">
              <w:t>min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D8C78E" w14:textId="77777777" w:rsidR="0056054C" w:rsidRPr="00234D3E" w:rsidRDefault="0056054C" w:rsidP="00234D3E">
            <w:pPr>
              <w:pStyle w:val="af5"/>
            </w:pPr>
            <w:proofErr w:type="spellStart"/>
            <w:r w:rsidRPr="00234D3E">
              <w:t>max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6C75A5" w14:textId="77777777" w:rsidR="0056054C" w:rsidRPr="00234D3E" w:rsidRDefault="0056054C" w:rsidP="00234D3E">
            <w:pPr>
              <w:pStyle w:val="af5"/>
            </w:pPr>
            <w:proofErr w:type="spellStart"/>
            <w:r w:rsidRPr="00234D3E">
              <w:t>mean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E9F35D" w14:textId="77777777" w:rsidR="0056054C" w:rsidRPr="00234D3E" w:rsidRDefault="0056054C" w:rsidP="00234D3E">
            <w:pPr>
              <w:pStyle w:val="af5"/>
            </w:pPr>
            <w:proofErr w:type="spellStart"/>
            <w:r w:rsidRPr="00234D3E">
              <w:t>median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2A0802" w14:textId="77777777" w:rsidR="0056054C" w:rsidRPr="00234D3E" w:rsidRDefault="0056054C" w:rsidP="00234D3E">
            <w:pPr>
              <w:pStyle w:val="af5"/>
            </w:pPr>
            <w:proofErr w:type="spellStart"/>
            <w:r w:rsidRPr="00234D3E">
              <w:t>std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820AAC" w14:textId="77777777" w:rsidR="0056054C" w:rsidRPr="00234D3E" w:rsidRDefault="0056054C" w:rsidP="00234D3E">
            <w:pPr>
              <w:pStyle w:val="af5"/>
            </w:pPr>
            <w:proofErr w:type="spellStart"/>
            <w:r w:rsidRPr="00234D3E">
              <w:t>count</w:t>
            </w:r>
            <w:proofErr w:type="spellEnd"/>
          </w:p>
        </w:tc>
      </w:tr>
      <w:tr w:rsidR="0056054C" w14:paraId="0C78D2FE" w14:textId="77777777" w:rsidTr="0056054C">
        <w:trPr>
          <w:trHeight w:val="374"/>
          <w:tblHeader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948768" w14:textId="77777777" w:rsidR="0056054C" w:rsidRPr="00234D3E" w:rsidRDefault="0056054C" w:rsidP="00234D3E">
            <w:pPr>
              <w:pStyle w:val="af5"/>
            </w:pPr>
            <w:proofErr w:type="spellStart"/>
            <w:r w:rsidRPr="00234D3E">
              <w:t>Integration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1B81E4" w14:textId="77777777" w:rsidR="0056054C" w:rsidRPr="00234D3E" w:rsidRDefault="0056054C" w:rsidP="00234D3E">
            <w:pPr>
              <w:pStyle w:val="af5"/>
            </w:pPr>
            <w:proofErr w:type="spellStart"/>
            <w:r w:rsidRPr="00234D3E">
              <w:t>public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52CAE3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3E561C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7A3C60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6AFE4D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AA9821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9B00C2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</w:tr>
      <w:tr w:rsidR="0056054C" w14:paraId="5B560249" w14:textId="77777777" w:rsidTr="0056054C">
        <w:trPr>
          <w:trHeight w:val="374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31CD0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B5166E" w14:textId="77777777" w:rsidR="0056054C" w:rsidRPr="00234D3E" w:rsidRDefault="0056054C" w:rsidP="00234D3E">
            <w:pPr>
              <w:pStyle w:val="af5"/>
            </w:pPr>
            <w:proofErr w:type="spellStart"/>
            <w:r w:rsidRPr="00234D3E">
              <w:t>private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2A3CA6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65791C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E3E19E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5337F3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964D6E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253B05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</w:tr>
      <w:tr w:rsidR="0056054C" w14:paraId="39844A2B" w14:textId="77777777" w:rsidTr="0056054C">
        <w:trPr>
          <w:trHeight w:val="374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A291B3" w14:textId="77777777" w:rsidR="0056054C" w:rsidRPr="00234D3E" w:rsidRDefault="0056054C" w:rsidP="00234D3E">
            <w:pPr>
              <w:pStyle w:val="af5"/>
            </w:pPr>
            <w:proofErr w:type="spellStart"/>
            <w:r w:rsidRPr="00234D3E">
              <w:t>Choice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BC3813" w14:textId="77777777" w:rsidR="0056054C" w:rsidRPr="00234D3E" w:rsidRDefault="0056054C" w:rsidP="00234D3E">
            <w:pPr>
              <w:pStyle w:val="af5"/>
            </w:pPr>
            <w:proofErr w:type="spellStart"/>
            <w:r w:rsidRPr="00234D3E">
              <w:t>public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C005A6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A5757D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99217E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A69385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7650B9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03A957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</w:tr>
      <w:tr w:rsidR="0056054C" w14:paraId="5BDEC346" w14:textId="77777777" w:rsidTr="0056054C">
        <w:trPr>
          <w:trHeight w:val="33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E2C1D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8F1BDE" w14:textId="77777777" w:rsidR="0056054C" w:rsidRPr="00234D3E" w:rsidRDefault="0056054C" w:rsidP="00234D3E">
            <w:pPr>
              <w:pStyle w:val="af5"/>
            </w:pPr>
            <w:proofErr w:type="spellStart"/>
            <w:r w:rsidRPr="00234D3E">
              <w:t>private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2CEA7E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2CAB41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B2C164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B1FEEE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8DD5FE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572978" w14:textId="77777777" w:rsidR="0056054C" w:rsidRPr="0056054C" w:rsidRDefault="0056054C" w:rsidP="0056054C">
            <w:pPr>
              <w:pStyle w:val="af5"/>
              <w:rPr>
                <w:sz w:val="24"/>
              </w:rPr>
            </w:pPr>
          </w:p>
        </w:tc>
      </w:tr>
    </w:tbl>
    <w:p w14:paraId="7F9EB01F" w14:textId="77777777" w:rsidR="0056054C" w:rsidRDefault="0056054C" w:rsidP="008E0222">
      <w:pPr>
        <w:pStyle w:val="41"/>
      </w:pPr>
      <w:r>
        <w:t>Интерпретация промежуточных входных данных</w:t>
      </w:r>
    </w:p>
    <w:p w14:paraId="05D78FB3" w14:textId="77777777" w:rsidR="0056054C" w:rsidRDefault="0056054C" w:rsidP="0056054C">
      <w:r>
        <w:t xml:space="preserve">Данный этап позволяет определить характер пешеходного движения в исследуемой функциональной зоне и лучше понять характер пребывания людей на данной территории. При анализе показателей УДС, присвоенных полигонам функциональных кластеров нижние 5% – наименее доступные и самые отдалённые участки, имеющие риск остаться вне зоны досягаемости пешеходов, верхние 5% – наоборот имеют самую высокую потенциальную активность, что будет преимуществом для пространств, требующих активного пешеходного трафика, к примеру, коммерческих, но этот фактор стоит учитывать с осторожностью при проектировании зон тихого отдыха. Стоит отметить, что низкие показатели </w:t>
      </w:r>
      <w:proofErr w:type="spellStart"/>
      <w:r>
        <w:t>choice</w:t>
      </w:r>
      <w:proofErr w:type="spellEnd"/>
      <w:r>
        <w:t xml:space="preserve"> и </w:t>
      </w:r>
      <w:proofErr w:type="spellStart"/>
      <w:r>
        <w:t>integration</w:t>
      </w:r>
      <w:proofErr w:type="spellEnd"/>
      <w:r>
        <w:t xml:space="preserve"> не являются автоматически отрицательной характеристикой пешеходной зоны. Низкие и средне-низкие показатели </w:t>
      </w:r>
      <w:proofErr w:type="spellStart"/>
      <w:r>
        <w:t>choice</w:t>
      </w:r>
      <w:proofErr w:type="spellEnd"/>
      <w:r>
        <w:t xml:space="preserve"> вполне логичны и допустимы, к примеру, на придомовых территориях, которые преимущественно используются жителями прилегающих домов и являются скорее приватным пространством. Такая ситуация не обязательно требует корректировки, напротив, высокая проходимость дворовых пространств чаще всего создаёт неудобство местным жителям и вызывает негативную реакцию. Также низкий </w:t>
      </w:r>
      <w:proofErr w:type="spellStart"/>
      <w:r>
        <w:t>choice</w:t>
      </w:r>
      <w:proofErr w:type="spellEnd"/>
      <w:r>
        <w:t xml:space="preserve"> вполне может встречаться в рекреационных зонах, предполагающих отдых и остановку, а не активный транзит, в то время как для коммерчески-активных зон он может стать проблемой. </w:t>
      </w:r>
    </w:p>
    <w:p w14:paraId="39B07203" w14:textId="130658AF" w:rsidR="0056054C" w:rsidRPr="0056054C" w:rsidRDefault="0056054C" w:rsidP="0056054C">
      <w:pPr>
        <w:pStyle w:val="2"/>
      </w:pPr>
      <w:bookmarkStart w:id="43" w:name="_Toc232451626"/>
      <w:r w:rsidRPr="0056054C">
        <w:lastRenderedPageBreak/>
        <w:t>Форма представления результатов</w:t>
      </w:r>
      <w:bookmarkEnd w:id="43"/>
    </w:p>
    <w:p w14:paraId="4112A878" w14:textId="7977D038" w:rsidR="0056054C" w:rsidRDefault="0056054C" w:rsidP="008E0222">
      <w:pPr>
        <w:pStyle w:val="41"/>
      </w:pPr>
      <w:r>
        <w:t>Форма представления данных</w:t>
      </w:r>
    </w:p>
    <w:p w14:paraId="03D5D319" w14:textId="77777777" w:rsidR="0056054C" w:rsidRDefault="0056054C" w:rsidP="0056054C">
      <w:r>
        <w:t>Основные результаты выполнения алгоритма представлены в виде картографических материалов, также доступны табличные данные для показателей улично-дорожной сети как для дорог всей исследуемой территории, так и для отдельных функциональных кластеров. Также предоставляются картографические и табличные данные по функциональному разнообразию среды.</w:t>
      </w:r>
    </w:p>
    <w:p w14:paraId="3D100ED8" w14:textId="047BED82" w:rsidR="0056054C" w:rsidRDefault="0056054C" w:rsidP="008E0222">
      <w:pPr>
        <w:pStyle w:val="41"/>
      </w:pPr>
      <w:r>
        <w:t>Интерпретация данных и рекомендации</w:t>
      </w:r>
    </w:p>
    <w:p w14:paraId="2C16471E" w14:textId="2103A5DD" w:rsidR="0056054C" w:rsidRDefault="0056054C" w:rsidP="0056054C">
      <w:r>
        <w:t>Метод применим как для формирования и проектирования новых рекреационных зон, так и для модификации уже существующей их структуры. В результате применения метода формируются рекомендации по следующим направлениям развития:</w:t>
      </w:r>
    </w:p>
    <w:p w14:paraId="6DB30AC9" w14:textId="77777777" w:rsidR="0056054C" w:rsidRDefault="0056054C" w:rsidP="003B0B1A">
      <w:pPr>
        <w:pStyle w:val="af7"/>
        <w:numPr>
          <w:ilvl w:val="0"/>
          <w:numId w:val="51"/>
        </w:numPr>
        <w:ind w:left="0" w:firstLine="709"/>
      </w:pPr>
      <w:r>
        <w:t>Оптимизация и дополнение пешеходного каркаса, повышение комфорта пешеходного движения:</w:t>
      </w:r>
    </w:p>
    <w:p w14:paraId="08B1A667" w14:textId="0B7D4FD7" w:rsidR="0056054C" w:rsidRDefault="0056054C" w:rsidP="00E15294">
      <w:pPr>
        <w:pStyle w:val="af7"/>
        <w:numPr>
          <w:ilvl w:val="1"/>
          <w:numId w:val="34"/>
        </w:numPr>
        <w:tabs>
          <w:tab w:val="clear" w:pos="1134"/>
          <w:tab w:val="left" w:pos="1560"/>
        </w:tabs>
        <w:ind w:left="709" w:firstLine="425"/>
      </w:pPr>
      <w:r>
        <w:t xml:space="preserve">Дополнение улично-дорожной сети альтернативными маршрутами в зонах низкой пешеходной связанности, в особенности в категории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- </w:t>
      </w:r>
      <w:proofErr w:type="spellStart"/>
      <w:r>
        <w:t>low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;</w:t>
      </w:r>
    </w:p>
    <w:p w14:paraId="1B26C7C4" w14:textId="77777777" w:rsidR="00A42C08" w:rsidRDefault="0056054C" w:rsidP="00E15294">
      <w:pPr>
        <w:pStyle w:val="af7"/>
        <w:numPr>
          <w:ilvl w:val="1"/>
          <w:numId w:val="34"/>
        </w:numPr>
        <w:tabs>
          <w:tab w:val="clear" w:pos="1134"/>
          <w:tab w:val="left" w:pos="1560"/>
        </w:tabs>
        <w:ind w:left="709" w:firstLine="425"/>
      </w:pPr>
      <w:r>
        <w:t xml:space="preserve">Повышение комфорта пешеходного движения в активных участках УДС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-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(расширение тротуаров, безбарьерная среда, приоритет пешехода, где это возможно);</w:t>
      </w:r>
    </w:p>
    <w:p w14:paraId="751E22A3" w14:textId="22225BC1" w:rsidR="0056054C" w:rsidRDefault="0056054C" w:rsidP="00A42C08">
      <w:pPr>
        <w:pStyle w:val="a"/>
        <w:numPr>
          <w:ilvl w:val="0"/>
          <w:numId w:val="34"/>
        </w:numPr>
        <w:ind w:left="0" w:firstLine="709"/>
      </w:pPr>
      <w:r>
        <w:t>Устранение конфликтов функции и пешеходного движения, повышение качества среды:</w:t>
      </w:r>
    </w:p>
    <w:p w14:paraId="2023CB04" w14:textId="1DBF1ACE" w:rsidR="0056054C" w:rsidRDefault="0056054C" w:rsidP="00E15294">
      <w:pPr>
        <w:pStyle w:val="af7"/>
        <w:numPr>
          <w:ilvl w:val="1"/>
          <w:numId w:val="34"/>
        </w:numPr>
        <w:tabs>
          <w:tab w:val="clear" w:pos="1134"/>
          <w:tab w:val="left" w:pos="1560"/>
        </w:tabs>
        <w:ind w:left="709" w:firstLine="425"/>
      </w:pPr>
      <w:r>
        <w:t>Выявление территорий, требующих дополнительных натурных исследований вместо сплошного обследования всей исследуемой территории;</w:t>
      </w:r>
    </w:p>
    <w:p w14:paraId="18301F6A" w14:textId="4774158C" w:rsidR="0056054C" w:rsidRDefault="0056054C" w:rsidP="00E15294">
      <w:pPr>
        <w:pStyle w:val="af7"/>
        <w:numPr>
          <w:ilvl w:val="1"/>
          <w:numId w:val="34"/>
        </w:numPr>
        <w:tabs>
          <w:tab w:val="clear" w:pos="1134"/>
          <w:tab w:val="left" w:pos="1560"/>
        </w:tabs>
        <w:ind w:left="709" w:firstLine="425"/>
      </w:pPr>
      <w:r>
        <w:t>Разработка функционального зонирования и разделения потоков для рекреационных зон с высокой связанностью и транзитом;</w:t>
      </w:r>
    </w:p>
    <w:p w14:paraId="0931D983" w14:textId="4B6B64FD" w:rsidR="0056054C" w:rsidRDefault="0056054C" w:rsidP="00E15294">
      <w:pPr>
        <w:pStyle w:val="af7"/>
        <w:numPr>
          <w:ilvl w:val="1"/>
          <w:numId w:val="34"/>
        </w:numPr>
        <w:tabs>
          <w:tab w:val="clear" w:pos="1134"/>
          <w:tab w:val="left" w:pos="1560"/>
        </w:tabs>
        <w:ind w:left="709" w:firstLine="425"/>
      </w:pPr>
      <w:r>
        <w:t>Повышение пешеходной связанности для рекреационных зон с низкими показателями или поиск методов их компенсации;</w:t>
      </w:r>
    </w:p>
    <w:p w14:paraId="107C8823" w14:textId="77777777" w:rsidR="00A42C08" w:rsidRDefault="0056054C" w:rsidP="00E15294">
      <w:pPr>
        <w:pStyle w:val="af7"/>
        <w:numPr>
          <w:ilvl w:val="1"/>
          <w:numId w:val="34"/>
        </w:numPr>
        <w:tabs>
          <w:tab w:val="clear" w:pos="1134"/>
          <w:tab w:val="left" w:pos="1560"/>
        </w:tabs>
        <w:ind w:left="709" w:firstLine="425"/>
      </w:pPr>
      <w:r>
        <w:lastRenderedPageBreak/>
        <w:t>Учёт пешеходного движения при проектировании новых объектов;</w:t>
      </w:r>
    </w:p>
    <w:p w14:paraId="2F1ADBF8" w14:textId="7AEA7AF8" w:rsidR="0056054C" w:rsidRDefault="0056054C" w:rsidP="00A42C08">
      <w:pPr>
        <w:pStyle w:val="a"/>
        <w:numPr>
          <w:ilvl w:val="0"/>
          <w:numId w:val="34"/>
        </w:numPr>
        <w:ind w:left="0" w:firstLine="709"/>
      </w:pPr>
      <w:r>
        <w:t>Функциональное насыщение среды и отбор перспективных территорий:</w:t>
      </w:r>
    </w:p>
    <w:p w14:paraId="347589F1" w14:textId="234FDFCD" w:rsidR="0056054C" w:rsidRDefault="0056054C" w:rsidP="00E15294">
      <w:pPr>
        <w:pStyle w:val="af7"/>
        <w:numPr>
          <w:ilvl w:val="1"/>
          <w:numId w:val="34"/>
        </w:numPr>
        <w:tabs>
          <w:tab w:val="clear" w:pos="1134"/>
          <w:tab w:val="left" w:pos="1560"/>
        </w:tabs>
        <w:ind w:left="709" w:firstLine="425"/>
      </w:pPr>
      <w:r>
        <w:t>Повышение функционального разнообразия пешеходных зон за счёт проектирования новых объектов и дополнения уже существующих там, где выявлены низкие показатели функционального разнообразия.</w:t>
      </w:r>
    </w:p>
    <w:p w14:paraId="3B23C8EF" w14:textId="3313CF4B" w:rsidR="00234D3E" w:rsidRPr="00234D3E" w:rsidRDefault="00234D3E" w:rsidP="00234D3E">
      <w:pPr>
        <w:pStyle w:val="1"/>
        <w:rPr>
          <w:szCs w:val="48"/>
        </w:rPr>
      </w:pPr>
      <w:bookmarkStart w:id="44" w:name="_Toc232451627"/>
      <w:r w:rsidRPr="00234D3E">
        <w:lastRenderedPageBreak/>
        <w:t>ДЕМОНСТРАЦИЯ ПРИМЕНЕНИЯ АЛГОРИТМА</w:t>
      </w:r>
      <w:bookmarkEnd w:id="44"/>
    </w:p>
    <w:p w14:paraId="66E05E46" w14:textId="21533CC4" w:rsidR="00234D3E" w:rsidRPr="00234D3E" w:rsidRDefault="00234D3E" w:rsidP="00234D3E">
      <w:pPr>
        <w:pStyle w:val="2"/>
      </w:pPr>
      <w:bookmarkStart w:id="45" w:name="_Toc232451628"/>
      <w:r w:rsidRPr="00234D3E">
        <w:t>Демонстрация применения первой версии алгоритма на примере Васильевского острова</w:t>
      </w:r>
      <w:bookmarkEnd w:id="45"/>
    </w:p>
    <w:p w14:paraId="488DA162" w14:textId="2F5F5D80" w:rsidR="00234D3E" w:rsidRDefault="00234D3E" w:rsidP="00234D3E">
      <w:r>
        <w:t>Рассмотрим применение метода на примере Васильевского острова Санкт-Петербурга. Данная территория была выбрана как тестовый полигон в силу разнообразия морфологических типов, сформированных в разные исторические периоды и отражающих различные подходы к организации городской среды, транспортной структуры, общественных пространств и функционального наполнения [</w:t>
      </w:r>
      <w:r w:rsidR="00B53883">
        <w:fldChar w:fldCharType="begin"/>
      </w:r>
      <w:r w:rsidR="00B53883">
        <w:instrText xml:space="preserve"> REF _Ref232394226 \r \h </w:instrText>
      </w:r>
      <w:r w:rsidR="00B53883">
        <w:fldChar w:fldCharType="separate"/>
      </w:r>
      <w:r w:rsidR="00B53883">
        <w:t>11</w:t>
      </w:r>
      <w:r w:rsidR="00B53883">
        <w:fldChar w:fldCharType="end"/>
      </w:r>
      <w:r>
        <w:t>]. Именно эта неоднородность делает территорию особенно ценной в качестве тестового полигона для апробации метода анализа многофункциональных пешеходных пространств.</w:t>
      </w:r>
    </w:p>
    <w:p w14:paraId="7C751366" w14:textId="318120D4" w:rsidR="00234D3E" w:rsidRPr="00234D3E" w:rsidRDefault="00234D3E" w:rsidP="008E0222">
      <w:pPr>
        <w:pStyle w:val="3"/>
      </w:pPr>
      <w:bookmarkStart w:id="46" w:name="_Toc232451629"/>
      <w:r w:rsidRPr="00234D3E">
        <w:t>Проведение социологического опроса</w:t>
      </w:r>
      <w:bookmarkEnd w:id="46"/>
    </w:p>
    <w:p w14:paraId="3276385A" w14:textId="77777777" w:rsidR="00234D3E" w:rsidRDefault="00234D3E" w:rsidP="00234D3E">
      <w:r>
        <w:t>В данном случае этап социологического опроса не выполнялся, проводится демонстрация технической стороны метода. Представленные далее результаты являются интерпретацией этапов, описанных в параграфах 1.3.2 – 1.3.5 и могут быть неполными, так как анализируются без данных от жителей Василеостровского района о состоянии пешеходных и общественных пространств, существующих проблемах и сценариях пребывания.</w:t>
      </w:r>
    </w:p>
    <w:p w14:paraId="7C5C97C1" w14:textId="41D53D22" w:rsidR="00234D3E" w:rsidRPr="00234D3E" w:rsidRDefault="00234D3E" w:rsidP="008E0222">
      <w:pPr>
        <w:pStyle w:val="3"/>
      </w:pPr>
      <w:bookmarkStart w:id="47" w:name="_Toc232451630"/>
      <w:r w:rsidRPr="00234D3E">
        <w:t>Анализ пешеходной доступности и связанности</w:t>
      </w:r>
      <w:bookmarkEnd w:id="47"/>
    </w:p>
    <w:p w14:paraId="0736B6C3" w14:textId="78FF96AF" w:rsidR="00234D3E" w:rsidRDefault="00234D3E" w:rsidP="00234D3E">
      <w:r>
        <w:t xml:space="preserve">В ходе анализа улично-дорожной сети Васильевского острова с применением Space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с радиусом 500м были получены следующие данные, представленные на </w:t>
      </w:r>
      <w:r w:rsidR="0004001C">
        <w:fldChar w:fldCharType="begin"/>
      </w:r>
      <w:r w:rsidR="0004001C">
        <w:instrText xml:space="preserve"> REF _Ref232391262 \h </w:instrText>
      </w:r>
      <w:r w:rsidR="00000000">
        <w:fldChar w:fldCharType="separate"/>
      </w:r>
      <w:r w:rsidR="0004001C">
        <w:fldChar w:fldCharType="end"/>
      </w:r>
      <w:r w:rsidR="0004001C">
        <w:fldChar w:fldCharType="begin"/>
      </w:r>
      <w:r w:rsidR="0004001C">
        <w:instrText xml:space="preserve"> REF _Ref232391890 \h </w:instrText>
      </w:r>
      <w:r w:rsidR="0004001C">
        <w:fldChar w:fldCharType="separate"/>
      </w:r>
      <w:r w:rsidR="0004001C">
        <w:t xml:space="preserve">рисунке </w:t>
      </w:r>
      <w:r w:rsidR="0004001C">
        <w:rPr>
          <w:noProof/>
        </w:rPr>
        <w:t>10</w:t>
      </w:r>
      <w:r w:rsidR="0004001C">
        <w:fldChar w:fldCharType="end"/>
      </w:r>
      <w:r w:rsidR="0004001C">
        <w:t xml:space="preserve"> </w:t>
      </w:r>
      <w:r>
        <w:t xml:space="preserve">а) и б). На примере показателя </w:t>
      </w:r>
      <w:proofErr w:type="spellStart"/>
      <w:r>
        <w:t>integration</w:t>
      </w:r>
      <w:proofErr w:type="spellEnd"/>
      <w:r>
        <w:t xml:space="preserve"> на Стрелке Васильевского острова заметны ложно-низкие значения из-за обрезки исследуемой УДС. Для компенсации этого эффекта в метод добавлено расширение загружаемой сети улиц на 1км. В результате расчёта связанности сети пешеходных дорог на карте </w:t>
      </w:r>
      <w:proofErr w:type="spellStart"/>
      <w:r>
        <w:t>integration</w:t>
      </w:r>
      <w:proofErr w:type="spellEnd"/>
      <w:r>
        <w:t xml:space="preserve"> визуально выделяются 5 основных района с высокой связанностью внутри них. Карта </w:t>
      </w:r>
      <w:proofErr w:type="spellStart"/>
      <w:r>
        <w:t>choice</w:t>
      </w:r>
      <w:proofErr w:type="spellEnd"/>
      <w:r>
        <w:t xml:space="preserve"> также представляет достаточно реалистичные результаты: самыми высокими показателями обладают основные транзитные улицы, самыми низкими - дворовые территории. По результатам анализа этих двух </w:t>
      </w:r>
      <w:r>
        <w:lastRenderedPageBreak/>
        <w:t xml:space="preserve">показателей составлена карта с классификацией сегментов УДС по квадрантам, представленная на </w:t>
      </w:r>
      <w:r w:rsidR="0004001C">
        <w:fldChar w:fldCharType="begin"/>
      </w:r>
      <w:r w:rsidR="0004001C">
        <w:instrText xml:space="preserve"> REF _Ref232391890 \h </w:instrText>
      </w:r>
      <w:r w:rsidR="0004001C">
        <w:fldChar w:fldCharType="separate"/>
      </w:r>
      <w:r w:rsidR="0004001C">
        <w:t xml:space="preserve">рисунке </w:t>
      </w:r>
      <w:r w:rsidR="0004001C">
        <w:rPr>
          <w:noProof/>
        </w:rPr>
        <w:t>10</w:t>
      </w:r>
      <w:r w:rsidR="0004001C">
        <w:fldChar w:fldCharType="end"/>
      </w:r>
      <w:r>
        <w:t xml:space="preserve"> в).</w:t>
      </w:r>
    </w:p>
    <w:p w14:paraId="590DFCD4" w14:textId="37ADCE9F" w:rsidR="00234D3E" w:rsidRDefault="00234D3E" w:rsidP="00234D3E">
      <w:pPr>
        <w:pStyle w:val="af2"/>
      </w:pPr>
      <w:r>
        <w:rPr>
          <w:noProof/>
          <w:bdr w:val="none" w:sz="0" w:space="0" w:color="auto" w:frame="1"/>
        </w:rPr>
        <w:drawing>
          <wp:inline distT="0" distB="0" distL="0" distR="0" wp14:anchorId="32B2B481" wp14:editId="10416434">
            <wp:extent cx="4981575" cy="52673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F18B" w14:textId="25F9A23B" w:rsidR="0004001C" w:rsidRDefault="0004001C" w:rsidP="0004001C">
      <w:pPr>
        <w:pStyle w:val="af0"/>
      </w:pPr>
      <w:bookmarkStart w:id="48" w:name="_Ref232391890"/>
      <w:bookmarkStart w:id="49" w:name="_Ref23239184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10</w:t>
      </w:r>
      <w:r>
        <w:fldChar w:fldCharType="end"/>
      </w:r>
      <w:bookmarkEnd w:id="48"/>
      <w:r w:rsidRPr="00240E41">
        <w:t xml:space="preserve"> – Результат анализа УДС методом Space </w:t>
      </w:r>
      <w:proofErr w:type="spellStart"/>
      <w:r w:rsidRPr="00240E41">
        <w:t>Syntax</w:t>
      </w:r>
      <w:bookmarkEnd w:id="49"/>
      <w:proofErr w:type="spellEnd"/>
    </w:p>
    <w:p w14:paraId="5D64FF27" w14:textId="730B3111" w:rsidR="00234D3E" w:rsidRDefault="00234D3E" w:rsidP="00234D3E">
      <w:r>
        <w:t>По итогам анализа (таблица 2, рисунок 1</w:t>
      </w:r>
      <w:r w:rsidR="0004001C">
        <w:t>1</w:t>
      </w:r>
      <w:r>
        <w:t xml:space="preserve">) видно более равномерное распределение показателей сегментов УДС с низким </w:t>
      </w:r>
      <w:proofErr w:type="spellStart"/>
      <w:r>
        <w:t>choice</w:t>
      </w:r>
      <w:proofErr w:type="spellEnd"/>
      <w:r>
        <w:t xml:space="preserve"> и достаточно низкие средние значения по территории в целом, это связано с большим количеством дворовых дорожек, имеющих близкие показатели между собой и низкие значения </w:t>
      </w:r>
      <w:proofErr w:type="spellStart"/>
      <w:r>
        <w:t>integration</w:t>
      </w:r>
      <w:proofErr w:type="spellEnd"/>
      <w:r>
        <w:t xml:space="preserve"> и </w:t>
      </w:r>
      <w:proofErr w:type="spellStart"/>
      <w:r>
        <w:t>choice</w:t>
      </w:r>
      <w:proofErr w:type="spellEnd"/>
      <w:r>
        <w:t>, в то время как транзитных магистралей и основных улиц количественно меньше, но они имеют больший разброс данных между собой.</w:t>
      </w:r>
    </w:p>
    <w:p w14:paraId="22F9A78E" w14:textId="77777777" w:rsidR="00A42C08" w:rsidRDefault="00A42C08">
      <w:pPr>
        <w:spacing w:line="240" w:lineRule="auto"/>
        <w:ind w:firstLine="0"/>
        <w:jc w:val="left"/>
        <w:rPr>
          <w:rFonts w:eastAsia="Calibri"/>
          <w:iCs/>
          <w:szCs w:val="18"/>
          <w:lang w:eastAsia="en-US"/>
        </w:rPr>
      </w:pPr>
      <w:r>
        <w:br w:type="page"/>
      </w:r>
    </w:p>
    <w:p w14:paraId="07B3232F" w14:textId="5CED9F00" w:rsidR="00234D3E" w:rsidRDefault="008F3F51" w:rsidP="008F3F51">
      <w:pPr>
        <w:pStyle w:val="af4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53883">
        <w:rPr>
          <w:noProof/>
        </w:rPr>
        <w:t>3</w:t>
      </w:r>
      <w:r>
        <w:fldChar w:fldCharType="end"/>
      </w:r>
      <w:r w:rsidRPr="003A2FBC">
        <w:t xml:space="preserve"> – Обзор результатов анализа пешеходной сети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854"/>
        <w:gridCol w:w="932"/>
        <w:gridCol w:w="1176"/>
        <w:gridCol w:w="1499"/>
        <w:gridCol w:w="1176"/>
        <w:gridCol w:w="1292"/>
      </w:tblGrid>
      <w:tr w:rsidR="00234D3E" w14:paraId="2E2DD3F5" w14:textId="77777777" w:rsidTr="00234D3E">
        <w:trPr>
          <w:trHeight w:val="341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9D52B0" w14:textId="77777777" w:rsidR="00234D3E" w:rsidRDefault="00234D3E"/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79E368" w14:textId="77777777" w:rsidR="00234D3E" w:rsidRDefault="00234D3E" w:rsidP="00234D3E">
            <w:pPr>
              <w:pStyle w:val="af5"/>
            </w:pPr>
            <w:proofErr w:type="spellStart"/>
            <w:r>
              <w:t>min</w:t>
            </w:r>
            <w:proofErr w:type="spellEnd"/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15F2D5" w14:textId="77777777" w:rsidR="00234D3E" w:rsidRDefault="00234D3E" w:rsidP="00234D3E">
            <w:pPr>
              <w:pStyle w:val="af5"/>
            </w:pPr>
            <w:proofErr w:type="spellStart"/>
            <w:r>
              <w:t>max</w:t>
            </w:r>
            <w:proofErr w:type="spellEnd"/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11BE5B" w14:textId="77777777" w:rsidR="00234D3E" w:rsidRDefault="00234D3E" w:rsidP="00234D3E">
            <w:pPr>
              <w:pStyle w:val="af5"/>
            </w:pPr>
            <w:proofErr w:type="spellStart"/>
            <w:r>
              <w:t>mean</w:t>
            </w:r>
            <w:proofErr w:type="spellEnd"/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C06EE4" w14:textId="77777777" w:rsidR="00234D3E" w:rsidRDefault="00234D3E" w:rsidP="00234D3E">
            <w:pPr>
              <w:pStyle w:val="af5"/>
            </w:pPr>
            <w:proofErr w:type="spellStart"/>
            <w:r>
              <w:t>median</w:t>
            </w:r>
            <w:proofErr w:type="spellEnd"/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6B05C3" w14:textId="77777777" w:rsidR="00234D3E" w:rsidRDefault="00234D3E" w:rsidP="00234D3E">
            <w:pPr>
              <w:pStyle w:val="af5"/>
            </w:pPr>
            <w:proofErr w:type="spellStart"/>
            <w:r>
              <w:t>std</w:t>
            </w:r>
            <w:proofErr w:type="spellEnd"/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C8B0A8" w14:textId="77777777" w:rsidR="00234D3E" w:rsidRDefault="00234D3E" w:rsidP="00234D3E">
            <w:pPr>
              <w:pStyle w:val="af5"/>
            </w:pPr>
            <w:proofErr w:type="spellStart"/>
            <w:r>
              <w:t>count</w:t>
            </w:r>
            <w:proofErr w:type="spellEnd"/>
          </w:p>
        </w:tc>
      </w:tr>
      <w:tr w:rsidR="00234D3E" w14:paraId="064CACE9" w14:textId="77777777" w:rsidTr="00234D3E">
        <w:trPr>
          <w:trHeight w:val="341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2916F4" w14:textId="77777777" w:rsidR="00234D3E" w:rsidRDefault="00234D3E" w:rsidP="00234D3E">
            <w:pPr>
              <w:pStyle w:val="af5"/>
            </w:pPr>
            <w:proofErr w:type="spellStart"/>
            <w:r>
              <w:t>Integration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624F6A" w14:textId="77777777" w:rsidR="00234D3E" w:rsidRDefault="00234D3E" w:rsidP="00234D3E">
            <w:pPr>
              <w:pStyle w:val="af5"/>
            </w:pPr>
            <w:r>
              <w:t>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8D839E" w14:textId="77777777" w:rsidR="00234D3E" w:rsidRDefault="00234D3E" w:rsidP="00234D3E">
            <w:pPr>
              <w:pStyle w:val="af5"/>
            </w:pPr>
            <w:r>
              <w:t>1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FF07FD" w14:textId="77777777" w:rsidR="00234D3E" w:rsidRDefault="00234D3E" w:rsidP="00234D3E">
            <w:pPr>
              <w:pStyle w:val="af5"/>
            </w:pPr>
            <w:r>
              <w:t>0.167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E2223E" w14:textId="77777777" w:rsidR="00234D3E" w:rsidRDefault="00234D3E" w:rsidP="00234D3E">
            <w:pPr>
              <w:pStyle w:val="af5"/>
            </w:pPr>
            <w:r>
              <w:t>0.157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487A3E" w14:textId="77777777" w:rsidR="00234D3E" w:rsidRDefault="00234D3E" w:rsidP="00234D3E">
            <w:pPr>
              <w:pStyle w:val="af5"/>
            </w:pPr>
            <w:r>
              <w:t>0.091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866E91" w14:textId="77777777" w:rsidR="00234D3E" w:rsidRDefault="00234D3E" w:rsidP="00234D3E">
            <w:pPr>
              <w:pStyle w:val="af5"/>
            </w:pPr>
            <w:r>
              <w:t>33055</w:t>
            </w:r>
          </w:p>
        </w:tc>
      </w:tr>
      <w:tr w:rsidR="00234D3E" w14:paraId="684457BA" w14:textId="77777777" w:rsidTr="00234D3E">
        <w:trPr>
          <w:trHeight w:val="341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92206A" w14:textId="77777777" w:rsidR="00234D3E" w:rsidRDefault="00234D3E" w:rsidP="00234D3E">
            <w:pPr>
              <w:pStyle w:val="af5"/>
            </w:pPr>
            <w:proofErr w:type="spellStart"/>
            <w:r>
              <w:t>Choice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F25E11" w14:textId="77777777" w:rsidR="00234D3E" w:rsidRDefault="00234D3E" w:rsidP="00234D3E">
            <w:pPr>
              <w:pStyle w:val="af5"/>
            </w:pPr>
            <w:r>
              <w:t>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0FB107" w14:textId="77777777" w:rsidR="00234D3E" w:rsidRDefault="00234D3E" w:rsidP="00234D3E">
            <w:pPr>
              <w:pStyle w:val="af5"/>
            </w:pPr>
            <w:r>
              <w:t>1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074750" w14:textId="77777777" w:rsidR="00234D3E" w:rsidRDefault="00234D3E" w:rsidP="00234D3E">
            <w:pPr>
              <w:pStyle w:val="af5"/>
            </w:pPr>
            <w:r>
              <w:t>0.048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47A5DF" w14:textId="77777777" w:rsidR="00234D3E" w:rsidRDefault="00234D3E" w:rsidP="00234D3E">
            <w:pPr>
              <w:pStyle w:val="af5"/>
            </w:pPr>
            <w:r>
              <w:t>0.014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B345BC" w14:textId="77777777" w:rsidR="00234D3E" w:rsidRDefault="00234D3E" w:rsidP="00234D3E">
            <w:pPr>
              <w:pStyle w:val="af5"/>
            </w:pPr>
            <w:r>
              <w:t>0.083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872286" w14:textId="77777777" w:rsidR="00234D3E" w:rsidRDefault="00234D3E" w:rsidP="00234D3E">
            <w:pPr>
              <w:pStyle w:val="af5"/>
            </w:pPr>
            <w:r>
              <w:t>33055</w:t>
            </w:r>
          </w:p>
        </w:tc>
      </w:tr>
    </w:tbl>
    <w:p w14:paraId="431265D9" w14:textId="6872FD68" w:rsidR="00234D3E" w:rsidRDefault="00234D3E" w:rsidP="00234D3E">
      <w:pPr>
        <w:pStyle w:val="aff7"/>
        <w:spacing w:before="0" w:beforeAutospacing="0" w:after="0" w:afterAutospacing="0"/>
        <w:jc w:val="center"/>
      </w:pPr>
      <w:r>
        <w:rPr>
          <w:noProof/>
          <w:color w:val="000000"/>
          <w:szCs w:val="28"/>
          <w:bdr w:val="none" w:sz="0" w:space="0" w:color="auto" w:frame="1"/>
        </w:rPr>
        <w:drawing>
          <wp:inline distT="0" distB="0" distL="0" distR="0" wp14:anchorId="0CC39567" wp14:editId="766B63D4">
            <wp:extent cx="5934075" cy="58578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4A17" w14:textId="0BA6D737" w:rsidR="0004001C" w:rsidRDefault="0004001C" w:rsidP="0004001C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11</w:t>
      </w:r>
      <w:r>
        <w:fldChar w:fldCharType="end"/>
      </w:r>
      <w:r w:rsidRPr="007F4A42">
        <w:t xml:space="preserve"> – Квадрантный анализ УДС</w:t>
      </w:r>
    </w:p>
    <w:p w14:paraId="4C846E97" w14:textId="1A9D16FB" w:rsidR="00234D3E" w:rsidRPr="00234D3E" w:rsidRDefault="00234D3E" w:rsidP="008E0222">
      <w:pPr>
        <w:pStyle w:val="3"/>
      </w:pPr>
      <w:bookmarkStart w:id="50" w:name="_Toc232451631"/>
      <w:r w:rsidRPr="00234D3E">
        <w:t>Анализ функциональных пространств и их распределения</w:t>
      </w:r>
      <w:bookmarkEnd w:id="50"/>
    </w:p>
    <w:p w14:paraId="0F9380E2" w14:textId="0DE26A9B" w:rsidR="00234D3E" w:rsidRDefault="00234D3E" w:rsidP="00234D3E">
      <w:r>
        <w:t>В результате сбора геоданных по ключам "</w:t>
      </w:r>
      <w:proofErr w:type="spellStart"/>
      <w:r>
        <w:t>leisure</w:t>
      </w:r>
      <w:proofErr w:type="spellEnd"/>
      <w:r>
        <w:t xml:space="preserve"> ", "</w:t>
      </w:r>
      <w:proofErr w:type="spellStart"/>
      <w:r>
        <w:t>amenity</w:t>
      </w:r>
      <w:proofErr w:type="spellEnd"/>
      <w:r>
        <w:t>", "</w:t>
      </w:r>
      <w:proofErr w:type="spellStart"/>
      <w:r>
        <w:t>tourism</w:t>
      </w:r>
      <w:proofErr w:type="spellEnd"/>
      <w:r>
        <w:t>", "</w:t>
      </w:r>
      <w:proofErr w:type="spellStart"/>
      <w:r>
        <w:t>playground</w:t>
      </w:r>
      <w:proofErr w:type="spellEnd"/>
      <w:r>
        <w:t>", "</w:t>
      </w:r>
      <w:proofErr w:type="spellStart"/>
      <w:r>
        <w:t>landuse</w:t>
      </w:r>
      <w:proofErr w:type="spellEnd"/>
      <w:r>
        <w:t>" и объединения их в кластеры, а также загрузки данных об озеленённых территориях была сформирована следующая карта, представленная на рисунке 1</w:t>
      </w:r>
      <w:r w:rsidR="0004001C">
        <w:t>2</w:t>
      </w:r>
      <w:r>
        <w:t>. </w:t>
      </w:r>
    </w:p>
    <w:p w14:paraId="28C41267" w14:textId="68478228" w:rsidR="00234D3E" w:rsidRDefault="00234D3E" w:rsidP="00234D3E">
      <w:pPr>
        <w:pStyle w:val="af2"/>
      </w:pPr>
      <w:r>
        <w:rPr>
          <w:noProof/>
          <w:bdr w:val="none" w:sz="0" w:space="0" w:color="auto" w:frame="1"/>
        </w:rPr>
        <w:lastRenderedPageBreak/>
        <w:drawing>
          <wp:inline distT="0" distB="0" distL="0" distR="0" wp14:anchorId="46475068" wp14:editId="7FC2FCDB">
            <wp:extent cx="5934075" cy="41910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2CB05" w14:textId="0F327F0D" w:rsidR="00234D3E" w:rsidRDefault="0004001C" w:rsidP="0004001C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12</w:t>
      </w:r>
      <w:r>
        <w:fldChar w:fldCharType="end"/>
      </w:r>
      <w:r w:rsidRPr="005363DB">
        <w:t xml:space="preserve"> – Карта рекреационных пространств Васильевского острова</w:t>
      </w:r>
    </w:p>
    <w:p w14:paraId="57332AE0" w14:textId="32F0DC72" w:rsidR="00234D3E" w:rsidRDefault="00234D3E" w:rsidP="00234D3E">
      <w:r>
        <w:t xml:space="preserve">Для быстрого обзора существующей ситуации был проведён подсчёт уникальных функций по кварталам (рисунок 12). При сопоставлении результатов с данными Yandex Maps (обновлены 02.02.2026) выявлено несколько ложных результатов c нулевым значением. В основном они относятся к новым жилым </w:t>
      </w:r>
      <w:r w:rsidR="00563659">
        <w:t>кварталам на</w:t>
      </w:r>
      <w:r>
        <w:t xml:space="preserve"> намыве и территории линейного парка, расположенного вдоль ЗСД. Это подтверждает неполноту открытых геоданных и необходимость их проверки и верификации посредством сравнения с другими источниками.</w:t>
      </w:r>
    </w:p>
    <w:p w14:paraId="424766FC" w14:textId="77777777" w:rsidR="00563659" w:rsidRDefault="00234D3E" w:rsidP="00563659">
      <w:pPr>
        <w:pStyle w:val="af2"/>
      </w:pPr>
      <w:r>
        <w:rPr>
          <w:noProof/>
          <w:bdr w:val="none" w:sz="0" w:space="0" w:color="auto" w:frame="1"/>
        </w:rPr>
        <w:lastRenderedPageBreak/>
        <w:drawing>
          <wp:inline distT="0" distB="0" distL="0" distR="0" wp14:anchorId="38E48444" wp14:editId="1E10A628">
            <wp:extent cx="5229225" cy="36861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0A5B8" w14:textId="3E24D915" w:rsidR="00234D3E" w:rsidRDefault="0004001C" w:rsidP="0004001C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13</w:t>
      </w:r>
      <w:r>
        <w:fldChar w:fldCharType="end"/>
      </w:r>
      <w:r w:rsidRPr="0098581D">
        <w:t xml:space="preserve"> – Ранжирование кварталов Василеостровского района по разнообразию функций в их пределах</w:t>
      </w:r>
    </w:p>
    <w:p w14:paraId="70E27595" w14:textId="6CA2D72F" w:rsidR="00234D3E" w:rsidRDefault="00234D3E" w:rsidP="00234D3E">
      <w:r>
        <w:t>Аналогичный подсчёт был проведён для парков Васильевского острова (</w:t>
      </w:r>
      <w:r w:rsidR="0004001C">
        <w:fldChar w:fldCharType="begin"/>
      </w:r>
      <w:r w:rsidR="0004001C">
        <w:instrText xml:space="preserve"> REF _Ref232392145 \h </w:instrText>
      </w:r>
      <w:r w:rsidR="0004001C">
        <w:fldChar w:fldCharType="separate"/>
      </w:r>
      <w:r w:rsidR="0004001C">
        <w:t xml:space="preserve">Рисунок </w:t>
      </w:r>
      <w:r w:rsidR="0004001C">
        <w:rPr>
          <w:noProof/>
        </w:rPr>
        <w:t>14</w:t>
      </w:r>
      <w:r w:rsidR="0004001C">
        <w:fldChar w:fldCharType="end"/>
      </w:r>
      <w:r>
        <w:t>).</w:t>
      </w:r>
    </w:p>
    <w:p w14:paraId="3AC5CAFE" w14:textId="656C4F4E" w:rsidR="00234D3E" w:rsidRDefault="00234D3E" w:rsidP="00234D3E">
      <w:pPr>
        <w:pStyle w:val="af2"/>
      </w:pPr>
      <w:r w:rsidRPr="00234D3E">
        <w:rPr>
          <w:noProof/>
        </w:rPr>
        <w:drawing>
          <wp:inline distT="0" distB="0" distL="0" distR="0" wp14:anchorId="31B3006B" wp14:editId="604DA71B">
            <wp:extent cx="5114925" cy="36099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8C2C7" w14:textId="5C450CD1" w:rsidR="0004001C" w:rsidRDefault="0004001C" w:rsidP="0004001C">
      <w:pPr>
        <w:pStyle w:val="af0"/>
      </w:pPr>
      <w:bookmarkStart w:id="51" w:name="_Ref23239214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14</w:t>
      </w:r>
      <w:r>
        <w:fldChar w:fldCharType="end"/>
      </w:r>
      <w:bookmarkEnd w:id="51"/>
      <w:r w:rsidRPr="007C61B5">
        <w:t xml:space="preserve"> – Ранжирование парков Василеостровского района по разнообразию функций в их пределах</w:t>
      </w:r>
    </w:p>
    <w:p w14:paraId="6B219892" w14:textId="114EE8F2" w:rsidR="00234D3E" w:rsidRPr="00234D3E" w:rsidRDefault="00234D3E" w:rsidP="008E0222">
      <w:pPr>
        <w:pStyle w:val="3"/>
      </w:pPr>
      <w:bookmarkStart w:id="52" w:name="_Toc232451632"/>
      <w:r w:rsidRPr="00234D3E">
        <w:lastRenderedPageBreak/>
        <w:t>Сопоставление характеристик и данных пешеходного движения и функционального зонирования</w:t>
      </w:r>
      <w:bookmarkEnd w:id="52"/>
    </w:p>
    <w:p w14:paraId="02E6FC2C" w14:textId="49BCE6E0" w:rsidR="00234D3E" w:rsidRDefault="00234D3E" w:rsidP="00A537EC">
      <w:r>
        <w:t>Как уже было описано в параграфе 1.3.4, сопоставление результатов анализа пешеходной УДС и выявленных функциональных зон позволит лучше понять сценарии пребывания людей в рассматриваемых общественных пространствах.</w:t>
      </w:r>
    </w:p>
    <w:p w14:paraId="7264E372" w14:textId="77777777" w:rsidR="00234D3E" w:rsidRDefault="00234D3E" w:rsidP="008E0222">
      <w:pPr>
        <w:pStyle w:val="41"/>
      </w:pPr>
      <w:r>
        <w:t>Подсчёт показателей для функциональных категорий</w:t>
      </w:r>
    </w:p>
    <w:p w14:paraId="0EBBE522" w14:textId="0BBFD6CB" w:rsidR="00414380" w:rsidRDefault="00234D3E" w:rsidP="0056054C">
      <w:r>
        <w:t xml:space="preserve">На примере парков и иных озеленённых территорий Васильевского острова разберём подход к подсчёту показателей для каждого функционального полигона.  </w:t>
      </w:r>
      <w:r w:rsidR="00A537EC" w:rsidRPr="00A537EC">
        <w:t xml:space="preserve">На картах, приведённых на рисунке 14 видно, что показатель </w:t>
      </w:r>
      <w:proofErr w:type="spellStart"/>
      <w:r w:rsidR="00A537EC" w:rsidRPr="00A537EC">
        <w:t>integration</w:t>
      </w:r>
      <w:proofErr w:type="spellEnd"/>
      <w:r w:rsidR="00A537EC" w:rsidRPr="00A537EC">
        <w:t xml:space="preserve"> (рисунок 14 а) распределяется в пространстве равномерно в соответствии с “центральностью” положения парка относительно улично-дорожной сети, в то время как для </w:t>
      </w:r>
      <w:proofErr w:type="spellStart"/>
      <w:r w:rsidR="00A537EC" w:rsidRPr="00A537EC">
        <w:t>choice</w:t>
      </w:r>
      <w:proofErr w:type="spellEnd"/>
      <w:r w:rsidR="00A537EC" w:rsidRPr="00A537EC">
        <w:t xml:space="preserve"> (рисунок 14 б) распределение менее равномерно, преобладают низкие значения, что соответствует ожидаемым для рекреационных территорий, отдельно выделяется озеленение вдоль крупных улиц и проспектов с более высокими показателями, что подтверждает транзитную сущность пространств. Из озеленения, не расположенного вдоль улиц выделяются дворы жилых домов по обе стороны улицы Кораблестроителей, обладающие высоким показателем </w:t>
      </w:r>
      <w:proofErr w:type="spellStart"/>
      <w:r w:rsidR="00A537EC" w:rsidRPr="00A537EC">
        <w:t>choice</w:t>
      </w:r>
      <w:proofErr w:type="spellEnd"/>
      <w:r w:rsidR="00A537EC" w:rsidRPr="00A537EC">
        <w:t xml:space="preserve"> за счёт морфологии УДС. В результате выделения минимальных и максимальных значений методом перцентильного отсечения (пороговые значения 5% и 95%) на картах отображены: 14 в) – самые центральные и самые периферийные озеленённые территории, 14 г) – территории с самым большим транзитным потенциалом (озеленение вдоль крупных улиц и проспектов) и с самым низким.</w:t>
      </w:r>
    </w:p>
    <w:p w14:paraId="738C93E1" w14:textId="411853DA" w:rsidR="00563659" w:rsidRDefault="00563659" w:rsidP="00563659">
      <w:pPr>
        <w:pStyle w:val="af2"/>
      </w:pPr>
      <w:r w:rsidRPr="00563659">
        <w:rPr>
          <w:noProof/>
        </w:rPr>
        <w:lastRenderedPageBreak/>
        <w:drawing>
          <wp:inline distT="0" distB="0" distL="0" distR="0" wp14:anchorId="5D55999A" wp14:editId="4A8E6C6C">
            <wp:extent cx="5940425" cy="42418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328F" w14:textId="414FA979" w:rsidR="00563659" w:rsidRDefault="00563659" w:rsidP="00563659">
      <w:pPr>
        <w:pStyle w:val="af0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15</w:t>
      </w:r>
      <w:r>
        <w:fldChar w:fldCharType="end"/>
      </w:r>
      <w:r w:rsidRPr="001B1A7E">
        <w:rPr>
          <w:noProof/>
        </w:rPr>
        <w:t xml:space="preserve"> – Показатели integration и choice для озеленённых территорий и их крайние значения</w:t>
      </w:r>
    </w:p>
    <w:p w14:paraId="72194364" w14:textId="4D6C1AD0" w:rsidR="008F3F51" w:rsidRDefault="008F3F51" w:rsidP="008F3F51">
      <w:pPr>
        <w:pStyle w:val="af4"/>
        <w:rPr>
          <w:noProof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53883">
        <w:rPr>
          <w:noProof/>
        </w:rPr>
        <w:t>4</w:t>
      </w:r>
      <w:r>
        <w:fldChar w:fldCharType="end"/>
      </w:r>
      <w:r w:rsidRPr="007754A3">
        <w:rPr>
          <w:noProof/>
        </w:rPr>
        <w:t xml:space="preserve"> – </w:t>
      </w:r>
      <w:r w:rsidR="00772BEE">
        <w:rPr>
          <w:noProof/>
        </w:rPr>
        <w:t>П</w:t>
      </w:r>
      <w:r w:rsidRPr="007754A3">
        <w:rPr>
          <w:noProof/>
        </w:rPr>
        <w:t>оказатели УДС для озеленённых территорий Васильевского острова</w:t>
      </w:r>
    </w:p>
    <w:tbl>
      <w:tblPr>
        <w:tblW w:w="93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1064"/>
        <w:gridCol w:w="880"/>
        <w:gridCol w:w="880"/>
        <w:gridCol w:w="880"/>
        <w:gridCol w:w="1122"/>
        <w:gridCol w:w="880"/>
        <w:gridCol w:w="871"/>
      </w:tblGrid>
      <w:tr w:rsidR="008F3F51" w:rsidRPr="008F3F51" w14:paraId="09E9D7F6" w14:textId="77777777" w:rsidTr="009B2ACC">
        <w:trPr>
          <w:trHeight w:val="3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3B4B83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proofErr w:type="spellStart"/>
            <w:r w:rsidRPr="008F3F51">
              <w:rPr>
                <w:rFonts w:eastAsia="Calibri"/>
              </w:rPr>
              <w:t>functional</w:t>
            </w:r>
            <w:proofErr w:type="spellEnd"/>
            <w:r w:rsidRPr="008F3F51">
              <w:rPr>
                <w:rFonts w:eastAsia="Calibri"/>
              </w:rPr>
              <w:t xml:space="preserve"> </w:t>
            </w:r>
            <w:proofErr w:type="spellStart"/>
            <w:r w:rsidRPr="008F3F51">
              <w:rPr>
                <w:rFonts w:eastAsia="Calibri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CCC7EA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proofErr w:type="spellStart"/>
            <w:r w:rsidRPr="008F3F51">
              <w:rPr>
                <w:rFonts w:eastAsia="Calibri"/>
              </w:rPr>
              <w:t>access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1E485A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proofErr w:type="spellStart"/>
            <w:r w:rsidRPr="008F3F51">
              <w:rPr>
                <w:rFonts w:eastAsia="Calibri"/>
              </w:rPr>
              <w:t>min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CA9790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proofErr w:type="spellStart"/>
            <w:r w:rsidRPr="008F3F51">
              <w:rPr>
                <w:rFonts w:eastAsia="Calibri"/>
              </w:rPr>
              <w:t>max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253453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proofErr w:type="spellStart"/>
            <w:r w:rsidRPr="008F3F51">
              <w:rPr>
                <w:rFonts w:eastAsia="Calibri"/>
              </w:rPr>
              <w:t>mean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5512CA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proofErr w:type="spellStart"/>
            <w:r w:rsidRPr="008F3F51">
              <w:rPr>
                <w:rFonts w:eastAsia="Calibri"/>
              </w:rPr>
              <w:t>median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BEC9E4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proofErr w:type="spellStart"/>
            <w:r w:rsidRPr="008F3F51">
              <w:rPr>
                <w:rFonts w:eastAsia="Calibri"/>
              </w:rPr>
              <w:t>std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5408FE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proofErr w:type="spellStart"/>
            <w:r w:rsidRPr="008F3F51">
              <w:rPr>
                <w:rFonts w:eastAsia="Calibri"/>
              </w:rPr>
              <w:t>count</w:t>
            </w:r>
            <w:proofErr w:type="spellEnd"/>
          </w:p>
        </w:tc>
      </w:tr>
      <w:tr w:rsidR="008F3F51" w:rsidRPr="008F3F51" w14:paraId="54173239" w14:textId="77777777" w:rsidTr="009B2ACC">
        <w:trPr>
          <w:trHeight w:val="361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0EAA1E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proofErr w:type="spellStart"/>
            <w:r w:rsidRPr="008F3F51">
              <w:rPr>
                <w:rFonts w:eastAsia="Calibri"/>
              </w:rPr>
              <w:t>Integration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A1321E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proofErr w:type="spellStart"/>
            <w:r w:rsidRPr="008F3F51">
              <w:rPr>
                <w:rFonts w:eastAsia="Calibri"/>
              </w:rPr>
              <w:t>public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0C6E0F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0.008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E70206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0.473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459271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0.188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0FF953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0.177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DCE427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0.093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29A7CD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1605</w:t>
            </w:r>
          </w:p>
        </w:tc>
      </w:tr>
      <w:tr w:rsidR="008F3F51" w:rsidRPr="008F3F51" w14:paraId="3D3C8E74" w14:textId="77777777" w:rsidTr="009B2ACC">
        <w:trPr>
          <w:trHeight w:val="36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E8AE1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5288DF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proofErr w:type="spellStart"/>
            <w:r w:rsidRPr="008F3F51">
              <w:rPr>
                <w:rFonts w:eastAsia="Calibri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599028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FC0A67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0.414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27C9E9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0.193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79EE33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0.192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B3EC58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0.054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7EF9A8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816</w:t>
            </w:r>
          </w:p>
        </w:tc>
      </w:tr>
      <w:tr w:rsidR="008F3F51" w:rsidRPr="008F3F51" w14:paraId="0A3CB85C" w14:textId="77777777" w:rsidTr="009B2ACC">
        <w:trPr>
          <w:trHeight w:val="361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31CB9C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proofErr w:type="spellStart"/>
            <w:r w:rsidRPr="008F3F51">
              <w:rPr>
                <w:rFonts w:eastAsia="Calibri"/>
              </w:rPr>
              <w:t>Choice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5D06DA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proofErr w:type="spellStart"/>
            <w:r w:rsidRPr="008F3F51">
              <w:rPr>
                <w:rFonts w:eastAsia="Calibri"/>
              </w:rPr>
              <w:t>public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DC913F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BCCC45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0.275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F53740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0.053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557755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0.046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CFACB4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0.037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215168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1605</w:t>
            </w:r>
          </w:p>
        </w:tc>
      </w:tr>
      <w:tr w:rsidR="008F3F51" w:rsidRPr="008F3F51" w14:paraId="4CA14A1B" w14:textId="77777777" w:rsidTr="009B2ACC">
        <w:trPr>
          <w:trHeight w:val="36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95007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FFF5A3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proofErr w:type="spellStart"/>
            <w:r w:rsidRPr="008F3F51">
              <w:rPr>
                <w:rFonts w:eastAsia="Calibri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7F2092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1136EA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0.197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74797C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0.051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657904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0.049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E068BE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0.028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1F1625" w14:textId="77777777" w:rsidR="008F3F51" w:rsidRPr="008F3F51" w:rsidRDefault="008F3F51" w:rsidP="009B2ACC">
            <w:pPr>
              <w:pStyle w:val="af5"/>
              <w:rPr>
                <w:rFonts w:eastAsia="Calibri"/>
              </w:rPr>
            </w:pPr>
            <w:r w:rsidRPr="008F3F51">
              <w:rPr>
                <w:rFonts w:eastAsia="Calibri"/>
              </w:rPr>
              <w:t>816</w:t>
            </w:r>
          </w:p>
        </w:tc>
      </w:tr>
    </w:tbl>
    <w:p w14:paraId="496B184D" w14:textId="77777777" w:rsidR="00A537EC" w:rsidRPr="008F3F51" w:rsidRDefault="00A537EC" w:rsidP="008E0222">
      <w:pPr>
        <w:pStyle w:val="41"/>
      </w:pPr>
      <w:r>
        <w:t>Анализ частных случаев по картографическим материалам</w:t>
      </w:r>
    </w:p>
    <w:p w14:paraId="2C901213" w14:textId="58B1C40C" w:rsidR="00A537EC" w:rsidRDefault="00A537EC" w:rsidP="00A537EC">
      <w:r>
        <w:t xml:space="preserve">В качестве примера выбрано два участка набережных, на </w:t>
      </w:r>
      <w:r w:rsidR="00563659">
        <w:t>карте (</w:t>
      </w:r>
      <w:r>
        <w:t xml:space="preserve">рисунок 15) отображена классификация пешеходных улиц по квадрантам </w:t>
      </w:r>
      <w:proofErr w:type="spellStart"/>
      <w:r>
        <w:t>choice-integration</w:t>
      </w:r>
      <w:proofErr w:type="spellEnd"/>
      <w:r>
        <w:t>, а также озеленение и функциональные зоны, полученные на предыдущих этапах метода.</w:t>
      </w:r>
    </w:p>
    <w:p w14:paraId="2E122883" w14:textId="3B5CD0AA" w:rsidR="00A537EC" w:rsidRDefault="00A537EC" w:rsidP="00A537EC">
      <w:r>
        <w:t xml:space="preserve">На первом показанном фрагменте, показанном на рисунке 15 а) - </w:t>
      </w:r>
      <w:r w:rsidR="00563659">
        <w:t>скейтпарк</w:t>
      </w:r>
      <w:r>
        <w:t xml:space="preserve"> и зоны отдыха на пересечении наб. Макарова и Морской наб. Можно заметить, что пространство является не прямым транзитным участком, </w:t>
      </w:r>
      <w:r>
        <w:lastRenderedPageBreak/>
        <w:t xml:space="preserve">а ответвлением, что также видно по классификации сегментов УДС внутри него, попадающих в категории с низкой интеграцией и преимущественно низким </w:t>
      </w:r>
      <w:proofErr w:type="spellStart"/>
      <w:r>
        <w:t>choice</w:t>
      </w:r>
      <w:proofErr w:type="spellEnd"/>
      <w:r>
        <w:t>. Таким образом, можно сделать вывод о том, что место не проходное и посетители приходят туда целенаправленно.</w:t>
      </w:r>
    </w:p>
    <w:p w14:paraId="09A8F99E" w14:textId="2650BEB7" w:rsidR="00A537EC" w:rsidRDefault="00A537EC" w:rsidP="00A537EC">
      <w:r>
        <w:t xml:space="preserve">На втором примере (рисунок 15 б) - набережная Лейтенанта Шмидта, анализ функциональных зон не выявил каких-либо досуговых пешеходных пространств. На территории есть пара объектов инфраструктуры (туалеты и </w:t>
      </w:r>
      <w:r w:rsidR="002A39D1">
        <w:t>вело парковка</w:t>
      </w:r>
      <w:r>
        <w:t xml:space="preserve">) и туристическая достопримечательность поблизости, в остальном же участок озелененной набережной преимущественно транзитный, что отражено высокими показателями </w:t>
      </w:r>
      <w:proofErr w:type="spellStart"/>
      <w:r>
        <w:t>integration</w:t>
      </w:r>
      <w:proofErr w:type="spellEnd"/>
      <w:r>
        <w:t xml:space="preserve"> и </w:t>
      </w:r>
      <w:proofErr w:type="spellStart"/>
      <w:r>
        <w:t>choice</w:t>
      </w:r>
      <w:proofErr w:type="spellEnd"/>
      <w:r>
        <w:t xml:space="preserve"> у сегментов УДС.</w:t>
      </w:r>
    </w:p>
    <w:p w14:paraId="327CD593" w14:textId="2F64815D" w:rsidR="00A537EC" w:rsidRDefault="00A537EC" w:rsidP="00A537EC">
      <w:pPr>
        <w:pStyle w:val="af2"/>
      </w:pPr>
      <w:r w:rsidRPr="00A537EC">
        <w:rPr>
          <w:noProof/>
        </w:rPr>
        <w:drawing>
          <wp:inline distT="0" distB="0" distL="0" distR="0" wp14:anchorId="307B3311" wp14:editId="51B0BEA5">
            <wp:extent cx="5468230" cy="38385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16" cy="384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55810" w14:textId="17AD0EF1" w:rsidR="00563659" w:rsidRDefault="00563659" w:rsidP="00563659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16</w:t>
      </w:r>
      <w:r>
        <w:fldChar w:fldCharType="end"/>
      </w:r>
      <w:r w:rsidRPr="00A67425">
        <w:t xml:space="preserve"> – Определение характера </w:t>
      </w:r>
      <w:r>
        <w:t xml:space="preserve">пешеходного движения </w:t>
      </w:r>
      <w:r w:rsidRPr="00A67425">
        <w:t>пространства</w:t>
      </w:r>
    </w:p>
    <w:p w14:paraId="5CC5322F" w14:textId="550E8AF9" w:rsidR="00A537EC" w:rsidRDefault="00A537EC" w:rsidP="00563659">
      <w:r>
        <w:t xml:space="preserve">Такой подход позволит выявить потенциальный конфликт положения пространства в структуре пешеходного движения и его функционального наполнения, который может вести к низкой востребованности пространства среди посетителей. В качестве примера возьмём озеленённую территорию Большого проспекта Васильевского острова от 1-й до 22-й линии и </w:t>
      </w:r>
      <w:r>
        <w:lastRenderedPageBreak/>
        <w:t>территорию общественных и культурных пространств, расположенных по Кожевенной линии (</w:t>
      </w:r>
      <w:r w:rsidR="00563659">
        <w:fldChar w:fldCharType="begin"/>
      </w:r>
      <w:r w:rsidR="00563659">
        <w:instrText xml:space="preserve"> REF _Ref232392471 \h </w:instrText>
      </w:r>
      <w:r w:rsidR="00563659">
        <w:fldChar w:fldCharType="separate"/>
      </w:r>
      <w:r w:rsidR="00563659">
        <w:t xml:space="preserve">Рисунок </w:t>
      </w:r>
      <w:r w:rsidR="00563659">
        <w:rPr>
          <w:noProof/>
        </w:rPr>
        <w:t>16</w:t>
      </w:r>
      <w:r w:rsidR="00563659">
        <w:fldChar w:fldCharType="end"/>
      </w:r>
      <w:r>
        <w:t>).</w:t>
      </w:r>
    </w:p>
    <w:p w14:paraId="1423283E" w14:textId="6ADC31B1" w:rsidR="00A537EC" w:rsidRDefault="00A537EC" w:rsidP="00A537EC">
      <w:pPr>
        <w:pStyle w:val="af2"/>
      </w:pPr>
      <w:r w:rsidRPr="00A537EC">
        <w:t> </w:t>
      </w:r>
      <w:r>
        <w:rPr>
          <w:noProof/>
          <w:bdr w:val="none" w:sz="0" w:space="0" w:color="auto" w:frame="1"/>
        </w:rPr>
        <w:drawing>
          <wp:inline distT="0" distB="0" distL="0" distR="0" wp14:anchorId="0162E155" wp14:editId="6EF1EA27">
            <wp:extent cx="5928360" cy="41529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8CF8" w14:textId="0B045186" w:rsidR="00A537EC" w:rsidRDefault="00563659" w:rsidP="00563659">
      <w:pPr>
        <w:pStyle w:val="af0"/>
      </w:pPr>
      <w:bookmarkStart w:id="53" w:name="_Ref23239247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17</w:t>
      </w:r>
      <w:r>
        <w:fldChar w:fldCharType="end"/>
      </w:r>
      <w:bookmarkEnd w:id="53"/>
      <w:r>
        <w:t xml:space="preserve"> </w:t>
      </w:r>
      <w:r w:rsidRPr="00DA1C38">
        <w:t>– Выявление рисков и конфликтов пешеходного движения и функции</w:t>
      </w:r>
    </w:p>
    <w:p w14:paraId="52EBD3A5" w14:textId="77777777" w:rsidR="00A537EC" w:rsidRDefault="00A537EC" w:rsidP="00A537EC">
      <w:r>
        <w:t xml:space="preserve">На Большом проспекте в результате ГИС-анализа выявлено достаточно большое число мест для отдыха на озеленённой территории (рисунок 16 а), которые в реальности могут быть не комфортными, как пространство для отдыха. При оценке характеристик улично-дорожной сети, полученных в результате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можно сделать вывод о том, что территория преимущественно транзитная с дополнительными локальными парковыми дорожками. При дополнении информации методом натурных наблюдений, просмотром спутниковых снимков (Google </w:t>
      </w:r>
      <w:proofErr w:type="spellStart"/>
      <w:r>
        <w:t>maps</w:t>
      </w:r>
      <w:proofErr w:type="spellEnd"/>
      <w:r>
        <w:t xml:space="preserve">, съёмка 2026 года) и панорам улиц (Яндекс, съёмка 2025 года) предположение о преимущественно транзитном характере пространства подтверждается, к тому же территория расположена вдоль одной из основных транспортных магистралей </w:t>
      </w:r>
      <w:r>
        <w:lastRenderedPageBreak/>
        <w:t>Василеостровского района. Все перечисленные выше факторы создают определённые угрозы для востребованности территории в качестве зоны отдыха. В таком случае стоит обратить особое внимание на зонирование, распределение потоков движения на территории, а также снижение уровня шума для комфортного отдыха горожан.</w:t>
      </w:r>
    </w:p>
    <w:p w14:paraId="3C233AB5" w14:textId="77777777" w:rsidR="00A537EC" w:rsidRDefault="00A537EC" w:rsidP="00A537EC">
      <w:r>
        <w:t xml:space="preserve">Второй пример - культурные пространства Севкабель Порт и Брусницын, расположенные на Кожевенной линии (рисунок 16 б). В них преобладает коммерческая функция, для которой чаще всего считается наиболее благоприятным расположение в центральных районах с высоким уровнем доступности и пешеходного трафика. По результатам ГИС-анализа, показатели улично-дорожной сети кажутся неоптимальными: низкий уровень </w:t>
      </w:r>
      <w:proofErr w:type="spellStart"/>
      <w:r>
        <w:t>integration</w:t>
      </w:r>
      <w:proofErr w:type="spellEnd"/>
      <w:r>
        <w:t xml:space="preserve">, как у периферийного района и </w:t>
      </w:r>
      <w:proofErr w:type="gramStart"/>
      <w:r>
        <w:t>средне-высокие</w:t>
      </w:r>
      <w:proofErr w:type="gramEnd"/>
      <w:r>
        <w:t xml:space="preserve"> показатели </w:t>
      </w:r>
      <w:proofErr w:type="spellStart"/>
      <w:r>
        <w:t>choice</w:t>
      </w:r>
      <w:proofErr w:type="spellEnd"/>
      <w:r>
        <w:t>, обусловленные обособленностью промышленной территории и неимением альтернативных путей кроме Косой и Кожевенной линии. К тому же при осмотре территории выявлено низкое качество пешеходных подходов (узкие тротуары, создающие сложности при движении большого количества людей, близость пешехода к проезжей части), улица сохраняет вид промышленного проезда. которым изначально и являлась. Для коммерческих пространств такая ситуация может стать угрозой, но в данном случае это два крупных проекта с сильным брендом и маркетингом, пользующиеся большой популярностью среди жителей и туристов. Таким образом, “вес” точки притяжения компенсирует низкую пешеходную доступность и отсутствие комфортных подходов к территории.</w:t>
      </w:r>
    </w:p>
    <w:p w14:paraId="2E8FFC75" w14:textId="1B4B592B" w:rsidR="00A537EC" w:rsidRPr="008F3F51" w:rsidRDefault="00A537EC" w:rsidP="008F3F51">
      <w:pPr>
        <w:pStyle w:val="2"/>
      </w:pPr>
      <w:bookmarkStart w:id="54" w:name="_Toc232451633"/>
      <w:r w:rsidRPr="008F3F51">
        <w:t>Результаты и интерпретация первой версии алгоритма</w:t>
      </w:r>
      <w:bookmarkEnd w:id="54"/>
    </w:p>
    <w:p w14:paraId="64D4F203" w14:textId="77777777" w:rsidR="00A537EC" w:rsidRDefault="00A537EC" w:rsidP="00A537EC">
      <w:r>
        <w:t>На основе применения тестовой версии алгоритма были сформированы следующие рекомендации:</w:t>
      </w:r>
    </w:p>
    <w:p w14:paraId="5855514D" w14:textId="77777777" w:rsidR="00A537EC" w:rsidRDefault="00A537EC" w:rsidP="008E0222">
      <w:pPr>
        <w:pStyle w:val="a1"/>
      </w:pPr>
      <w:r>
        <w:t>Развитие и дополнение пешеходной улично-дорожной сети в восточной части острова Декабристов и вдоль улицы Декабристов.</w:t>
      </w:r>
    </w:p>
    <w:p w14:paraId="5C1CEC9C" w14:textId="77777777" w:rsidR="00A537EC" w:rsidRDefault="00A537EC" w:rsidP="008E0222">
      <w:pPr>
        <w:pStyle w:val="a1"/>
      </w:pPr>
      <w:r>
        <w:t xml:space="preserve">Потенциальные территории дополнения рекреационных функций на основе анализа парковых территорий: Шкиперский сад, сквер Ключ времени, </w:t>
      </w:r>
      <w:proofErr w:type="spellStart"/>
      <w:r>
        <w:lastRenderedPageBreak/>
        <w:t>Голодаевский</w:t>
      </w:r>
      <w:proofErr w:type="spellEnd"/>
      <w:r>
        <w:t xml:space="preserve"> сквер, Камский сад. Требуется дополнительная проверка данных и натурное исследование.</w:t>
      </w:r>
    </w:p>
    <w:p w14:paraId="5CADFD41" w14:textId="77777777" w:rsidR="00A537EC" w:rsidRDefault="00A537EC" w:rsidP="008E0222">
      <w:pPr>
        <w:pStyle w:val="a1"/>
      </w:pPr>
      <w:r>
        <w:t>Потенциальная территория конфликта пешеходных потоков и функции: озеленённые территории и зоны отдыха вдоль Большого проспекта Васильевского острова. Требуется дополнительная проверка данных и натурное исследование, возможно предложение по изменению функционального зонирования и разделения пешеходных потоков, а также мероприятия по снижению уровня шума.</w:t>
      </w:r>
    </w:p>
    <w:p w14:paraId="19D985A0" w14:textId="77777777" w:rsidR="00A537EC" w:rsidRDefault="00A537EC" w:rsidP="008E0222">
      <w:pPr>
        <w:pStyle w:val="a1"/>
      </w:pPr>
      <w:r>
        <w:t>Рассмотрение возможности расширения тротуаров на Кожевенной линии для адаптации к возросшему пешеходному потоку.</w:t>
      </w:r>
    </w:p>
    <w:p w14:paraId="1449D699" w14:textId="77777777" w:rsidR="00A537EC" w:rsidRDefault="00A537EC" w:rsidP="0056054C"/>
    <w:p w14:paraId="039FD1AD" w14:textId="16486C7A" w:rsidR="00414380" w:rsidRPr="00234D3E" w:rsidRDefault="00414380" w:rsidP="00414380">
      <w:pPr>
        <w:pStyle w:val="1"/>
      </w:pPr>
      <w:r>
        <w:lastRenderedPageBreak/>
        <w:t xml:space="preserve"> </w:t>
      </w:r>
      <w:bookmarkStart w:id="55" w:name="_Toc232451634"/>
      <w:r w:rsidRPr="00414380">
        <w:t>ДЕМОНСТРАЦИЯ</w:t>
      </w:r>
      <w:r>
        <w:t xml:space="preserve"> ИСХОДНЫХ ДАННЫХ</w:t>
      </w:r>
      <w:bookmarkEnd w:id="55"/>
    </w:p>
    <w:p w14:paraId="253B9AF6" w14:textId="7AC4C7F9" w:rsidR="00414380" w:rsidRPr="00414380" w:rsidRDefault="00414380" w:rsidP="00414380">
      <w:pPr>
        <w:pStyle w:val="2"/>
      </w:pPr>
      <w:bookmarkStart w:id="56" w:name="_Toc232451635"/>
      <w:r w:rsidRPr="00414380">
        <w:t>Подготовленные исходные данные для Невского и Петроградского районов</w:t>
      </w:r>
      <w:bookmarkEnd w:id="56"/>
    </w:p>
    <w:p w14:paraId="7AB4A349" w14:textId="173D0537" w:rsidR="00414380" w:rsidRDefault="00414380" w:rsidP="00414380">
      <w:r>
        <w:t xml:space="preserve">Для дальнейшей апробации метода были выбраны Петроградский и Невский районы Санкт-Петербурга. Геоданные для дальнейшего исследования загружены в соответствии с списком </w:t>
      </w:r>
      <w:r w:rsidR="0056054C">
        <w:t>в приложении</w:t>
      </w:r>
      <w:r>
        <w:t xml:space="preserve"> Б. Функциональные категории уточнены, добавлены территории с выходом к воде, скорректированы атрибуты внутри имеющихся категорий. Предварительный вид социологического опроса, планируемого в первом этапе метода, представлен в приложении А.</w:t>
      </w:r>
    </w:p>
    <w:p w14:paraId="7EE91224" w14:textId="3A9FCD26" w:rsidR="00414380" w:rsidRDefault="00414380" w:rsidP="00414380">
      <w:r>
        <w:t>Петроградский район (</w:t>
      </w:r>
      <w:r w:rsidR="008F3F51">
        <w:fldChar w:fldCharType="begin"/>
      </w:r>
      <w:r w:rsidR="008F3F51">
        <w:instrText xml:space="preserve"> REF _Ref232392509 \h </w:instrText>
      </w:r>
      <w:r w:rsidR="008F3F51">
        <w:fldChar w:fldCharType="separate"/>
      </w:r>
      <w:r w:rsidR="008F3F51">
        <w:t xml:space="preserve">Рисунок </w:t>
      </w:r>
      <w:r w:rsidR="008F3F51">
        <w:rPr>
          <w:noProof/>
        </w:rPr>
        <w:t>18</w:t>
      </w:r>
      <w:r w:rsidR="008F3F51">
        <w:fldChar w:fldCharType="end"/>
      </w:r>
      <w:r>
        <w:t>) насыщен общественными функциями и имеет развитую систему набережных, парков и общественных пространств, формирующих сложную иерархию пешеходных маршрутов и мест социальной активности. Ожидается, что большое количество рекреационных зон и развитая улично-дорожная сеть при применении метода дадут достаточно высокие показатели.</w:t>
      </w:r>
    </w:p>
    <w:p w14:paraId="4E69DB33" w14:textId="0DBC88F0" w:rsidR="00414380" w:rsidRDefault="00414380" w:rsidP="00414380">
      <w:pPr>
        <w:pStyle w:val="af2"/>
      </w:pPr>
      <w:r>
        <w:rPr>
          <w:noProof/>
          <w:bdr w:val="none" w:sz="0" w:space="0" w:color="auto" w:frame="1"/>
        </w:rPr>
        <w:drawing>
          <wp:inline distT="0" distB="0" distL="0" distR="0" wp14:anchorId="3444CD12" wp14:editId="7441A44D">
            <wp:extent cx="4724400" cy="3333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B1190" w14:textId="02B0D32C" w:rsidR="00414380" w:rsidRDefault="00563659" w:rsidP="00563659">
      <w:pPr>
        <w:pStyle w:val="af0"/>
      </w:pPr>
      <w:bookmarkStart w:id="57" w:name="_Ref23239250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F51">
        <w:rPr>
          <w:noProof/>
        </w:rPr>
        <w:t>18</w:t>
      </w:r>
      <w:r>
        <w:fldChar w:fldCharType="end"/>
      </w:r>
      <w:bookmarkEnd w:id="57"/>
      <w:r w:rsidRPr="00D53E8F">
        <w:t xml:space="preserve"> – Исходные данные для Петроградского района</w:t>
      </w:r>
    </w:p>
    <w:p w14:paraId="19AD9995" w14:textId="08350874" w:rsidR="00414380" w:rsidRDefault="00414380" w:rsidP="00414380">
      <w:r>
        <w:t>Невский район (</w:t>
      </w:r>
      <w:r w:rsidR="008F3F51">
        <w:fldChar w:fldCharType="begin"/>
      </w:r>
      <w:r w:rsidR="008F3F51">
        <w:instrText xml:space="preserve"> REF _Ref232393017 \h </w:instrText>
      </w:r>
      <w:r w:rsidR="008F3F51">
        <w:fldChar w:fldCharType="separate"/>
      </w:r>
      <w:r w:rsidR="008F3F51">
        <w:t xml:space="preserve">Рисунок </w:t>
      </w:r>
      <w:r w:rsidR="008F3F51">
        <w:rPr>
          <w:noProof/>
        </w:rPr>
        <w:t>19</w:t>
      </w:r>
      <w:r w:rsidR="008F3F51">
        <w:fldChar w:fldCharType="end"/>
      </w:r>
      <w:r>
        <w:t xml:space="preserve">) выбран для апробации метода в силу своей неоднородности. В границах района представлены крупные промышленные </w:t>
      </w:r>
      <w:r>
        <w:lastRenderedPageBreak/>
        <w:t>территории левого берега Невы, советские микрорайоны различных периодов застройки, а также активно развивающиеся жилые комплексы с высокой плотностью населения, преимущественно сосредоточенные в восточной и правобережной частях района. Дополнительный интерес представляет периферийное положение отдельных территорий района на границе Санкт-Петербурга, где процессы строительства новых жилых комплексов сопровождаются формированием новых общественных пространств и пешеходных связей, а также активная застройка бывших промышленных территорий. </w:t>
      </w:r>
    </w:p>
    <w:p w14:paraId="33E99B8F" w14:textId="136CA5FC" w:rsidR="00414380" w:rsidRDefault="00414380" w:rsidP="00234D3E">
      <w:pPr>
        <w:pStyle w:val="af2"/>
      </w:pPr>
      <w:r w:rsidRPr="00234D3E">
        <w:rPr>
          <w:noProof/>
        </w:rPr>
        <w:drawing>
          <wp:inline distT="0" distB="0" distL="0" distR="0" wp14:anchorId="4E7BEF80" wp14:editId="7CCA3434">
            <wp:extent cx="3695700" cy="52292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179CB" w14:textId="474D7C92" w:rsidR="00414380" w:rsidRDefault="008F3F51" w:rsidP="008F3F51">
      <w:pPr>
        <w:pStyle w:val="af0"/>
      </w:pPr>
      <w:bookmarkStart w:id="58" w:name="_Ref23239301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bookmarkEnd w:id="58"/>
      <w:r w:rsidRPr="00F92F5A">
        <w:t xml:space="preserve"> – Исходные данные для Невского района</w:t>
      </w:r>
    </w:p>
    <w:p w14:paraId="67AA271A" w14:textId="1CE7EC0F" w:rsidR="00414380" w:rsidRPr="00414380" w:rsidRDefault="00414380" w:rsidP="00414380">
      <w:pPr>
        <w:pStyle w:val="2"/>
      </w:pPr>
      <w:bookmarkStart w:id="59" w:name="_Toc232451636"/>
      <w:r w:rsidRPr="00414380">
        <w:t>Исследование исходных данных</w:t>
      </w:r>
      <w:bookmarkEnd w:id="59"/>
    </w:p>
    <w:p w14:paraId="05AAFFCB" w14:textId="01924ED2" w:rsidR="00414380" w:rsidRDefault="00414380" w:rsidP="008F3F51">
      <w:r w:rsidRPr="00414380">
        <w:t xml:space="preserve">Как было описано ранее, данные Open Street </w:t>
      </w:r>
      <w:proofErr w:type="spellStart"/>
      <w:r w:rsidRPr="00414380">
        <w:t>Map</w:t>
      </w:r>
      <w:proofErr w:type="spellEnd"/>
      <w:r w:rsidRPr="00414380">
        <w:t xml:space="preserve"> заполняются добровольцами и могут быть неточными. При первичной проверке </w:t>
      </w:r>
      <w:r w:rsidRPr="00414380">
        <w:lastRenderedPageBreak/>
        <w:t xml:space="preserve">загруженных данных о рекреационных пространствах с использованием данных </w:t>
      </w:r>
      <w:r>
        <w:rPr>
          <w:rStyle w:val="apple-tab-span"/>
          <w:color w:val="000000"/>
          <w:szCs w:val="28"/>
        </w:rPr>
        <w:tab/>
      </w:r>
      <w:r w:rsidRPr="00414380">
        <w:t xml:space="preserve">Yandex Maps (векторные данные и спутниковые снимки, обновлённые от 02.02.2026 Источник: </w:t>
      </w:r>
      <w:proofErr w:type="spellStart"/>
      <w:r w:rsidRPr="00414380">
        <w:t>NextGIS</w:t>
      </w:r>
      <w:proofErr w:type="spellEnd"/>
      <w:r w:rsidRPr="00414380">
        <w:t xml:space="preserve"> QMS) существенных расхождений и недостающий данных обнаружено не было, дополнены локальные расхождения на дворовых территориях. Нехватки данных для общегородских рекреационных пространств не обнаружено.</w:t>
      </w:r>
    </w:p>
    <w:p w14:paraId="0C23BF14" w14:textId="01C33300" w:rsidR="00414380" w:rsidRDefault="00414380" w:rsidP="00414380">
      <w:r>
        <w:t xml:space="preserve">При анализе и подготовке к использованию алгоритма Space </w:t>
      </w:r>
      <w:proofErr w:type="spellStart"/>
      <w:r>
        <w:t>Syntax</w:t>
      </w:r>
      <w:proofErr w:type="spellEnd"/>
      <w:r>
        <w:t xml:space="preserve"> загруженной пешеходной улично-дорожной сети обнаружены сегменты, не связанные с остальной сетью. Это связано с загрузкой только определенных категорий дорог с OSM, есть вероятность, что часть сегментов была пропущена, так как при нанесении на картах не была классифицирована (</w:t>
      </w:r>
      <w:proofErr w:type="spellStart"/>
      <w:r>
        <w:t>highway</w:t>
      </w:r>
      <w:proofErr w:type="spellEnd"/>
      <w:r>
        <w:t xml:space="preserve"> = </w:t>
      </w:r>
      <w:proofErr w:type="spellStart"/>
      <w:r>
        <w:t>unclassified</w:t>
      </w:r>
      <w:proofErr w:type="spellEnd"/>
      <w:r>
        <w:t>). В Петроградском районе они в основном представлены небольшими отрезками на территориях парков, на анализ пешеходной доступности они не имеют большого влияния, поэтому допускается их очистка. В Невском районе ситуация иная – обнаружены участки УДС, формирующие отдельные небольшие сети и кварталы, они будут сохранены для анализа и в результате будут отмечены, как несвязанные с основной сетью, но с иерархией и связанностью внутри них и своими собственными центрами.</w:t>
      </w:r>
    </w:p>
    <w:p w14:paraId="52661BCF" w14:textId="2A47BB44" w:rsidR="00414380" w:rsidRPr="00414380" w:rsidRDefault="00414380" w:rsidP="00414380">
      <w:pPr>
        <w:pStyle w:val="2"/>
      </w:pPr>
      <w:bookmarkStart w:id="60" w:name="_Toc232451637"/>
      <w:r w:rsidRPr="00414380">
        <w:t>Пригодность, доступность, особенности исходных данных</w:t>
      </w:r>
      <w:bookmarkEnd w:id="60"/>
    </w:p>
    <w:p w14:paraId="2F35FE8F" w14:textId="7CFA15EC" w:rsidR="007109D1" w:rsidRPr="00B33833" w:rsidRDefault="00414380" w:rsidP="00B33833">
      <w:r>
        <w:t xml:space="preserve">Обзор исходных данных показал, что выбранные наборы данных обладают достаточной полнотой и детализацией для применения предложенного метода. При этом использование открытых данных </w:t>
      </w:r>
      <w:proofErr w:type="spellStart"/>
      <w:r>
        <w:t>OpenStreetMap</w:t>
      </w:r>
      <w:proofErr w:type="spellEnd"/>
      <w:r>
        <w:t xml:space="preserve"> обеспечивает возможность воспроизведения метода на других территориях без необходимости применения коммерческих источников информации.</w:t>
      </w:r>
    </w:p>
    <w:p w14:paraId="4E17DB4F" w14:textId="77777777" w:rsidR="00B33833" w:rsidRPr="00B33833" w:rsidRDefault="00B33833" w:rsidP="00B33833"/>
    <w:p w14:paraId="4ABC8D35" w14:textId="77777777" w:rsidR="00B33833" w:rsidRDefault="00B33833" w:rsidP="00D44A85">
      <w:pPr>
        <w:rPr>
          <w:highlight w:val="yellow"/>
        </w:rPr>
      </w:pPr>
    </w:p>
    <w:p w14:paraId="12F36893" w14:textId="15ED446F" w:rsidR="00F15F37" w:rsidRDefault="00921F21" w:rsidP="0002696A">
      <w:pPr>
        <w:pStyle w:val="13"/>
      </w:pPr>
      <w:bookmarkStart w:id="61" w:name="_Toc489292496"/>
      <w:bookmarkStart w:id="62" w:name="_Toc489301318"/>
      <w:bookmarkStart w:id="63" w:name="_Toc489301987"/>
      <w:bookmarkStart w:id="64" w:name="_Toc489303273"/>
      <w:bookmarkStart w:id="65" w:name="_Toc489304920"/>
      <w:bookmarkStart w:id="66" w:name="_Toc489305333"/>
      <w:bookmarkStart w:id="67" w:name="_Toc499663323"/>
      <w:bookmarkStart w:id="68" w:name="_Toc232451638"/>
      <w:r w:rsidRPr="000611B7">
        <w:lastRenderedPageBreak/>
        <w:t>ЗАКЛЮЧЕНИЕ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54483F2A" w14:textId="77777777" w:rsidR="0002696A" w:rsidRDefault="0002696A" w:rsidP="0002696A">
      <w:r>
        <w:t>Таким образом, метод позволяет перейти от рассмотрения отдельных элементов пешеходных и общественных пространств к оценке их системы как единого целого: рассмотрения их связей между собой и сопоставления функционального наполнения с характеристиками пешеходной УДС.</w:t>
      </w:r>
    </w:p>
    <w:p w14:paraId="72AC1954" w14:textId="77777777" w:rsidR="0002696A" w:rsidRDefault="0002696A" w:rsidP="0002696A">
      <w:r>
        <w:t>Направления дальнейшей работы:</w:t>
      </w:r>
    </w:p>
    <w:p w14:paraId="4F549B02" w14:textId="13A29D6C" w:rsidR="0002696A" w:rsidRDefault="0002696A" w:rsidP="008E0222">
      <w:pPr>
        <w:pStyle w:val="a1"/>
      </w:pPr>
      <w:r>
        <w:t>Проверка и корректировка функциональных категорий;</w:t>
      </w:r>
    </w:p>
    <w:p w14:paraId="7BCB805A" w14:textId="607DE9E9" w:rsidR="0002696A" w:rsidRDefault="0002696A" w:rsidP="008E0222">
      <w:pPr>
        <w:pStyle w:val="a1"/>
      </w:pPr>
      <w:r>
        <w:t>Уточнение предполагаемых классификаций в процессе апробаций метода на большем количестве территорий;</w:t>
      </w:r>
    </w:p>
    <w:p w14:paraId="4907FAB9" w14:textId="598379E4" w:rsidR="0002696A" w:rsidRDefault="0002696A" w:rsidP="008E0222">
      <w:pPr>
        <w:pStyle w:val="a1"/>
      </w:pPr>
      <w:r>
        <w:t>Добавление весовых коэффициентов для функциональных категорий и расстояний до соседа;</w:t>
      </w:r>
    </w:p>
    <w:p w14:paraId="522A7920" w14:textId="23E80F66" w:rsidR="0002696A" w:rsidRDefault="0002696A" w:rsidP="008E0222">
      <w:pPr>
        <w:pStyle w:val="a1"/>
      </w:pPr>
      <w:r>
        <w:t>Оценка возможности включения объектов, генерирующих пешеходный трафик (остановки общественного транспорта, коммерция, точки интереса);</w:t>
      </w:r>
    </w:p>
    <w:p w14:paraId="4275AC5F" w14:textId="18A3814B" w:rsidR="0002696A" w:rsidRDefault="0002696A" w:rsidP="008E0222">
      <w:pPr>
        <w:pStyle w:val="a1"/>
      </w:pPr>
      <w:r>
        <w:t>Апробация метода на примере Петроградского и Невского районов.</w:t>
      </w:r>
    </w:p>
    <w:p w14:paraId="376299FF" w14:textId="77777777" w:rsidR="0002696A" w:rsidRDefault="0002696A" w:rsidP="0002696A">
      <w:r>
        <w:t>В ходе выполнения научно-исследовательской работы были получены следующие результаты:</w:t>
      </w:r>
    </w:p>
    <w:p w14:paraId="5CBA8B2D" w14:textId="77777777" w:rsidR="0002696A" w:rsidRDefault="0002696A" w:rsidP="003B0B1A">
      <w:pPr>
        <w:pStyle w:val="af7"/>
        <w:numPr>
          <w:ilvl w:val="0"/>
          <w:numId w:val="40"/>
        </w:numPr>
        <w:ind w:left="0" w:firstLine="709"/>
      </w:pPr>
      <w:r>
        <w:t>Предложен метод решения проблемы, заявленной в рамках ВКР, предоставить требования к входным данным и описание представленных результатов, их форма и интерпретация;</w:t>
      </w:r>
    </w:p>
    <w:p w14:paraId="7B7A1862" w14:textId="77777777" w:rsidR="0002696A" w:rsidRDefault="0002696A" w:rsidP="003B0B1A">
      <w:pPr>
        <w:pStyle w:val="a"/>
        <w:numPr>
          <w:ilvl w:val="0"/>
          <w:numId w:val="40"/>
        </w:numPr>
        <w:ind w:left="0" w:firstLine="709"/>
      </w:pPr>
      <w:r w:rsidRPr="003B0B1A">
        <w:t>Продемонстрировано</w:t>
      </w:r>
      <w:r>
        <w:t xml:space="preserve"> применение первой версии алгоритма на примере Василеостровского района Санкт-Петербурга;</w:t>
      </w:r>
    </w:p>
    <w:p w14:paraId="16065C0B" w14:textId="77777777" w:rsidR="0002696A" w:rsidRDefault="0002696A" w:rsidP="003B0B1A">
      <w:pPr>
        <w:pStyle w:val="af7"/>
        <w:numPr>
          <w:ilvl w:val="0"/>
          <w:numId w:val="40"/>
        </w:numPr>
        <w:ind w:left="0" w:firstLine="709"/>
      </w:pPr>
      <w:r>
        <w:t>Подготовлены и проанализированы исходные данные для последующей работы, сделаны выводы о пригодности, доступности и особенностях данных при их использовании в алгоритме;</w:t>
      </w:r>
    </w:p>
    <w:p w14:paraId="56AAE996" w14:textId="0D05CFF7" w:rsidR="0002696A" w:rsidRPr="0002696A" w:rsidRDefault="0002696A" w:rsidP="003B0B1A">
      <w:pPr>
        <w:pStyle w:val="af7"/>
        <w:numPr>
          <w:ilvl w:val="0"/>
          <w:numId w:val="40"/>
        </w:numPr>
        <w:ind w:left="0" w:firstLine="709"/>
      </w:pPr>
      <w:r>
        <w:t>Обозначены направления дальнейшей работы.</w:t>
      </w:r>
    </w:p>
    <w:p w14:paraId="1EFF93A0" w14:textId="77777777" w:rsidR="00962580" w:rsidRPr="00921F21" w:rsidRDefault="00F27DC5" w:rsidP="00C01269">
      <w:pPr>
        <w:pStyle w:val="13"/>
      </w:pPr>
      <w:bookmarkStart w:id="69" w:name="_Toc489295972"/>
      <w:bookmarkStart w:id="70" w:name="_Toc489301988"/>
      <w:bookmarkStart w:id="71" w:name="_Toc489303274"/>
      <w:bookmarkStart w:id="72" w:name="_Toc489304921"/>
      <w:bookmarkStart w:id="73" w:name="_Toc489305334"/>
      <w:bookmarkStart w:id="74" w:name="_Toc499663324"/>
      <w:bookmarkStart w:id="75" w:name="_Toc232451639"/>
      <w:r w:rsidRPr="00921F21">
        <w:lastRenderedPageBreak/>
        <w:t>СПИСОК ИСПОЛЬЗОВАННЫХ ИСТОЧНИКОВ</w:t>
      </w:r>
      <w:bookmarkEnd w:id="69"/>
      <w:bookmarkEnd w:id="70"/>
      <w:bookmarkEnd w:id="71"/>
      <w:bookmarkEnd w:id="72"/>
      <w:bookmarkEnd w:id="73"/>
      <w:bookmarkEnd w:id="74"/>
      <w:bookmarkEnd w:id="75"/>
    </w:p>
    <w:p w14:paraId="106FEC2A" w14:textId="14EEFD76" w:rsidR="00E366EA" w:rsidRDefault="00E366EA" w:rsidP="003B0B1A">
      <w:pPr>
        <w:pStyle w:val="a0"/>
        <w:tabs>
          <w:tab w:val="left" w:pos="1134"/>
        </w:tabs>
      </w:pPr>
      <w:bookmarkStart w:id="76" w:name="_Ref232393903"/>
      <w:r>
        <w:t xml:space="preserve">Методические рекомендации по разработке и реализации мероприятий по организации дорожного </w:t>
      </w:r>
      <w:r w:rsidR="002A39D1">
        <w:t>движения. Развитие</w:t>
      </w:r>
      <w:r>
        <w:t xml:space="preserve"> пешеходных пространств поселений, городских округов в Российской Федерации от 30.07.2018, дата актуализации: 01.01.2021</w:t>
      </w:r>
      <w:bookmarkEnd w:id="76"/>
      <w:r>
        <w:t xml:space="preserve"> </w:t>
      </w:r>
    </w:p>
    <w:p w14:paraId="30C3CA78" w14:textId="7B161FFA" w:rsidR="00E366EA" w:rsidRDefault="00E366EA" w:rsidP="003B0B1A">
      <w:pPr>
        <w:pStyle w:val="a0"/>
        <w:tabs>
          <w:tab w:val="left" w:pos="1134"/>
        </w:tabs>
      </w:pPr>
      <w:bookmarkStart w:id="77" w:name="_Ref232393930"/>
      <w:r>
        <w:t>Стандарт комплексного развития территорий [Электронный ресурс]. – URL: https://xn--d1aqf.xn--p1ai/urban/standards/printsipy-kompleksnogo-razvitiya-territoriy/ (дата обращения: 06.04.2026)</w:t>
      </w:r>
      <w:bookmarkEnd w:id="77"/>
    </w:p>
    <w:p w14:paraId="623B34CF" w14:textId="5E013460" w:rsidR="00E366EA" w:rsidRPr="00E366EA" w:rsidRDefault="00E366EA" w:rsidP="003B0B1A">
      <w:pPr>
        <w:pStyle w:val="a0"/>
        <w:tabs>
          <w:tab w:val="left" w:pos="1134"/>
        </w:tabs>
        <w:rPr>
          <w:lang w:val="en-US"/>
        </w:rPr>
      </w:pPr>
      <w:bookmarkStart w:id="78" w:name="_Ref232393942"/>
      <w:proofErr w:type="spellStart"/>
      <w:r w:rsidRPr="00E366EA">
        <w:rPr>
          <w:lang w:val="en-US"/>
        </w:rPr>
        <w:t>Sharmin</w:t>
      </w:r>
      <w:proofErr w:type="spellEnd"/>
      <w:r w:rsidRPr="00E366EA">
        <w:rPr>
          <w:lang w:val="en-US"/>
        </w:rPr>
        <w:t xml:space="preserve">, S., &amp; </w:t>
      </w:r>
      <w:proofErr w:type="spellStart"/>
      <w:r w:rsidRPr="00E366EA">
        <w:rPr>
          <w:lang w:val="en-US"/>
        </w:rPr>
        <w:t>Kamruzzaman</w:t>
      </w:r>
      <w:proofErr w:type="spellEnd"/>
      <w:r w:rsidRPr="00E366EA">
        <w:rPr>
          <w:lang w:val="en-US"/>
        </w:rPr>
        <w:t>, Md. (2018). Meta-analysis of the relationships between space syntax measures and pedestrian movement. // Transport Reviews, 38(4), 524–550. URL: https://doi.org/10.1080/01441647.2017.1365101 (</w:t>
      </w:r>
      <w:r>
        <w:t>дата</w:t>
      </w:r>
      <w:r w:rsidRPr="00E366EA">
        <w:rPr>
          <w:lang w:val="en-US"/>
        </w:rPr>
        <w:t xml:space="preserve"> </w:t>
      </w:r>
      <w:r>
        <w:t>обращения</w:t>
      </w:r>
      <w:r w:rsidRPr="00E366EA">
        <w:rPr>
          <w:lang w:val="en-US"/>
        </w:rPr>
        <w:t xml:space="preserve">: </w:t>
      </w:r>
      <w:r>
        <w:t>19.05.2026</w:t>
      </w:r>
      <w:r w:rsidRPr="00E366EA">
        <w:rPr>
          <w:lang w:val="en-US"/>
        </w:rPr>
        <w:t>)</w:t>
      </w:r>
      <w:bookmarkEnd w:id="78"/>
    </w:p>
    <w:p w14:paraId="1465D387" w14:textId="01C00AD0" w:rsidR="00E366EA" w:rsidRPr="00E366EA" w:rsidRDefault="00E366EA" w:rsidP="003B0B1A">
      <w:pPr>
        <w:pStyle w:val="a0"/>
        <w:tabs>
          <w:tab w:val="left" w:pos="1134"/>
        </w:tabs>
        <w:rPr>
          <w:lang w:val="en-US"/>
        </w:rPr>
      </w:pPr>
      <w:bookmarkStart w:id="79" w:name="_Ref232393955"/>
      <w:r w:rsidRPr="00E366EA">
        <w:rPr>
          <w:lang w:val="en-US"/>
        </w:rPr>
        <w:t xml:space="preserve">Fan, M.; </w:t>
      </w:r>
      <w:proofErr w:type="spellStart"/>
      <w:r w:rsidRPr="00E366EA">
        <w:rPr>
          <w:lang w:val="en-US"/>
        </w:rPr>
        <w:t>Hedayati</w:t>
      </w:r>
      <w:proofErr w:type="spellEnd"/>
      <w:r w:rsidRPr="00E366EA">
        <w:rPr>
          <w:lang w:val="en-US"/>
        </w:rPr>
        <w:t xml:space="preserve"> </w:t>
      </w:r>
      <w:proofErr w:type="spellStart"/>
      <w:r w:rsidRPr="00E366EA">
        <w:rPr>
          <w:lang w:val="en-US"/>
        </w:rPr>
        <w:t>Marzbali</w:t>
      </w:r>
      <w:proofErr w:type="spellEnd"/>
      <w:r w:rsidRPr="00E366EA">
        <w:rPr>
          <w:lang w:val="en-US"/>
        </w:rPr>
        <w:t xml:space="preserve">, M.; Abdullah, A.; </w:t>
      </w:r>
      <w:proofErr w:type="spellStart"/>
      <w:r w:rsidRPr="00E366EA">
        <w:rPr>
          <w:lang w:val="en-US"/>
        </w:rPr>
        <w:t>Maghsoodi</w:t>
      </w:r>
      <w:proofErr w:type="spellEnd"/>
      <w:r w:rsidRPr="00E366EA">
        <w:rPr>
          <w:lang w:val="en-US"/>
        </w:rPr>
        <w:t xml:space="preserve"> </w:t>
      </w:r>
      <w:proofErr w:type="spellStart"/>
      <w:r w:rsidRPr="00E366EA">
        <w:rPr>
          <w:lang w:val="en-US"/>
        </w:rPr>
        <w:t>Tilaki</w:t>
      </w:r>
      <w:proofErr w:type="spellEnd"/>
      <w:r w:rsidRPr="00E366EA">
        <w:rPr>
          <w:lang w:val="en-US"/>
        </w:rPr>
        <w:t>, M.J. Using a Space Syntax Approach to Enhance Pedestrians’ Accessibility and Safety in the Historic City of George Town, Penang. // Urban Sci. 2024, 8, 6. URL: https://doi.org/10.3390/urbansci8010006 (</w:t>
      </w:r>
      <w:r>
        <w:t>дата</w:t>
      </w:r>
      <w:r w:rsidRPr="00E366EA">
        <w:rPr>
          <w:lang w:val="en-US"/>
        </w:rPr>
        <w:t xml:space="preserve"> </w:t>
      </w:r>
      <w:r>
        <w:t>обращения</w:t>
      </w:r>
      <w:r w:rsidRPr="00E366EA">
        <w:rPr>
          <w:lang w:val="en-US"/>
        </w:rPr>
        <w:t xml:space="preserve">: </w:t>
      </w:r>
      <w:r>
        <w:t>19.05.2026</w:t>
      </w:r>
      <w:r w:rsidRPr="00E366EA">
        <w:rPr>
          <w:lang w:val="en-US"/>
        </w:rPr>
        <w:t>)</w:t>
      </w:r>
      <w:bookmarkEnd w:id="79"/>
      <w:r w:rsidRPr="00E366EA">
        <w:rPr>
          <w:lang w:val="en-US"/>
        </w:rPr>
        <w:t xml:space="preserve"> </w:t>
      </w:r>
    </w:p>
    <w:p w14:paraId="21708BDB" w14:textId="2586A9BC" w:rsidR="00E366EA" w:rsidRPr="00E366EA" w:rsidRDefault="00E366EA" w:rsidP="003B0B1A">
      <w:pPr>
        <w:pStyle w:val="a0"/>
        <w:tabs>
          <w:tab w:val="left" w:pos="1134"/>
        </w:tabs>
        <w:rPr>
          <w:lang w:val="en-US"/>
        </w:rPr>
      </w:pPr>
      <w:bookmarkStart w:id="80" w:name="_Ref232393964"/>
      <w:proofErr w:type="spellStart"/>
      <w:r w:rsidRPr="00E366EA">
        <w:rPr>
          <w:lang w:val="en-US"/>
        </w:rPr>
        <w:t>Özkan</w:t>
      </w:r>
      <w:proofErr w:type="spellEnd"/>
      <w:r w:rsidRPr="00E366EA">
        <w:rPr>
          <w:lang w:val="en-US"/>
        </w:rPr>
        <w:t xml:space="preserve"> </w:t>
      </w:r>
      <w:proofErr w:type="spellStart"/>
      <w:r w:rsidRPr="00E366EA">
        <w:rPr>
          <w:lang w:val="en-US"/>
        </w:rPr>
        <w:t>Özbek</w:t>
      </w:r>
      <w:proofErr w:type="spellEnd"/>
      <w:r w:rsidRPr="00E366EA">
        <w:rPr>
          <w:lang w:val="en-US"/>
        </w:rPr>
        <w:t xml:space="preserve">, M., </w:t>
      </w:r>
      <w:proofErr w:type="spellStart"/>
      <w:r w:rsidRPr="00E366EA">
        <w:rPr>
          <w:lang w:val="en-US"/>
        </w:rPr>
        <w:t>Ertürk</w:t>
      </w:r>
      <w:proofErr w:type="spellEnd"/>
      <w:r w:rsidRPr="00E366EA">
        <w:rPr>
          <w:lang w:val="en-US"/>
        </w:rPr>
        <w:t xml:space="preserve">, F., </w:t>
      </w:r>
      <w:proofErr w:type="spellStart"/>
      <w:r w:rsidRPr="00E366EA">
        <w:rPr>
          <w:lang w:val="en-US"/>
        </w:rPr>
        <w:t>Çelebi</w:t>
      </w:r>
      <w:proofErr w:type="spellEnd"/>
      <w:r w:rsidRPr="00E366EA">
        <w:rPr>
          <w:lang w:val="en-US"/>
        </w:rPr>
        <w:t xml:space="preserve">, T. T., </w:t>
      </w:r>
      <w:proofErr w:type="spellStart"/>
      <w:r w:rsidRPr="00E366EA">
        <w:rPr>
          <w:lang w:val="en-US"/>
        </w:rPr>
        <w:t>Kınacı</w:t>
      </w:r>
      <w:proofErr w:type="spellEnd"/>
      <w:r w:rsidRPr="00E366EA">
        <w:rPr>
          <w:lang w:val="en-US"/>
        </w:rPr>
        <w:t xml:space="preserve">, Y., &amp; </w:t>
      </w:r>
      <w:proofErr w:type="spellStart"/>
      <w:r w:rsidRPr="00E366EA">
        <w:rPr>
          <w:lang w:val="en-US"/>
        </w:rPr>
        <w:t>Yücel</w:t>
      </w:r>
      <w:proofErr w:type="spellEnd"/>
      <w:r w:rsidRPr="00E366EA">
        <w:rPr>
          <w:lang w:val="en-US"/>
        </w:rPr>
        <w:t xml:space="preserve"> </w:t>
      </w:r>
      <w:proofErr w:type="spellStart"/>
      <w:r w:rsidRPr="00E366EA">
        <w:rPr>
          <w:lang w:val="en-US"/>
        </w:rPr>
        <w:t>Caymaz</w:t>
      </w:r>
      <w:proofErr w:type="spellEnd"/>
      <w:r w:rsidRPr="00E366EA">
        <w:rPr>
          <w:lang w:val="en-US"/>
        </w:rPr>
        <w:t xml:space="preserve">, G. F. (2022). Interpretations and Comparisons of Pedestrian Movement and Land Use Activities in </w:t>
      </w:r>
      <w:proofErr w:type="spellStart"/>
      <w:r w:rsidRPr="00E366EA">
        <w:rPr>
          <w:lang w:val="en-US"/>
        </w:rPr>
        <w:t>Kadıköy</w:t>
      </w:r>
      <w:proofErr w:type="spellEnd"/>
      <w:r w:rsidRPr="00E366EA">
        <w:rPr>
          <w:lang w:val="en-US"/>
        </w:rPr>
        <w:t xml:space="preserve"> Region Using Space Syntax Method. // Street Art &amp; Urban Creativity, 8(1), 48–61. URL: https://doi.org/10.25765/sauc.v8i1.585 (</w:t>
      </w:r>
      <w:r>
        <w:t>дата</w:t>
      </w:r>
      <w:r w:rsidRPr="00E366EA">
        <w:rPr>
          <w:lang w:val="en-US"/>
        </w:rPr>
        <w:t xml:space="preserve"> </w:t>
      </w:r>
      <w:r>
        <w:t>обращения</w:t>
      </w:r>
      <w:r w:rsidRPr="00E366EA">
        <w:rPr>
          <w:lang w:val="en-US"/>
        </w:rPr>
        <w:t xml:space="preserve">: </w:t>
      </w:r>
      <w:r>
        <w:t>19.05.2026</w:t>
      </w:r>
      <w:r w:rsidRPr="00E366EA">
        <w:rPr>
          <w:lang w:val="en-US"/>
        </w:rPr>
        <w:t>)</w:t>
      </w:r>
      <w:bookmarkEnd w:id="80"/>
    </w:p>
    <w:p w14:paraId="75B211AB" w14:textId="77777777" w:rsidR="00E366EA" w:rsidRPr="00E366EA" w:rsidRDefault="00E366EA" w:rsidP="003B0B1A">
      <w:pPr>
        <w:pStyle w:val="a0"/>
        <w:tabs>
          <w:tab w:val="left" w:pos="1134"/>
        </w:tabs>
        <w:rPr>
          <w:lang w:val="en-US"/>
        </w:rPr>
      </w:pPr>
      <w:bookmarkStart w:id="81" w:name="_Ref232394106"/>
      <w:proofErr w:type="spellStart"/>
      <w:r w:rsidRPr="00E366EA">
        <w:rPr>
          <w:lang w:val="en-US"/>
        </w:rPr>
        <w:t>Elizabete</w:t>
      </w:r>
      <w:proofErr w:type="spellEnd"/>
      <w:r w:rsidRPr="00E366EA">
        <w:rPr>
          <w:lang w:val="en-US"/>
        </w:rPr>
        <w:t xml:space="preserve"> </w:t>
      </w:r>
      <w:proofErr w:type="spellStart"/>
      <w:r w:rsidRPr="00E366EA">
        <w:rPr>
          <w:lang w:val="en-US"/>
        </w:rPr>
        <w:t>Mendzina</w:t>
      </w:r>
      <w:proofErr w:type="spellEnd"/>
      <w:r w:rsidRPr="00E366EA">
        <w:rPr>
          <w:lang w:val="en-US"/>
        </w:rPr>
        <w:t xml:space="preserve">, Kristine </w:t>
      </w:r>
      <w:proofErr w:type="spellStart"/>
      <w:r w:rsidRPr="00E366EA">
        <w:rPr>
          <w:lang w:val="en-US"/>
        </w:rPr>
        <w:t>Vugule</w:t>
      </w:r>
      <w:proofErr w:type="spellEnd"/>
      <w:r w:rsidRPr="00E366EA">
        <w:rPr>
          <w:lang w:val="en-US"/>
        </w:rPr>
        <w:t>. Importance and planning of pedestrian streets in urban environment // Scientific Journal of Latvia University of Life Sciences and Technologies Landscape Architecture and Art, Volume 16, Number 16</w:t>
      </w:r>
      <w:bookmarkEnd w:id="81"/>
    </w:p>
    <w:p w14:paraId="4B5CC767" w14:textId="0EBD9EB7" w:rsidR="00E366EA" w:rsidRPr="00E366EA" w:rsidRDefault="00E366EA" w:rsidP="003B0B1A">
      <w:pPr>
        <w:pStyle w:val="a0"/>
        <w:tabs>
          <w:tab w:val="left" w:pos="1134"/>
        </w:tabs>
        <w:rPr>
          <w:lang w:val="en-US"/>
        </w:rPr>
      </w:pPr>
      <w:bookmarkStart w:id="82" w:name="_Ref232394119"/>
      <w:r w:rsidRPr="00E366EA">
        <w:rPr>
          <w:lang w:val="en-US"/>
        </w:rPr>
        <w:t xml:space="preserve">Peter A. Coventry, </w:t>
      </w:r>
      <w:proofErr w:type="spellStart"/>
      <w:r w:rsidRPr="00E366EA">
        <w:rPr>
          <w:lang w:val="en-US"/>
        </w:rPr>
        <w:t>JenniferV.E</w:t>
      </w:r>
      <w:proofErr w:type="spellEnd"/>
      <w:r w:rsidRPr="00E366EA">
        <w:rPr>
          <w:lang w:val="en-US"/>
        </w:rPr>
        <w:t xml:space="preserve">. Brown, Jodi </w:t>
      </w:r>
      <w:proofErr w:type="spellStart"/>
      <w:r w:rsidRPr="00E366EA">
        <w:rPr>
          <w:lang w:val="en-US"/>
        </w:rPr>
        <w:t>Pervin</w:t>
      </w:r>
      <w:proofErr w:type="spellEnd"/>
      <w:r w:rsidRPr="00E366EA">
        <w:rPr>
          <w:lang w:val="en-US"/>
        </w:rPr>
        <w:t xml:space="preserve">, Sally </w:t>
      </w:r>
      <w:proofErr w:type="spellStart"/>
      <w:r w:rsidRPr="00E366EA">
        <w:rPr>
          <w:lang w:val="en-US"/>
        </w:rPr>
        <w:t>Brabyn</w:t>
      </w:r>
      <w:proofErr w:type="spellEnd"/>
      <w:r w:rsidRPr="00E366EA">
        <w:rPr>
          <w:lang w:val="en-US"/>
        </w:rPr>
        <w:t xml:space="preserve">, Rachel Pateman, </w:t>
      </w:r>
      <w:proofErr w:type="spellStart"/>
      <w:r w:rsidRPr="00E366EA">
        <w:rPr>
          <w:lang w:val="en-US"/>
        </w:rPr>
        <w:t>Josefien</w:t>
      </w:r>
      <w:proofErr w:type="spellEnd"/>
      <w:r w:rsidRPr="00E366EA">
        <w:rPr>
          <w:lang w:val="en-US"/>
        </w:rPr>
        <w:t xml:space="preserve"> </w:t>
      </w:r>
      <w:proofErr w:type="spellStart"/>
      <w:r w:rsidRPr="00E366EA">
        <w:rPr>
          <w:lang w:val="en-US"/>
        </w:rPr>
        <w:t>Breedvelt</w:t>
      </w:r>
      <w:proofErr w:type="spellEnd"/>
      <w:r w:rsidRPr="00E366EA">
        <w:rPr>
          <w:lang w:val="en-US"/>
        </w:rPr>
        <w:t xml:space="preserve">, Simon </w:t>
      </w:r>
      <w:proofErr w:type="spellStart"/>
      <w:r w:rsidRPr="00E366EA">
        <w:rPr>
          <w:lang w:val="en-US"/>
        </w:rPr>
        <w:t>Gilbody</w:t>
      </w:r>
      <w:proofErr w:type="spellEnd"/>
      <w:r w:rsidRPr="00E366EA">
        <w:rPr>
          <w:lang w:val="en-US"/>
        </w:rPr>
        <w:t xml:space="preserve">, Rachel </w:t>
      </w:r>
      <w:proofErr w:type="spellStart"/>
      <w:r w:rsidRPr="00E366EA">
        <w:rPr>
          <w:lang w:val="en-US"/>
        </w:rPr>
        <w:t>Stancliffe</w:t>
      </w:r>
      <w:proofErr w:type="spellEnd"/>
      <w:r w:rsidRPr="00E366EA">
        <w:rPr>
          <w:lang w:val="en-US"/>
        </w:rPr>
        <w:t xml:space="preserve">, Rosemary </w:t>
      </w:r>
      <w:proofErr w:type="spellStart"/>
      <w:r w:rsidRPr="00E366EA">
        <w:rPr>
          <w:lang w:val="en-US"/>
        </w:rPr>
        <w:t>McEachan</w:t>
      </w:r>
      <w:proofErr w:type="spellEnd"/>
      <w:r w:rsidRPr="00E366EA">
        <w:rPr>
          <w:lang w:val="en-US"/>
        </w:rPr>
        <w:t xml:space="preserve">, </w:t>
      </w:r>
      <w:proofErr w:type="spellStart"/>
      <w:r w:rsidRPr="00E366EA">
        <w:rPr>
          <w:lang w:val="en-US"/>
        </w:rPr>
        <w:t>PiranC.L</w:t>
      </w:r>
      <w:proofErr w:type="spellEnd"/>
      <w:r w:rsidRPr="00E366EA">
        <w:rPr>
          <w:lang w:val="en-US"/>
        </w:rPr>
        <w:t xml:space="preserve">. White Nature-based outdoor activities for mental and physical health: Systematic review and meta-analysis //SSM - Population Health, Volume 16, </w:t>
      </w:r>
      <w:r w:rsidRPr="00E366EA">
        <w:rPr>
          <w:lang w:val="en-US"/>
        </w:rPr>
        <w:lastRenderedPageBreak/>
        <w:t>2021, 100934, ISSN 2352-8273 URL: https://doi.org/10.1016/j.ssmph.2021.100934 (</w:t>
      </w:r>
      <w:r>
        <w:t>дата</w:t>
      </w:r>
      <w:r w:rsidRPr="00E366EA">
        <w:rPr>
          <w:lang w:val="en-US"/>
        </w:rPr>
        <w:t xml:space="preserve"> </w:t>
      </w:r>
      <w:r>
        <w:t>обращения</w:t>
      </w:r>
      <w:r w:rsidRPr="00E366EA">
        <w:rPr>
          <w:lang w:val="en-US"/>
        </w:rPr>
        <w:t>: 20.05.2026)</w:t>
      </w:r>
      <w:bookmarkEnd w:id="82"/>
      <w:r w:rsidRPr="00E366EA">
        <w:rPr>
          <w:lang w:val="en-US"/>
        </w:rPr>
        <w:t xml:space="preserve"> </w:t>
      </w:r>
    </w:p>
    <w:p w14:paraId="415AA50B" w14:textId="6C78914B" w:rsidR="00E366EA" w:rsidRPr="00E366EA" w:rsidRDefault="00E366EA" w:rsidP="003B0B1A">
      <w:pPr>
        <w:pStyle w:val="a0"/>
        <w:tabs>
          <w:tab w:val="left" w:pos="1134"/>
        </w:tabs>
        <w:rPr>
          <w:lang w:val="en-US"/>
        </w:rPr>
      </w:pPr>
      <w:bookmarkStart w:id="83" w:name="_Ref232394128"/>
      <w:r w:rsidRPr="00E366EA">
        <w:rPr>
          <w:lang w:val="en-US"/>
        </w:rPr>
        <w:t xml:space="preserve">Grau-Ruiz, R., </w:t>
      </w:r>
      <w:proofErr w:type="spellStart"/>
      <w:r w:rsidRPr="00E366EA">
        <w:rPr>
          <w:lang w:val="en-US"/>
        </w:rPr>
        <w:t>Løvoll</w:t>
      </w:r>
      <w:proofErr w:type="spellEnd"/>
      <w:r w:rsidRPr="00E366EA">
        <w:rPr>
          <w:lang w:val="en-US"/>
        </w:rPr>
        <w:t xml:space="preserve">, H.S. &amp; </w:t>
      </w:r>
      <w:proofErr w:type="spellStart"/>
      <w:r w:rsidRPr="00E366EA">
        <w:rPr>
          <w:lang w:val="en-US"/>
        </w:rPr>
        <w:t>Dyrdal</w:t>
      </w:r>
      <w:proofErr w:type="spellEnd"/>
      <w:r w:rsidRPr="00E366EA">
        <w:rPr>
          <w:lang w:val="en-US"/>
        </w:rPr>
        <w:t>, G.M. Norwegian Outdoor Happiness: Residential Outdoor Spaces and Active Leisure Time Contributions to Subjective Well-being at the National Population Level at the Start of and During the COVID-19 Pandemic. // J Happiness Stud 25, 9 (2024). URL: https://doi.org/10.1007/s10902-024-00732-z (</w:t>
      </w:r>
      <w:r>
        <w:t>дата</w:t>
      </w:r>
      <w:r w:rsidRPr="00E366EA">
        <w:rPr>
          <w:lang w:val="en-US"/>
        </w:rPr>
        <w:t xml:space="preserve"> </w:t>
      </w:r>
      <w:r>
        <w:t>обращения</w:t>
      </w:r>
      <w:r w:rsidRPr="00E366EA">
        <w:rPr>
          <w:lang w:val="en-US"/>
        </w:rPr>
        <w:t xml:space="preserve">: </w:t>
      </w:r>
      <w:r>
        <w:t>19.05.2026</w:t>
      </w:r>
      <w:r w:rsidRPr="00E366EA">
        <w:rPr>
          <w:lang w:val="en-US"/>
        </w:rPr>
        <w:t>)</w:t>
      </w:r>
      <w:bookmarkEnd w:id="83"/>
    </w:p>
    <w:p w14:paraId="4D7A5CAE" w14:textId="77777777" w:rsidR="00E366EA" w:rsidRPr="00E366EA" w:rsidRDefault="00E366EA" w:rsidP="003B0B1A">
      <w:pPr>
        <w:pStyle w:val="a0"/>
        <w:tabs>
          <w:tab w:val="left" w:pos="1134"/>
        </w:tabs>
        <w:rPr>
          <w:lang w:val="en-US"/>
        </w:rPr>
      </w:pPr>
      <w:bookmarkStart w:id="84" w:name="_Ref232394153"/>
      <w:proofErr w:type="spellStart"/>
      <w:r w:rsidRPr="00E366EA">
        <w:rPr>
          <w:lang w:val="en-US"/>
        </w:rPr>
        <w:t>Florindo</w:t>
      </w:r>
      <w:proofErr w:type="spellEnd"/>
      <w:r w:rsidRPr="00E366EA">
        <w:rPr>
          <w:lang w:val="en-US"/>
        </w:rPr>
        <w:t xml:space="preserve">, A.A.; </w:t>
      </w:r>
      <w:proofErr w:type="spellStart"/>
      <w:r w:rsidRPr="00E366EA">
        <w:rPr>
          <w:lang w:val="en-US"/>
        </w:rPr>
        <w:t>Barrozo</w:t>
      </w:r>
      <w:proofErr w:type="spellEnd"/>
      <w:r w:rsidRPr="00E366EA">
        <w:rPr>
          <w:lang w:val="en-US"/>
        </w:rPr>
        <w:t xml:space="preserve">, L.V.; Cabral-Miranda, W.; Rodrigues, E.Q.; </w:t>
      </w:r>
      <w:proofErr w:type="spellStart"/>
      <w:r w:rsidRPr="00E366EA">
        <w:rPr>
          <w:lang w:val="en-US"/>
        </w:rPr>
        <w:t>Turrell</w:t>
      </w:r>
      <w:proofErr w:type="spellEnd"/>
      <w:r w:rsidRPr="00E366EA">
        <w:rPr>
          <w:lang w:val="en-US"/>
        </w:rPr>
        <w:t xml:space="preserve">, G.; </w:t>
      </w:r>
      <w:proofErr w:type="spellStart"/>
      <w:r w:rsidRPr="00E366EA">
        <w:rPr>
          <w:lang w:val="en-US"/>
        </w:rPr>
        <w:t>Goldbaum</w:t>
      </w:r>
      <w:proofErr w:type="spellEnd"/>
      <w:r w:rsidRPr="00E366EA">
        <w:rPr>
          <w:lang w:val="en-US"/>
        </w:rPr>
        <w:t>, M.; Cesar, C.L.G.; Giles-</w:t>
      </w:r>
      <w:proofErr w:type="spellStart"/>
      <w:r w:rsidRPr="00E366EA">
        <w:rPr>
          <w:lang w:val="en-US"/>
        </w:rPr>
        <w:t>Corti</w:t>
      </w:r>
      <w:proofErr w:type="spellEnd"/>
      <w:r w:rsidRPr="00E366EA">
        <w:rPr>
          <w:lang w:val="en-US"/>
        </w:rPr>
        <w:t>, B. Public Open Spaces and Leisure-Time Walking in Brazilian Adults. // Int. J. Environ. Res. Public Health 2017, 14, 553.  URL: https://doi.org/10.3390/ijerph14060553 (</w:t>
      </w:r>
      <w:r>
        <w:t>дата</w:t>
      </w:r>
      <w:r w:rsidRPr="00E366EA">
        <w:rPr>
          <w:lang w:val="en-US"/>
        </w:rPr>
        <w:t xml:space="preserve"> </w:t>
      </w:r>
      <w:r>
        <w:t>обращения</w:t>
      </w:r>
      <w:r w:rsidRPr="00E366EA">
        <w:rPr>
          <w:lang w:val="en-US"/>
        </w:rPr>
        <w:t>: )</w:t>
      </w:r>
      <w:bookmarkEnd w:id="84"/>
    </w:p>
    <w:p w14:paraId="6A425633" w14:textId="1E5BFB45" w:rsidR="00E366EA" w:rsidRDefault="00E366EA" w:rsidP="003B0B1A">
      <w:pPr>
        <w:pStyle w:val="a0"/>
        <w:tabs>
          <w:tab w:val="left" w:pos="1134"/>
        </w:tabs>
      </w:pPr>
      <w:bookmarkStart w:id="85" w:name="_Ref232394177"/>
      <w:r w:rsidRPr="00E366EA">
        <w:rPr>
          <w:lang w:val="en-US"/>
        </w:rPr>
        <w:t xml:space="preserve">Sugiyama T, Gunn LD, Christian H, et al. Quality of Public Open Spaces and Recreational Walking. // Am J Public Health. </w:t>
      </w:r>
      <w:r>
        <w:t xml:space="preserve">2015;105(12):2490-2495. </w:t>
      </w:r>
      <w:r w:rsidR="002A39D1">
        <w:t>URL: doi</w:t>
      </w:r>
      <w:r>
        <w:t>:10.2105/AJPH.2015.302890 (дата обращения: 20.05.2026)</w:t>
      </w:r>
      <w:bookmarkEnd w:id="85"/>
    </w:p>
    <w:p w14:paraId="6AA4264B" w14:textId="75886542" w:rsidR="00D856C0" w:rsidRPr="002426C3" w:rsidRDefault="00E366EA" w:rsidP="003B0B1A">
      <w:pPr>
        <w:pStyle w:val="a0"/>
        <w:tabs>
          <w:tab w:val="left" w:pos="1134"/>
        </w:tabs>
      </w:pPr>
      <w:bookmarkStart w:id="86" w:name="_Ref232394226"/>
      <w:r>
        <w:t>Лымарь В.В., Карпов А.С., Краснова О.А. Применение параметрических методов для картирования морфологии городской застройки на примере Василеостровского района Санкт-Петербурга // Урбанистика. 2021. № 1. С. 34-55. DOI: 10.7256/2310-8673.2021.1.35029 URL: https://nbpublish.com/library_read_article.php?id=35029 (дата обращения: 15.04.2026)</w:t>
      </w:r>
      <w:bookmarkEnd w:id="86"/>
    </w:p>
    <w:p w14:paraId="365DF9D7" w14:textId="77777777" w:rsidR="00FB5337" w:rsidRPr="00D856C0" w:rsidRDefault="00FB5337" w:rsidP="00321A58">
      <w:pPr>
        <w:rPr>
          <w:vanish/>
          <w:highlight w:val="yellow"/>
        </w:rPr>
      </w:pPr>
      <w:r w:rsidRPr="00D856C0">
        <w:rPr>
          <w:vanish/>
          <w:highlight w:val="yellow"/>
        </w:rPr>
        <w:t>/Скрытые формулы расчёта количества иллюстраций и таблиц</w:t>
      </w:r>
    </w:p>
    <w:p w14:paraId="4E468AD7" w14:textId="7147F7A9" w:rsidR="00FB5337" w:rsidRPr="00D856C0" w:rsidRDefault="00FB5337" w:rsidP="00321A58">
      <w:pPr>
        <w:rPr>
          <w:vanish/>
          <w:highlight w:val="yellow"/>
        </w:rPr>
      </w:pPr>
      <w:r w:rsidRPr="00D856C0">
        <w:rPr>
          <w:vanish/>
          <w:highlight w:val="yellow"/>
        </w:rPr>
        <w:fldChar w:fldCharType="begin"/>
      </w:r>
      <w:r w:rsidRPr="00D856C0">
        <w:rPr>
          <w:vanish/>
          <w:highlight w:val="yellow"/>
          <w:lang w:val="en-US"/>
        </w:rPr>
        <w:instrText>SET</w:instrText>
      </w:r>
      <w:r w:rsidRPr="00D856C0">
        <w:rPr>
          <w:vanish/>
          <w:highlight w:val="yellow"/>
        </w:rPr>
        <w:instrText xml:space="preserve"> </w:instrText>
      </w:r>
      <w:r w:rsidRPr="00D856C0">
        <w:rPr>
          <w:vanish/>
          <w:highlight w:val="yellow"/>
          <w:lang w:val="en-US"/>
        </w:rPr>
        <w:instrText>ImagesCount</w:instrText>
      </w:r>
      <w:r w:rsidRPr="00D856C0">
        <w:rPr>
          <w:vanish/>
          <w:highlight w:val="yellow"/>
        </w:rPr>
        <w:instrText xml:space="preserve"> </w:instrText>
      </w:r>
      <w:r w:rsidRPr="00D856C0">
        <w:rPr>
          <w:vanish/>
          <w:highlight w:val="yellow"/>
          <w:lang w:val="en-US"/>
        </w:rPr>
        <w:fldChar w:fldCharType="begin"/>
      </w:r>
      <w:r w:rsidRPr="00D856C0">
        <w:rPr>
          <w:vanish/>
          <w:highlight w:val="yellow"/>
        </w:rPr>
        <w:instrText xml:space="preserve"> = </w:instrText>
      </w:r>
      <w:r w:rsidRPr="00D856C0">
        <w:rPr>
          <w:vanish/>
          <w:highlight w:val="yellow"/>
          <w:lang w:val="en-US"/>
        </w:rPr>
        <w:fldChar w:fldCharType="begin"/>
      </w:r>
      <w:r w:rsidRPr="00D856C0">
        <w:rPr>
          <w:vanish/>
          <w:highlight w:val="yellow"/>
        </w:rPr>
        <w:instrText xml:space="preserve"> </w:instrText>
      </w:r>
      <w:r w:rsidRPr="00D856C0">
        <w:rPr>
          <w:vanish/>
          <w:highlight w:val="yellow"/>
          <w:lang w:val="en-US"/>
        </w:rPr>
        <w:instrText>SEQ</w:instrText>
      </w:r>
      <w:r w:rsidRPr="00D856C0">
        <w:rPr>
          <w:vanish/>
          <w:highlight w:val="yellow"/>
        </w:rPr>
        <w:instrText xml:space="preserve"> Рисунок </w:instrText>
      </w:r>
      <w:r w:rsidRPr="00D856C0">
        <w:rPr>
          <w:vanish/>
          <w:highlight w:val="yellow"/>
          <w:lang w:val="en-US"/>
        </w:rPr>
        <w:fldChar w:fldCharType="separate"/>
      </w:r>
      <w:r w:rsidR="008F3F51" w:rsidRPr="00E366EA">
        <w:rPr>
          <w:noProof/>
          <w:vanish/>
          <w:highlight w:val="yellow"/>
        </w:rPr>
        <w:instrText>20</w:instrText>
      </w:r>
      <w:r w:rsidRPr="00D856C0">
        <w:rPr>
          <w:vanish/>
          <w:highlight w:val="yellow"/>
          <w:lang w:val="en-US"/>
        </w:rPr>
        <w:fldChar w:fldCharType="end"/>
      </w:r>
      <w:r w:rsidRPr="00D856C0">
        <w:rPr>
          <w:vanish/>
          <w:highlight w:val="yellow"/>
        </w:rPr>
        <w:instrText xml:space="preserve"> - 1 </w:instrText>
      </w:r>
      <w:r w:rsidRPr="00D856C0">
        <w:rPr>
          <w:vanish/>
          <w:highlight w:val="yellow"/>
          <w:lang w:val="en-US"/>
        </w:rPr>
        <w:fldChar w:fldCharType="separate"/>
      </w:r>
      <w:r w:rsidR="005F27C1">
        <w:rPr>
          <w:noProof/>
          <w:vanish/>
          <w:highlight w:val="yellow"/>
        </w:rPr>
        <w:instrText>2</w:instrText>
      </w:r>
      <w:r w:rsidRPr="00D856C0">
        <w:rPr>
          <w:vanish/>
          <w:highlight w:val="yellow"/>
          <w:lang w:val="en-US"/>
        </w:rPr>
        <w:fldChar w:fldCharType="end"/>
      </w:r>
      <w:r w:rsidRPr="00D856C0">
        <w:rPr>
          <w:vanish/>
          <w:highlight w:val="yellow"/>
        </w:rPr>
        <w:fldChar w:fldCharType="separate"/>
      </w:r>
      <w:bookmarkStart w:id="87" w:name="ImagesCount"/>
      <w:r w:rsidR="005F27C1">
        <w:rPr>
          <w:noProof/>
          <w:vanish/>
          <w:highlight w:val="yellow"/>
        </w:rPr>
        <w:t>2</w:t>
      </w:r>
      <w:bookmarkEnd w:id="87"/>
      <w:r w:rsidRPr="00D856C0">
        <w:rPr>
          <w:vanish/>
          <w:highlight w:val="yellow"/>
        </w:rPr>
        <w:fldChar w:fldCharType="end"/>
      </w:r>
    </w:p>
    <w:p w14:paraId="03493CDD" w14:textId="3725553F" w:rsidR="00025C56" w:rsidRPr="00D856C0" w:rsidRDefault="00025C56" w:rsidP="00321A58">
      <w:pPr>
        <w:rPr>
          <w:vanish/>
          <w:highlight w:val="yellow"/>
        </w:rPr>
      </w:pPr>
      <w:r w:rsidRPr="00D856C0">
        <w:rPr>
          <w:vanish/>
          <w:highlight w:val="yellow"/>
        </w:rPr>
        <w:fldChar w:fldCharType="begin"/>
      </w:r>
      <w:r w:rsidRPr="00D856C0">
        <w:rPr>
          <w:vanish/>
          <w:highlight w:val="yellow"/>
          <w:lang w:val="en-US"/>
        </w:rPr>
        <w:instrText>SET</w:instrText>
      </w:r>
      <w:r w:rsidRPr="00D856C0">
        <w:rPr>
          <w:vanish/>
          <w:highlight w:val="yellow"/>
        </w:rPr>
        <w:instrText xml:space="preserve"> </w:instrText>
      </w:r>
      <w:r w:rsidRPr="00D856C0">
        <w:rPr>
          <w:vanish/>
          <w:highlight w:val="yellow"/>
          <w:lang w:val="en-US"/>
        </w:rPr>
        <w:instrText>TablesCount</w:instrText>
      </w:r>
      <w:r w:rsidRPr="00D856C0">
        <w:rPr>
          <w:vanish/>
          <w:highlight w:val="yellow"/>
        </w:rPr>
        <w:instrText xml:space="preserve"> </w:instrText>
      </w:r>
      <w:r w:rsidRPr="00D856C0">
        <w:rPr>
          <w:vanish/>
          <w:highlight w:val="yellow"/>
          <w:lang w:val="en-US"/>
        </w:rPr>
        <w:fldChar w:fldCharType="begin"/>
      </w:r>
      <w:r w:rsidRPr="00D856C0">
        <w:rPr>
          <w:vanish/>
          <w:highlight w:val="yellow"/>
        </w:rPr>
        <w:instrText xml:space="preserve"> = </w:instrText>
      </w:r>
      <w:r w:rsidRPr="00D856C0">
        <w:rPr>
          <w:vanish/>
          <w:highlight w:val="yellow"/>
          <w:lang w:val="en-US"/>
        </w:rPr>
        <w:fldChar w:fldCharType="begin"/>
      </w:r>
      <w:r w:rsidRPr="00D856C0">
        <w:rPr>
          <w:vanish/>
          <w:highlight w:val="yellow"/>
        </w:rPr>
        <w:instrText xml:space="preserve"> </w:instrText>
      </w:r>
      <w:r w:rsidRPr="00D856C0">
        <w:rPr>
          <w:vanish/>
          <w:highlight w:val="yellow"/>
          <w:lang w:val="en-US"/>
        </w:rPr>
        <w:instrText>SEQ</w:instrText>
      </w:r>
      <w:r w:rsidRPr="00D856C0">
        <w:rPr>
          <w:vanish/>
          <w:highlight w:val="yellow"/>
        </w:rPr>
        <w:instrText xml:space="preserve"> Таблица </w:instrText>
      </w:r>
      <w:r w:rsidRPr="00D856C0">
        <w:rPr>
          <w:vanish/>
          <w:highlight w:val="yellow"/>
          <w:lang w:val="en-US"/>
        </w:rPr>
        <w:fldChar w:fldCharType="separate"/>
      </w:r>
      <w:r w:rsidR="00B53883" w:rsidRPr="00644409">
        <w:rPr>
          <w:noProof/>
          <w:vanish/>
          <w:highlight w:val="yellow"/>
        </w:rPr>
        <w:instrText>5</w:instrText>
      </w:r>
      <w:r w:rsidRPr="00D856C0">
        <w:rPr>
          <w:vanish/>
          <w:highlight w:val="yellow"/>
          <w:lang w:val="en-US"/>
        </w:rPr>
        <w:fldChar w:fldCharType="end"/>
      </w:r>
      <w:r w:rsidRPr="00D856C0">
        <w:rPr>
          <w:vanish/>
          <w:highlight w:val="yellow"/>
        </w:rPr>
        <w:instrText xml:space="preserve"> - 1 </w:instrText>
      </w:r>
      <w:r w:rsidRPr="00D856C0">
        <w:rPr>
          <w:vanish/>
          <w:highlight w:val="yellow"/>
          <w:lang w:val="en-US"/>
        </w:rPr>
        <w:fldChar w:fldCharType="separate"/>
      </w:r>
      <w:r w:rsidR="005F27C1">
        <w:rPr>
          <w:noProof/>
          <w:vanish/>
          <w:highlight w:val="yellow"/>
        </w:rPr>
        <w:instrText>1</w:instrText>
      </w:r>
      <w:r w:rsidRPr="00D856C0">
        <w:rPr>
          <w:vanish/>
          <w:highlight w:val="yellow"/>
          <w:lang w:val="en-US"/>
        </w:rPr>
        <w:fldChar w:fldCharType="end"/>
      </w:r>
      <w:r w:rsidRPr="00D856C0">
        <w:rPr>
          <w:vanish/>
          <w:highlight w:val="yellow"/>
        </w:rPr>
        <w:fldChar w:fldCharType="separate"/>
      </w:r>
      <w:bookmarkStart w:id="88" w:name="TablesCount"/>
      <w:r w:rsidR="005F27C1">
        <w:rPr>
          <w:noProof/>
          <w:vanish/>
          <w:highlight w:val="yellow"/>
        </w:rPr>
        <w:t>1</w:t>
      </w:r>
      <w:bookmarkEnd w:id="88"/>
      <w:r w:rsidRPr="00D856C0">
        <w:rPr>
          <w:vanish/>
          <w:highlight w:val="yellow"/>
        </w:rPr>
        <w:fldChar w:fldCharType="end"/>
      </w:r>
    </w:p>
    <w:p w14:paraId="2BB0AD33" w14:textId="77777777" w:rsidR="00025C56" w:rsidRPr="00D856C0" w:rsidRDefault="00FB5337" w:rsidP="00321A58">
      <w:pPr>
        <w:rPr>
          <w:vanish/>
        </w:rPr>
      </w:pPr>
      <w:r w:rsidRPr="00D856C0">
        <w:rPr>
          <w:vanish/>
          <w:highlight w:val="yellow"/>
        </w:rPr>
        <w:t>/</w:t>
      </w:r>
    </w:p>
    <w:p w14:paraId="33F138E0" w14:textId="77777777" w:rsidR="00025C56" w:rsidRPr="00167647" w:rsidRDefault="00025C56" w:rsidP="00321A58"/>
    <w:p w14:paraId="481FAE75" w14:textId="77777777" w:rsidR="00E41468" w:rsidRPr="00167647" w:rsidRDefault="00E41468" w:rsidP="004431E0">
      <w:r w:rsidRPr="00167647">
        <w:br w:type="page"/>
      </w:r>
    </w:p>
    <w:p w14:paraId="0274AA7B" w14:textId="50088CAF" w:rsidR="00781EBA" w:rsidRDefault="009C0E0D" w:rsidP="00C01269">
      <w:pPr>
        <w:pStyle w:val="13"/>
        <w:rPr>
          <w:bCs/>
        </w:rPr>
      </w:pPr>
      <w:bookmarkStart w:id="89" w:name="_Toc499663325"/>
      <w:bookmarkStart w:id="90" w:name="_Toc489301989"/>
      <w:bookmarkStart w:id="91" w:name="_Toc489303275"/>
      <w:bookmarkStart w:id="92" w:name="_Toc489304922"/>
      <w:bookmarkStart w:id="93" w:name="_Toc489305335"/>
      <w:bookmarkStart w:id="94" w:name="_Ref499224461"/>
      <w:bookmarkStart w:id="95" w:name="_Ref499224501"/>
      <w:bookmarkStart w:id="96" w:name="_Toc232451640"/>
      <w:r>
        <w:lastRenderedPageBreak/>
        <w:t xml:space="preserve">ПРИЛОЖЕНИЕ </w:t>
      </w:r>
      <w:r w:rsidR="007D24C7">
        <w:rPr>
          <w:noProof/>
        </w:rPr>
        <w:fldChar w:fldCharType="begin"/>
      </w:r>
      <w:r w:rsidR="007D24C7">
        <w:rPr>
          <w:noProof/>
        </w:rPr>
        <w:instrText xml:space="preserve"> SEQ ПРИЛОЖЕНИЕ \* ALPHABETIC </w:instrText>
      </w:r>
      <w:r w:rsidR="007D24C7">
        <w:rPr>
          <w:noProof/>
        </w:rPr>
        <w:fldChar w:fldCharType="separate"/>
      </w:r>
      <w:r w:rsidR="005F27C1">
        <w:rPr>
          <w:noProof/>
        </w:rPr>
        <w:t>A</w:t>
      </w:r>
      <w:bookmarkEnd w:id="89"/>
      <w:r w:rsidR="007D24C7">
        <w:rPr>
          <w:noProof/>
        </w:rPr>
        <w:fldChar w:fldCharType="end"/>
      </w:r>
      <w:bookmarkEnd w:id="90"/>
      <w:bookmarkEnd w:id="91"/>
      <w:bookmarkEnd w:id="92"/>
      <w:bookmarkEnd w:id="93"/>
      <w:bookmarkEnd w:id="94"/>
      <w:bookmarkEnd w:id="95"/>
      <w:r w:rsidR="003A75F3">
        <w:rPr>
          <w:noProof/>
        </w:rPr>
        <w:br/>
      </w:r>
      <w:r w:rsidR="0002696A" w:rsidRPr="0002696A">
        <w:rPr>
          <w:bCs/>
        </w:rPr>
        <w:t>Предполагаемый вид социологического опроса</w:t>
      </w:r>
      <w:bookmarkEnd w:id="96"/>
    </w:p>
    <w:p w14:paraId="1D54D5CE" w14:textId="77777777" w:rsidR="00414380" w:rsidRDefault="00414380" w:rsidP="008E0222">
      <w:pPr>
        <w:pStyle w:val="41"/>
      </w:pPr>
      <w:r>
        <w:t>Сбор вводных данных о респонденте:</w:t>
      </w:r>
    </w:p>
    <w:p w14:paraId="5A9B1481" w14:textId="77777777" w:rsidR="00414380" w:rsidRDefault="00414380" w:rsidP="003C1863">
      <w:r>
        <w:t>Пол</w:t>
      </w:r>
    </w:p>
    <w:p w14:paraId="0A6E7C72" w14:textId="77777777" w:rsidR="00414380" w:rsidRPr="003C1863" w:rsidRDefault="00414380" w:rsidP="003C1863">
      <w:pPr>
        <w:pStyle w:val="a1"/>
      </w:pPr>
      <w:r w:rsidRPr="003C1863">
        <w:t>Мужской</w:t>
      </w:r>
    </w:p>
    <w:p w14:paraId="4BA8E440" w14:textId="77777777" w:rsidR="00414380" w:rsidRPr="003C1863" w:rsidRDefault="00414380" w:rsidP="003C1863">
      <w:pPr>
        <w:pStyle w:val="a1"/>
      </w:pPr>
      <w:r w:rsidRPr="003C1863">
        <w:t>Женский</w:t>
      </w:r>
    </w:p>
    <w:p w14:paraId="294945FD" w14:textId="77777777" w:rsidR="00414380" w:rsidRDefault="00414380" w:rsidP="003C1863">
      <w:r>
        <w:t>Возрастная группа</w:t>
      </w:r>
    </w:p>
    <w:p w14:paraId="7B0ED379" w14:textId="77777777" w:rsidR="00414380" w:rsidRDefault="00414380" w:rsidP="003C1863">
      <w:pPr>
        <w:pStyle w:val="a1"/>
      </w:pPr>
      <w:r>
        <w:t>18 лет и младше</w:t>
      </w:r>
    </w:p>
    <w:p w14:paraId="02D3BDA0" w14:textId="77777777" w:rsidR="00414380" w:rsidRDefault="00414380" w:rsidP="003C1863">
      <w:pPr>
        <w:pStyle w:val="a1"/>
      </w:pPr>
      <w:r>
        <w:t>18–35 лет</w:t>
      </w:r>
    </w:p>
    <w:p w14:paraId="101E4F90" w14:textId="77777777" w:rsidR="00414380" w:rsidRDefault="00414380" w:rsidP="003C1863">
      <w:pPr>
        <w:pStyle w:val="a1"/>
      </w:pPr>
      <w:r>
        <w:t>35–60</w:t>
      </w:r>
    </w:p>
    <w:p w14:paraId="75DEEFC6" w14:textId="77777777" w:rsidR="00414380" w:rsidRDefault="00414380" w:rsidP="003C1863">
      <w:pPr>
        <w:pStyle w:val="a1"/>
      </w:pPr>
      <w:r>
        <w:t>60 лет и старше</w:t>
      </w:r>
    </w:p>
    <w:p w14:paraId="04A17313" w14:textId="77777777" w:rsidR="00414380" w:rsidRDefault="00414380" w:rsidP="003C1863">
      <w:r>
        <w:t>Укажите Ваш социальный статус / занятость (множественный выбор)</w:t>
      </w:r>
    </w:p>
    <w:p w14:paraId="40C841FF" w14:textId="77777777" w:rsidR="00414380" w:rsidRDefault="00414380" w:rsidP="003C1863">
      <w:pPr>
        <w:pStyle w:val="a1"/>
      </w:pPr>
      <w:r>
        <w:t>школьник</w:t>
      </w:r>
    </w:p>
    <w:p w14:paraId="5D989FEA" w14:textId="77777777" w:rsidR="00414380" w:rsidRDefault="00414380" w:rsidP="003C1863">
      <w:pPr>
        <w:pStyle w:val="a1"/>
      </w:pPr>
      <w:r>
        <w:t>студент</w:t>
      </w:r>
    </w:p>
    <w:p w14:paraId="433BAA66" w14:textId="77777777" w:rsidR="00414380" w:rsidRDefault="00414380" w:rsidP="003C1863">
      <w:pPr>
        <w:pStyle w:val="a1"/>
      </w:pPr>
      <w:r>
        <w:t>сотрудник в найме</w:t>
      </w:r>
    </w:p>
    <w:p w14:paraId="6304F573" w14:textId="77777777" w:rsidR="00414380" w:rsidRDefault="00414380" w:rsidP="003C1863">
      <w:pPr>
        <w:pStyle w:val="a1"/>
      </w:pPr>
      <w:r>
        <w:t>фриланс / самозанятость / свой бизнес</w:t>
      </w:r>
    </w:p>
    <w:p w14:paraId="50493A48" w14:textId="77777777" w:rsidR="00414380" w:rsidRDefault="00414380" w:rsidP="003C1863">
      <w:pPr>
        <w:pStyle w:val="a1"/>
      </w:pPr>
      <w:r>
        <w:t>безработный / временно не работаю</w:t>
      </w:r>
    </w:p>
    <w:p w14:paraId="244DBF83" w14:textId="77777777" w:rsidR="00414380" w:rsidRDefault="00414380" w:rsidP="003C1863">
      <w:pPr>
        <w:pStyle w:val="a1"/>
      </w:pPr>
      <w:r>
        <w:t>пенсионер</w:t>
      </w:r>
    </w:p>
    <w:p w14:paraId="55B8D8E2" w14:textId="77777777" w:rsidR="00414380" w:rsidRDefault="00414380" w:rsidP="003C1863">
      <w:pPr>
        <w:pStyle w:val="a1"/>
      </w:pPr>
      <w:r>
        <w:t>другое (введите свой вариант ответа)</w:t>
      </w:r>
    </w:p>
    <w:p w14:paraId="2F653D34" w14:textId="63858D8E" w:rsidR="00414380" w:rsidRPr="003B0B1A" w:rsidRDefault="00414380" w:rsidP="003C1863">
      <w:r>
        <w:t xml:space="preserve">Как часто вы гуляете свой досуг на открытом воздухе в </w:t>
      </w:r>
      <w:r w:rsidRPr="003B0B1A">
        <w:t>тёплое время года?</w:t>
      </w:r>
    </w:p>
    <w:p w14:paraId="59E9CB55" w14:textId="77777777" w:rsidR="00414380" w:rsidRDefault="00414380" w:rsidP="003C1863">
      <w:pPr>
        <w:pStyle w:val="a1"/>
      </w:pPr>
      <w:r>
        <w:t>каждый день</w:t>
      </w:r>
    </w:p>
    <w:p w14:paraId="792A54BE" w14:textId="77777777" w:rsidR="00414380" w:rsidRDefault="00414380" w:rsidP="003C1863">
      <w:pPr>
        <w:pStyle w:val="a1"/>
      </w:pPr>
      <w:r>
        <w:t>1-2 раза в неделю</w:t>
      </w:r>
    </w:p>
    <w:p w14:paraId="6801E732" w14:textId="77777777" w:rsidR="00414380" w:rsidRDefault="00414380" w:rsidP="003C1863">
      <w:pPr>
        <w:pStyle w:val="a1"/>
      </w:pPr>
      <w:r>
        <w:t>1-2 раза в месяц</w:t>
      </w:r>
    </w:p>
    <w:p w14:paraId="2C0F51D7" w14:textId="77777777" w:rsidR="00414380" w:rsidRDefault="00414380" w:rsidP="003C1863">
      <w:pPr>
        <w:pStyle w:val="a1"/>
      </w:pPr>
      <w:r>
        <w:t>реже</w:t>
      </w:r>
    </w:p>
    <w:p w14:paraId="62C3756D" w14:textId="77777777" w:rsidR="00414380" w:rsidRDefault="00414380" w:rsidP="003C1863">
      <w:pPr>
        <w:pStyle w:val="a1"/>
      </w:pPr>
      <w:r>
        <w:t>другое (введите свой вариант ответа)</w:t>
      </w:r>
    </w:p>
    <w:p w14:paraId="7F7CCC02" w14:textId="3F74163A" w:rsidR="00414380" w:rsidRDefault="00414380" w:rsidP="003C1863">
      <w:r>
        <w:t xml:space="preserve">Как часто вы проводите свой досуг на открытом воздухе </w:t>
      </w:r>
      <w:r w:rsidRPr="003B0B1A">
        <w:rPr>
          <w:b/>
        </w:rPr>
        <w:t>в холодное время года?</w:t>
      </w:r>
    </w:p>
    <w:p w14:paraId="71AB5AC4" w14:textId="77777777" w:rsidR="00414380" w:rsidRPr="000C663E" w:rsidRDefault="00414380" w:rsidP="003C1863">
      <w:pPr>
        <w:pStyle w:val="a1"/>
      </w:pPr>
      <w:r w:rsidRPr="000C663E">
        <w:t>каждый день</w:t>
      </w:r>
    </w:p>
    <w:p w14:paraId="55C5FCB9" w14:textId="77777777" w:rsidR="00414380" w:rsidRPr="000C663E" w:rsidRDefault="00414380" w:rsidP="003C1863">
      <w:pPr>
        <w:pStyle w:val="a1"/>
      </w:pPr>
      <w:r w:rsidRPr="000C663E">
        <w:t>1-2 раза в неделю</w:t>
      </w:r>
    </w:p>
    <w:p w14:paraId="277D3839" w14:textId="77777777" w:rsidR="00414380" w:rsidRPr="000C663E" w:rsidRDefault="00414380" w:rsidP="003C1863">
      <w:pPr>
        <w:pStyle w:val="a1"/>
      </w:pPr>
      <w:r w:rsidRPr="000C663E">
        <w:lastRenderedPageBreak/>
        <w:t>1-2 раза в месяц</w:t>
      </w:r>
    </w:p>
    <w:p w14:paraId="09E2B595" w14:textId="77777777" w:rsidR="00414380" w:rsidRPr="000C663E" w:rsidRDefault="00414380" w:rsidP="003C1863">
      <w:pPr>
        <w:pStyle w:val="a1"/>
      </w:pPr>
      <w:r w:rsidRPr="000C663E">
        <w:t>реже</w:t>
      </w:r>
    </w:p>
    <w:p w14:paraId="595CC48F" w14:textId="77777777" w:rsidR="00414380" w:rsidRPr="000C663E" w:rsidRDefault="00414380" w:rsidP="003C1863">
      <w:pPr>
        <w:pStyle w:val="a1"/>
      </w:pPr>
      <w:r w:rsidRPr="000C663E">
        <w:t>другое (введите свой вариант ответа)</w:t>
      </w:r>
    </w:p>
    <w:p w14:paraId="6F93277A" w14:textId="34A88483" w:rsidR="00414380" w:rsidRDefault="00414380" w:rsidP="008E0222">
      <w:pPr>
        <w:pStyle w:val="41"/>
      </w:pPr>
      <w:r>
        <w:t>Удовлетворённость пешеходными и общественными пространствами</w:t>
      </w:r>
      <w:r w:rsidR="0032010C">
        <w:t>:</w:t>
      </w:r>
    </w:p>
    <w:p w14:paraId="7B5E53AD" w14:textId="77777777" w:rsidR="00414380" w:rsidRDefault="00414380" w:rsidP="003C1863">
      <w:r>
        <w:t>На сколько вы оцениваете удобство района для пешеходного движения?</w:t>
      </w:r>
    </w:p>
    <w:p w14:paraId="6CBD0476" w14:textId="77777777" w:rsidR="00414380" w:rsidRDefault="00414380" w:rsidP="003C1863">
      <w:pPr>
        <w:pStyle w:val="a1"/>
      </w:pPr>
      <w:r>
        <w:t>1 - передвижение пешеходов крайне затруднено</w:t>
      </w:r>
    </w:p>
    <w:p w14:paraId="2A61235F" w14:textId="77777777" w:rsidR="00414380" w:rsidRDefault="00414380" w:rsidP="003C1863">
      <w:pPr>
        <w:pStyle w:val="a1"/>
      </w:pPr>
      <w:r>
        <w:t>5 - по району очень комфортно передвигаться пешком</w:t>
      </w:r>
    </w:p>
    <w:p w14:paraId="6B96BAC4" w14:textId="77777777" w:rsidR="00414380" w:rsidRDefault="00414380" w:rsidP="003C1863">
      <w:r>
        <w:t>Какая по вашему мнению основная проблема удобства района для пешеходного движения?</w:t>
      </w:r>
    </w:p>
    <w:p w14:paraId="1087E771" w14:textId="77777777" w:rsidR="00414380" w:rsidRDefault="00414380" w:rsidP="003C1863">
      <w:pPr>
        <w:pStyle w:val="a1"/>
      </w:pPr>
      <w:r>
        <w:t>Недостаток или отсутствие тротуаров</w:t>
      </w:r>
    </w:p>
    <w:p w14:paraId="48C6A5CE" w14:textId="77777777" w:rsidR="00414380" w:rsidRDefault="00414380" w:rsidP="003C1863">
      <w:pPr>
        <w:pStyle w:val="a1"/>
      </w:pPr>
      <w:r>
        <w:t>Плохое состояние покрытия (ямы, неровности, грязь)</w:t>
      </w:r>
    </w:p>
    <w:p w14:paraId="07D39BD1" w14:textId="77777777" w:rsidR="00414380" w:rsidRDefault="00414380" w:rsidP="003C1863">
      <w:pPr>
        <w:pStyle w:val="a1"/>
      </w:pPr>
      <w:r>
        <w:t>Неудобные или небезопасные пешеходные переходы</w:t>
      </w:r>
    </w:p>
    <w:p w14:paraId="5C0D5B72" w14:textId="77777777" w:rsidR="00414380" w:rsidRDefault="00414380" w:rsidP="003C1863">
      <w:pPr>
        <w:pStyle w:val="a1"/>
      </w:pPr>
      <w:r>
        <w:t>Широкие магистрали, железные дороги, заборы и иные барьеры</w:t>
      </w:r>
    </w:p>
    <w:p w14:paraId="0779F8F0" w14:textId="77777777" w:rsidR="00414380" w:rsidRDefault="00414380" w:rsidP="003C1863">
      <w:pPr>
        <w:pStyle w:val="a1"/>
      </w:pPr>
      <w:r>
        <w:t>Слишком большие расстояния между местами притяжения</w:t>
      </w:r>
    </w:p>
    <w:p w14:paraId="6D4FBE77" w14:textId="77777777" w:rsidR="00414380" w:rsidRDefault="00414380" w:rsidP="003C1863">
      <w:pPr>
        <w:pStyle w:val="a1"/>
      </w:pPr>
      <w:r>
        <w:t>Конфликт пешеходов с велосипедами и средствами индивидуальной мобильности</w:t>
      </w:r>
    </w:p>
    <w:p w14:paraId="274ACCAC" w14:textId="77777777" w:rsidR="00414380" w:rsidRDefault="00414380" w:rsidP="003C1863">
      <w:pPr>
        <w:pStyle w:val="a1"/>
      </w:pPr>
      <w:r>
        <w:t>Высокая интенсивность автомобильного движения</w:t>
      </w:r>
    </w:p>
    <w:p w14:paraId="7B9ABC9F" w14:textId="77777777" w:rsidR="00414380" w:rsidRDefault="00414380" w:rsidP="003C1863">
      <w:pPr>
        <w:pStyle w:val="a1"/>
      </w:pPr>
      <w:r>
        <w:t>Низкая безопасность и чувство защищённости</w:t>
      </w:r>
    </w:p>
    <w:p w14:paraId="7A430D4E" w14:textId="77777777" w:rsidR="00414380" w:rsidRDefault="00414380" w:rsidP="003C1863">
      <w:pPr>
        <w:pStyle w:val="a1"/>
      </w:pPr>
      <w:r>
        <w:t>Отсутствие безбарьерной среды для маломобильных граждан</w:t>
      </w:r>
    </w:p>
    <w:p w14:paraId="796258C0" w14:textId="77777777" w:rsidR="00414380" w:rsidRDefault="00414380" w:rsidP="003C1863">
      <w:pPr>
        <w:pStyle w:val="a1"/>
      </w:pPr>
      <w:r>
        <w:t>Другое (укажите)</w:t>
      </w:r>
    </w:p>
    <w:p w14:paraId="4CF3C1D9" w14:textId="77777777" w:rsidR="00414380" w:rsidRPr="003C1863" w:rsidRDefault="00414380" w:rsidP="003C1863">
      <w:r w:rsidRPr="003C1863">
        <w:t>Согласны ли вы с утверждением: "В моём районе основные места отдыха находятся в пешей доступности"?</w:t>
      </w:r>
    </w:p>
    <w:p w14:paraId="3E6084AA" w14:textId="77777777" w:rsidR="00414380" w:rsidRDefault="00414380" w:rsidP="003C1863">
      <w:pPr>
        <w:pStyle w:val="a1"/>
      </w:pPr>
      <w:r>
        <w:t>полностью не согласен</w:t>
      </w:r>
    </w:p>
    <w:p w14:paraId="17CE37A4" w14:textId="77777777" w:rsidR="00414380" w:rsidRDefault="00414380" w:rsidP="003C1863">
      <w:pPr>
        <w:pStyle w:val="a1"/>
      </w:pPr>
      <w:r>
        <w:t>скорее не согласен</w:t>
      </w:r>
    </w:p>
    <w:p w14:paraId="5D3945CC" w14:textId="77777777" w:rsidR="00414380" w:rsidRDefault="00414380" w:rsidP="003C1863">
      <w:pPr>
        <w:pStyle w:val="a1"/>
      </w:pPr>
      <w:r>
        <w:t>затрудняюсь ответить</w:t>
      </w:r>
    </w:p>
    <w:p w14:paraId="79379E4A" w14:textId="77777777" w:rsidR="00414380" w:rsidRDefault="00414380" w:rsidP="003C1863">
      <w:pPr>
        <w:pStyle w:val="a1"/>
      </w:pPr>
      <w:r>
        <w:t>скорее согласен</w:t>
      </w:r>
    </w:p>
    <w:p w14:paraId="65C06E66" w14:textId="77777777" w:rsidR="00414380" w:rsidRDefault="00414380" w:rsidP="003C1863">
      <w:pPr>
        <w:pStyle w:val="a1"/>
      </w:pPr>
      <w:r>
        <w:t>полностью согласен</w:t>
      </w:r>
    </w:p>
    <w:p w14:paraId="22582017" w14:textId="77777777" w:rsidR="00414380" w:rsidRDefault="00414380" w:rsidP="003C1863">
      <w:r>
        <w:t>На сколько вы оцениваете разнообразие мест досуга на открытом воздухе в вашем районе? (наличие парков, детских и спортивных площадок, событийных пространств и др.)</w:t>
      </w:r>
    </w:p>
    <w:p w14:paraId="29D3CE73" w14:textId="77777777" w:rsidR="00414380" w:rsidRDefault="00414380" w:rsidP="003C1863">
      <w:pPr>
        <w:pStyle w:val="a1"/>
      </w:pPr>
      <w:r>
        <w:lastRenderedPageBreak/>
        <w:t>1 - варианты досуга крайне ограничены</w:t>
      </w:r>
    </w:p>
    <w:p w14:paraId="3DA3DF2E" w14:textId="77777777" w:rsidR="00414380" w:rsidRDefault="00414380" w:rsidP="003C1863">
      <w:pPr>
        <w:pStyle w:val="a1"/>
      </w:pPr>
      <w:r>
        <w:t>5 - у меня есть множество вариантов, как провести время на открытом воздухе</w:t>
      </w:r>
    </w:p>
    <w:p w14:paraId="52B5B38A" w14:textId="77777777" w:rsidR="00414380" w:rsidRPr="003C1863" w:rsidRDefault="00414380" w:rsidP="003C1863">
      <w:r w:rsidRPr="003C1863">
        <w:t>На сколько вы оцениваете общее качество мест досуга на открытом воздухе в вашем районе?</w:t>
      </w:r>
    </w:p>
    <w:p w14:paraId="1FB58815" w14:textId="77777777" w:rsidR="00414380" w:rsidRDefault="00414380" w:rsidP="003C1863">
      <w:pPr>
        <w:pStyle w:val="a1"/>
      </w:pPr>
      <w:r>
        <w:t>1 - мне не интересно / не приятно там находиться</w:t>
      </w:r>
    </w:p>
    <w:p w14:paraId="12324408" w14:textId="77777777" w:rsidR="00414380" w:rsidRDefault="00414380" w:rsidP="003C1863">
      <w:pPr>
        <w:pStyle w:val="a1"/>
      </w:pPr>
      <w:r>
        <w:t>5 - я с удовольствием провожу здесь время</w:t>
      </w:r>
    </w:p>
    <w:p w14:paraId="2D689570" w14:textId="77777777" w:rsidR="00414380" w:rsidRPr="003C1863" w:rsidRDefault="00414380" w:rsidP="003C1863">
      <w:r w:rsidRPr="003C1863">
        <w:t>Какие типы пешеходных и общественных пространств вы чаще всего посещаете? (множественный)</w:t>
      </w:r>
    </w:p>
    <w:p w14:paraId="2039BBD0" w14:textId="77777777" w:rsidR="00414380" w:rsidRDefault="00414380" w:rsidP="003C1863">
      <w:pPr>
        <w:pStyle w:val="a1"/>
      </w:pPr>
      <w:r>
        <w:t>Озеленённые территории (парки, скверы)</w:t>
      </w:r>
    </w:p>
    <w:p w14:paraId="61E6D109" w14:textId="77777777" w:rsidR="00414380" w:rsidRDefault="00414380" w:rsidP="003C1863">
      <w:pPr>
        <w:pStyle w:val="a1"/>
      </w:pPr>
      <w:r>
        <w:t>Набережные и пляжи</w:t>
      </w:r>
    </w:p>
    <w:p w14:paraId="6EEE2221" w14:textId="77777777" w:rsidR="00414380" w:rsidRDefault="00414380" w:rsidP="003C1863">
      <w:pPr>
        <w:pStyle w:val="a1"/>
      </w:pPr>
      <w:r>
        <w:t>Детские площадки</w:t>
      </w:r>
    </w:p>
    <w:p w14:paraId="40A0405A" w14:textId="77777777" w:rsidR="00414380" w:rsidRDefault="00414380" w:rsidP="003C1863">
      <w:pPr>
        <w:pStyle w:val="a1"/>
      </w:pPr>
      <w:r>
        <w:t>Спортивные площадки, стадионы</w:t>
      </w:r>
    </w:p>
    <w:p w14:paraId="5ED199FB" w14:textId="77777777" w:rsidR="00414380" w:rsidRDefault="00414380" w:rsidP="003C1863">
      <w:pPr>
        <w:pStyle w:val="a1"/>
      </w:pPr>
      <w:r>
        <w:t>Событийные и общественные пространства (по типу Новой Голландии, Севкабеля и пр.)</w:t>
      </w:r>
    </w:p>
    <w:p w14:paraId="2A0D117E" w14:textId="77777777" w:rsidR="00414380" w:rsidRDefault="00414380" w:rsidP="003C1863">
      <w:pPr>
        <w:pStyle w:val="a1"/>
      </w:pPr>
      <w:r>
        <w:t>Туристические достопримечательности / культурные объекты</w:t>
      </w:r>
    </w:p>
    <w:p w14:paraId="5264EA69" w14:textId="77777777" w:rsidR="00414380" w:rsidRDefault="00414380" w:rsidP="003C1863">
      <w:pPr>
        <w:pStyle w:val="a1"/>
      </w:pPr>
      <w:r>
        <w:t xml:space="preserve">другое (введите свой вариант ответа) </w:t>
      </w:r>
    </w:p>
    <w:p w14:paraId="04819D9B" w14:textId="77777777" w:rsidR="00414380" w:rsidRPr="003C1863" w:rsidRDefault="00414380" w:rsidP="003C1863">
      <w:r w:rsidRPr="003C1863">
        <w:t>Какая по вашему мнению основная проблема в качестве мест досуга на открытом воздухе в вашем районе? (множественный)</w:t>
      </w:r>
    </w:p>
    <w:p w14:paraId="7B880684" w14:textId="77777777" w:rsidR="00414380" w:rsidRDefault="00414380" w:rsidP="003C1863">
      <w:pPr>
        <w:pStyle w:val="a1"/>
      </w:pPr>
      <w:r>
        <w:t>Недостаточное количество таких мест</w:t>
      </w:r>
    </w:p>
    <w:p w14:paraId="2C6EF389" w14:textId="77777777" w:rsidR="00414380" w:rsidRDefault="00414380" w:rsidP="003C1863">
      <w:pPr>
        <w:pStyle w:val="a1"/>
      </w:pPr>
      <w:r>
        <w:t>Однообразие функций и активностей</w:t>
      </w:r>
    </w:p>
    <w:p w14:paraId="378192BB" w14:textId="77777777" w:rsidR="00414380" w:rsidRDefault="00414380" w:rsidP="003C1863">
      <w:pPr>
        <w:pStyle w:val="a1"/>
      </w:pPr>
      <w:r>
        <w:t>Отсутствие мероприятий и событий</w:t>
      </w:r>
    </w:p>
    <w:p w14:paraId="00E6E01C" w14:textId="77777777" w:rsidR="00414380" w:rsidRDefault="00414380" w:rsidP="003C1863">
      <w:pPr>
        <w:pStyle w:val="a1"/>
      </w:pPr>
      <w:r>
        <w:t>Низкое качество благоустройства</w:t>
      </w:r>
    </w:p>
    <w:p w14:paraId="34305349" w14:textId="77777777" w:rsidR="00414380" w:rsidRDefault="00414380" w:rsidP="003C1863">
      <w:pPr>
        <w:pStyle w:val="a1"/>
      </w:pPr>
      <w:r>
        <w:t>Плохое содержание и уход</w:t>
      </w:r>
    </w:p>
    <w:p w14:paraId="3CF7EB71" w14:textId="77777777" w:rsidR="00414380" w:rsidRDefault="00414380" w:rsidP="003C1863">
      <w:pPr>
        <w:pStyle w:val="a1"/>
      </w:pPr>
      <w:r>
        <w:t>Переполненность пространств</w:t>
      </w:r>
    </w:p>
    <w:p w14:paraId="0E101DD1" w14:textId="77777777" w:rsidR="00414380" w:rsidRDefault="00414380" w:rsidP="003C1863">
      <w:pPr>
        <w:pStyle w:val="a1"/>
      </w:pPr>
      <w:r>
        <w:t>Небезопасность</w:t>
      </w:r>
    </w:p>
    <w:p w14:paraId="1B5488EF" w14:textId="77777777" w:rsidR="00414380" w:rsidRDefault="00414380" w:rsidP="003C1863">
      <w:pPr>
        <w:pStyle w:val="a1"/>
      </w:pPr>
      <w:r>
        <w:t>Удалённость от места проживания</w:t>
      </w:r>
    </w:p>
    <w:p w14:paraId="15160089" w14:textId="77777777" w:rsidR="00414380" w:rsidRDefault="00414380" w:rsidP="003C1863">
      <w:pPr>
        <w:pStyle w:val="a1"/>
      </w:pPr>
      <w:r>
        <w:t>Пространства неудобно связаны между собой</w:t>
      </w:r>
    </w:p>
    <w:p w14:paraId="081F34BB" w14:textId="77777777" w:rsidR="00414380" w:rsidRDefault="00414380" w:rsidP="003C1863">
      <w:pPr>
        <w:pStyle w:val="a1"/>
      </w:pPr>
      <w:r>
        <w:t>Другое (укажите)</w:t>
      </w:r>
    </w:p>
    <w:p w14:paraId="30369CD0" w14:textId="77777777" w:rsidR="00414380" w:rsidRPr="003C1863" w:rsidRDefault="00414380" w:rsidP="003C1863">
      <w:r w:rsidRPr="003C1863">
        <w:lastRenderedPageBreak/>
        <w:t>Каких типов пешеходных и общественных пространств вам не хватает в вашем районе? (множественный)</w:t>
      </w:r>
    </w:p>
    <w:p w14:paraId="3A2A97DA" w14:textId="77777777" w:rsidR="00414380" w:rsidRDefault="00414380" w:rsidP="003C1863">
      <w:pPr>
        <w:pStyle w:val="a1"/>
      </w:pPr>
      <w:r>
        <w:t>Озеленённые территории (парки, скверы др.)</w:t>
      </w:r>
    </w:p>
    <w:p w14:paraId="0F105A31" w14:textId="77777777" w:rsidR="00414380" w:rsidRDefault="00414380" w:rsidP="003C1863">
      <w:pPr>
        <w:pStyle w:val="a1"/>
      </w:pPr>
      <w:r>
        <w:t>Набережные и пляжи</w:t>
      </w:r>
    </w:p>
    <w:p w14:paraId="0160D508" w14:textId="77777777" w:rsidR="00414380" w:rsidRDefault="00414380" w:rsidP="003C1863">
      <w:pPr>
        <w:pStyle w:val="a1"/>
      </w:pPr>
      <w:r>
        <w:t>Детские площадки</w:t>
      </w:r>
    </w:p>
    <w:p w14:paraId="7AD95577" w14:textId="77777777" w:rsidR="00414380" w:rsidRDefault="00414380" w:rsidP="003C1863">
      <w:pPr>
        <w:pStyle w:val="a1"/>
      </w:pPr>
      <w:r>
        <w:t>Спортивные площадки, стадионы</w:t>
      </w:r>
    </w:p>
    <w:p w14:paraId="7EB0B3F5" w14:textId="77777777" w:rsidR="00414380" w:rsidRDefault="00414380" w:rsidP="003C1863">
      <w:pPr>
        <w:pStyle w:val="a1"/>
      </w:pPr>
      <w:r>
        <w:t>Событийные и общественные пространства (по типу Новой Голландии, Севкабеля и пр.)</w:t>
      </w:r>
    </w:p>
    <w:p w14:paraId="5BF4C1CD" w14:textId="77777777" w:rsidR="00414380" w:rsidRDefault="00414380" w:rsidP="003C1863">
      <w:pPr>
        <w:pStyle w:val="a1"/>
      </w:pPr>
      <w:r>
        <w:t>Туристические достопримечательности / культурные объекты</w:t>
      </w:r>
    </w:p>
    <w:p w14:paraId="57BBC2CB" w14:textId="2A089220" w:rsidR="00414380" w:rsidRDefault="00414380" w:rsidP="003C1863">
      <w:pPr>
        <w:pStyle w:val="a1"/>
      </w:pPr>
      <w:r>
        <w:t>другое (введите свой вариант ответа)</w:t>
      </w:r>
    </w:p>
    <w:p w14:paraId="592CC01C" w14:textId="77777777" w:rsidR="00414380" w:rsidRPr="003C1863" w:rsidRDefault="00414380" w:rsidP="003C1863">
      <w:pPr>
        <w:rPr>
          <w:bCs w:val="0"/>
        </w:rPr>
      </w:pPr>
      <w:r w:rsidRPr="003C1863">
        <w:rPr>
          <w:bCs w:val="0"/>
        </w:rPr>
        <w:t>Насколько далеко вы идёте в рамках своей обычной прогулки?</w:t>
      </w:r>
    </w:p>
    <w:p w14:paraId="24D2CE43" w14:textId="77777777" w:rsidR="00414380" w:rsidRDefault="00414380" w:rsidP="003C1863">
      <w:pPr>
        <w:pStyle w:val="a1"/>
      </w:pPr>
      <w:r>
        <w:t>до 15 минут пешком</w:t>
      </w:r>
    </w:p>
    <w:p w14:paraId="463F9CE2" w14:textId="77777777" w:rsidR="00414380" w:rsidRDefault="00414380" w:rsidP="003C1863">
      <w:pPr>
        <w:pStyle w:val="a1"/>
      </w:pPr>
      <w:r>
        <w:t>15 – 30 минут пешком</w:t>
      </w:r>
    </w:p>
    <w:p w14:paraId="11725AF4" w14:textId="77777777" w:rsidR="00414380" w:rsidRDefault="00414380" w:rsidP="003C1863">
      <w:pPr>
        <w:pStyle w:val="a1"/>
      </w:pPr>
      <w:r>
        <w:t>30 минут – 1 час ходьбы пешком</w:t>
      </w:r>
    </w:p>
    <w:p w14:paraId="6B17F5BD" w14:textId="77777777" w:rsidR="00414380" w:rsidRDefault="00414380" w:rsidP="003C1863">
      <w:pPr>
        <w:pStyle w:val="a1"/>
      </w:pPr>
      <w:r>
        <w:t>более 1 часа пешком</w:t>
      </w:r>
    </w:p>
    <w:p w14:paraId="200C9FFF" w14:textId="227DEEB0" w:rsidR="00414380" w:rsidRDefault="00414380" w:rsidP="003C1863">
      <w:pPr>
        <w:pStyle w:val="a1"/>
      </w:pPr>
      <w:r>
        <w:t>добираюсь до интересующих мест на личном/общественном транспорте</w:t>
      </w:r>
    </w:p>
    <w:p w14:paraId="543A92B4" w14:textId="77777777" w:rsidR="00414380" w:rsidRDefault="00414380">
      <w:pPr>
        <w:spacing w:line="240" w:lineRule="auto"/>
        <w:ind w:firstLine="0"/>
        <w:jc w:val="left"/>
        <w:rPr>
          <w:rFonts w:eastAsia="Calibri"/>
          <w:szCs w:val="22"/>
          <w:lang w:eastAsia="en-US"/>
        </w:rPr>
      </w:pPr>
      <w:r>
        <w:br w:type="page"/>
      </w:r>
    </w:p>
    <w:p w14:paraId="68DE482F" w14:textId="2B232F5E" w:rsidR="00414380" w:rsidRDefault="00414380" w:rsidP="00414380">
      <w:pPr>
        <w:pStyle w:val="13"/>
        <w:rPr>
          <w:bCs/>
        </w:rPr>
      </w:pPr>
      <w:bookmarkStart w:id="97" w:name="_Toc232451641"/>
      <w:r>
        <w:lastRenderedPageBreak/>
        <w:t xml:space="preserve">ПРИЛОЖЕНИЕ </w:t>
      </w:r>
      <w:r>
        <w:rPr>
          <w:noProof/>
        </w:rPr>
        <w:t>Б</w:t>
      </w:r>
      <w:r>
        <w:rPr>
          <w:noProof/>
        </w:rPr>
        <w:br/>
      </w:r>
      <w:r w:rsidRPr="00414380">
        <w:rPr>
          <w:bCs/>
        </w:rPr>
        <w:t>OSM ключи для загрузки геоданных</w:t>
      </w:r>
      <w:bookmarkEnd w:id="97"/>
    </w:p>
    <w:p w14:paraId="2E11717A" w14:textId="77777777" w:rsidR="00414380" w:rsidRPr="00644409" w:rsidRDefault="00414380" w:rsidP="008E0222">
      <w:pPr>
        <w:pStyle w:val="41"/>
        <w:rPr>
          <w:lang w:val="en-US"/>
        </w:rPr>
      </w:pPr>
      <w:proofErr w:type="spellStart"/>
      <w:r w:rsidRPr="00414380">
        <w:rPr>
          <w:lang w:val="en-US"/>
        </w:rPr>
        <w:t>Пешеходная</w:t>
      </w:r>
      <w:proofErr w:type="spellEnd"/>
      <w:r w:rsidRPr="00414380">
        <w:rPr>
          <w:lang w:val="en-US"/>
        </w:rPr>
        <w:t xml:space="preserve"> </w:t>
      </w:r>
      <w:proofErr w:type="spellStart"/>
      <w:r w:rsidRPr="00414380">
        <w:rPr>
          <w:lang w:val="en-US"/>
        </w:rPr>
        <w:t>улично-дорожная</w:t>
      </w:r>
      <w:proofErr w:type="spellEnd"/>
      <w:r w:rsidRPr="00414380">
        <w:rPr>
          <w:lang w:val="en-US"/>
        </w:rPr>
        <w:t xml:space="preserve"> </w:t>
      </w:r>
      <w:proofErr w:type="spellStart"/>
      <w:r w:rsidRPr="00414380">
        <w:rPr>
          <w:lang w:val="en-US"/>
        </w:rPr>
        <w:t>сеть</w:t>
      </w:r>
      <w:proofErr w:type="spellEnd"/>
      <w:r w:rsidRPr="00414380">
        <w:rPr>
          <w:lang w:val="en-US"/>
        </w:rPr>
        <w:t>:</w:t>
      </w:r>
    </w:p>
    <w:p w14:paraId="6E3B2FFB" w14:textId="77777777" w:rsidR="00414380" w:rsidRPr="00414380" w:rsidRDefault="00414380" w:rsidP="00234D3E">
      <w:pPr>
        <w:pStyle w:val="af8"/>
      </w:pPr>
      <w:r w:rsidRPr="00414380">
        <w:t>highway IN ('footway', 'path', 'pedestrian', 'steps', 'service', 'living_street', 'residential', 'cycleway', 'track', 'corridor', 'platform')</w:t>
      </w:r>
    </w:p>
    <w:p w14:paraId="6FACA824" w14:textId="77777777" w:rsidR="00414380" w:rsidRPr="00414380" w:rsidRDefault="00414380" w:rsidP="008E0222">
      <w:pPr>
        <w:pStyle w:val="41"/>
      </w:pPr>
      <w:r w:rsidRPr="00414380">
        <w:t>Функциональны категории рекреационных пространств:</w:t>
      </w:r>
    </w:p>
    <w:p w14:paraId="4DBB65F0" w14:textId="56B887C3" w:rsidR="00414380" w:rsidRPr="00414380" w:rsidRDefault="00414380" w:rsidP="00414380">
      <w:r w:rsidRPr="00414380">
        <w:t>Озеленённые территории</w:t>
      </w:r>
    </w:p>
    <w:p w14:paraId="29428194" w14:textId="77777777" w:rsidR="00414380" w:rsidRPr="00414380" w:rsidRDefault="00414380" w:rsidP="00234D3E">
      <w:pPr>
        <w:pStyle w:val="af8"/>
      </w:pPr>
      <w:r w:rsidRPr="00414380">
        <w:t>leisure IN ('park', 'garden', 'arboretum', 'nature_reserve', 'recreation_ground')</w:t>
      </w:r>
    </w:p>
    <w:p w14:paraId="7771D8FD" w14:textId="77777777" w:rsidR="00414380" w:rsidRPr="00414380" w:rsidRDefault="00414380" w:rsidP="00234D3E">
      <w:pPr>
        <w:pStyle w:val="af8"/>
      </w:pPr>
      <w:r w:rsidRPr="00414380">
        <w:t>landuse IN ('grass', 'forest', 'meadow', 'recreation_ground', 'cemetery')</w:t>
      </w:r>
    </w:p>
    <w:p w14:paraId="659E5406" w14:textId="77777777" w:rsidR="00414380" w:rsidRPr="00414380" w:rsidRDefault="00414380" w:rsidP="00234D3E">
      <w:pPr>
        <w:pStyle w:val="af8"/>
      </w:pPr>
      <w:r w:rsidRPr="00414380">
        <w:t>natural IN ('wood')</w:t>
      </w:r>
    </w:p>
    <w:p w14:paraId="060A5C99" w14:textId="003D2301" w:rsidR="00414380" w:rsidRPr="00414380" w:rsidRDefault="00414380" w:rsidP="00234D3E">
      <w:pPr>
        <w:pStyle w:val="af8"/>
      </w:pPr>
      <w:r w:rsidRPr="00414380">
        <w:t>Выход к воде</w:t>
      </w:r>
    </w:p>
    <w:p w14:paraId="568F1B11" w14:textId="77777777" w:rsidR="00414380" w:rsidRPr="00414380" w:rsidRDefault="00414380" w:rsidP="00234D3E">
      <w:pPr>
        <w:pStyle w:val="af8"/>
      </w:pPr>
      <w:r w:rsidRPr="00414380">
        <w:t>leisure IN ('marina', 'slipway', 'beach_resort', 'promenade')</w:t>
      </w:r>
    </w:p>
    <w:p w14:paraId="4B0E51F0" w14:textId="77777777" w:rsidR="00414380" w:rsidRPr="00414380" w:rsidRDefault="00414380" w:rsidP="00234D3E">
      <w:pPr>
        <w:pStyle w:val="af8"/>
      </w:pPr>
      <w:r w:rsidRPr="00414380">
        <w:t>natural IN ('beach')</w:t>
      </w:r>
    </w:p>
    <w:p w14:paraId="7F6A3A34" w14:textId="77777777" w:rsidR="00414380" w:rsidRPr="00414380" w:rsidRDefault="00414380" w:rsidP="00234D3E">
      <w:pPr>
        <w:pStyle w:val="af8"/>
      </w:pPr>
      <w:r w:rsidRPr="00414380">
        <w:t>man_made IN ('pier', 'wharf', 'embankment')</w:t>
      </w:r>
    </w:p>
    <w:p w14:paraId="2947CAD0" w14:textId="77777777" w:rsidR="00414380" w:rsidRPr="00414380" w:rsidRDefault="00414380" w:rsidP="00234D3E">
      <w:pPr>
        <w:pStyle w:val="af8"/>
        <w:rPr>
          <w:lang w:val="ru-RU"/>
        </w:rPr>
      </w:pPr>
      <w:r w:rsidRPr="00414380">
        <w:t>amenity</w:t>
      </w:r>
      <w:r w:rsidRPr="00414380">
        <w:rPr>
          <w:lang w:val="ru-RU"/>
        </w:rPr>
        <w:t xml:space="preserve"> </w:t>
      </w:r>
      <w:r w:rsidRPr="00414380">
        <w:t>IN</w:t>
      </w:r>
      <w:r w:rsidRPr="00414380">
        <w:rPr>
          <w:lang w:val="ru-RU"/>
        </w:rPr>
        <w:t xml:space="preserve"> ('</w:t>
      </w:r>
      <w:r w:rsidRPr="00414380">
        <w:t>boat</w:t>
      </w:r>
      <w:r w:rsidRPr="00414380">
        <w:rPr>
          <w:lang w:val="ru-RU"/>
        </w:rPr>
        <w:t>_</w:t>
      </w:r>
      <w:r w:rsidRPr="00414380">
        <w:t>rental</w:t>
      </w:r>
      <w:r w:rsidRPr="00414380">
        <w:rPr>
          <w:lang w:val="ru-RU"/>
        </w:rPr>
        <w:t>')</w:t>
      </w:r>
    </w:p>
    <w:p w14:paraId="423C5305" w14:textId="447484B3" w:rsidR="00414380" w:rsidRPr="00414380" w:rsidRDefault="00414380" w:rsidP="00414380">
      <w:r w:rsidRPr="00414380">
        <w:t>Зоны отдыха и социальных взаимодействий</w:t>
      </w:r>
    </w:p>
    <w:p w14:paraId="1F49CF45" w14:textId="77777777" w:rsidR="00414380" w:rsidRPr="00414380" w:rsidRDefault="00414380" w:rsidP="00234D3E">
      <w:pPr>
        <w:pStyle w:val="af8"/>
      </w:pPr>
      <w:r w:rsidRPr="00414380">
        <w:t>amenity IN ('bench', 'lounger', 'table', 'chair', 'shelter', 'fountain', 'bbq', 'binoculars', 'public_bookcase', 'marketplace', 'market')</w:t>
      </w:r>
    </w:p>
    <w:p w14:paraId="6DA1457B" w14:textId="77777777" w:rsidR="00414380" w:rsidRPr="00414380" w:rsidRDefault="00414380" w:rsidP="00234D3E">
      <w:pPr>
        <w:pStyle w:val="af8"/>
      </w:pPr>
      <w:r w:rsidRPr="00414380">
        <w:t>leisure IN ('picnic_table', 'firepit', 'hammock', 'village_swing', 'outdoor_seating', 'beach_resort', 'picnic_site', 'common', 'recreation_ground')</w:t>
      </w:r>
    </w:p>
    <w:p w14:paraId="5EF38175" w14:textId="77777777" w:rsidR="00414380" w:rsidRPr="00414380" w:rsidRDefault="00414380" w:rsidP="00234D3E">
      <w:pPr>
        <w:pStyle w:val="af8"/>
      </w:pPr>
      <w:r w:rsidRPr="00414380">
        <w:t>playground IN ('hammock', 'table', 'teenshelter', 'youth_bench')</w:t>
      </w:r>
    </w:p>
    <w:p w14:paraId="3EBA566C" w14:textId="77777777" w:rsidR="00414380" w:rsidRPr="00414380" w:rsidRDefault="00414380" w:rsidP="00234D3E">
      <w:pPr>
        <w:pStyle w:val="af8"/>
      </w:pPr>
      <w:r w:rsidRPr="00414380">
        <w:t>tourism IN ('picnic_site', 'viewpoint')</w:t>
      </w:r>
    </w:p>
    <w:p w14:paraId="0D923CD0" w14:textId="77777777" w:rsidR="00414380" w:rsidRPr="00414380" w:rsidRDefault="00414380" w:rsidP="00234D3E">
      <w:pPr>
        <w:pStyle w:val="af8"/>
      </w:pPr>
      <w:r w:rsidRPr="00414380">
        <w:t>landuse IN ('recreation_ground')</w:t>
      </w:r>
    </w:p>
    <w:p w14:paraId="3E33A74B" w14:textId="4513AEBB" w:rsidR="00414380" w:rsidRPr="00414380" w:rsidRDefault="00414380" w:rsidP="00414380">
      <w:pPr>
        <w:rPr>
          <w:lang w:val="en-US"/>
        </w:rPr>
      </w:pPr>
      <w:proofErr w:type="spellStart"/>
      <w:r w:rsidRPr="00414380">
        <w:rPr>
          <w:lang w:val="en-US"/>
        </w:rPr>
        <w:t>Спорт</w:t>
      </w:r>
      <w:proofErr w:type="spellEnd"/>
      <w:r w:rsidRPr="00414380">
        <w:rPr>
          <w:lang w:val="en-US"/>
        </w:rPr>
        <w:t xml:space="preserve"> и </w:t>
      </w:r>
      <w:proofErr w:type="spellStart"/>
      <w:r w:rsidRPr="00414380">
        <w:rPr>
          <w:lang w:val="en-US"/>
        </w:rPr>
        <w:t>активный</w:t>
      </w:r>
      <w:proofErr w:type="spellEnd"/>
      <w:r w:rsidRPr="00414380">
        <w:rPr>
          <w:lang w:val="en-US"/>
        </w:rPr>
        <w:t xml:space="preserve"> </w:t>
      </w:r>
      <w:proofErr w:type="spellStart"/>
      <w:r w:rsidRPr="00414380">
        <w:rPr>
          <w:lang w:val="en-US"/>
        </w:rPr>
        <w:t>отдых</w:t>
      </w:r>
      <w:proofErr w:type="spellEnd"/>
    </w:p>
    <w:p w14:paraId="5EA5B6C5" w14:textId="77777777" w:rsidR="00414380" w:rsidRPr="00414380" w:rsidRDefault="00414380" w:rsidP="00234D3E">
      <w:pPr>
        <w:pStyle w:val="af8"/>
      </w:pPr>
      <w:r w:rsidRPr="00414380">
        <w:t>leisure IN ('fitness_station', 'pitch', 'track', 'disc_golf_course', 'high_ropes_course', 'bleachers', 'fishing', 'slipway', 'horse_riding', 'skatepark', 'swimming_pool', 'miniature_golf', 'ice_rink', 'stadium', 'water_park', 'youth_cycling_club')</w:t>
      </w:r>
    </w:p>
    <w:p w14:paraId="16618B32" w14:textId="77777777" w:rsidR="00414380" w:rsidRPr="00414380" w:rsidRDefault="00414380" w:rsidP="00234D3E">
      <w:pPr>
        <w:pStyle w:val="af8"/>
      </w:pPr>
      <w:r w:rsidRPr="00414380">
        <w:t>amenity IN ('exercise_point')</w:t>
      </w:r>
    </w:p>
    <w:p w14:paraId="3725B8A8" w14:textId="77777777" w:rsidR="00414380" w:rsidRPr="00414380" w:rsidRDefault="00414380" w:rsidP="00234D3E">
      <w:pPr>
        <w:pStyle w:val="af8"/>
      </w:pPr>
      <w:r w:rsidRPr="00414380">
        <w:t>playground IN ('agility_trail', 'balancebeam', 'basketball_backboard', 'climbingwall', 'exercise', 'horizontal_bar', 'stepping_stone')</w:t>
      </w:r>
    </w:p>
    <w:p w14:paraId="3D29E76A" w14:textId="77777777" w:rsidR="00414380" w:rsidRPr="00414380" w:rsidRDefault="00414380" w:rsidP="00234D3E">
      <w:pPr>
        <w:pStyle w:val="af8"/>
      </w:pPr>
      <w:r w:rsidRPr="00414380">
        <w:t>tourism IN ('theme_park', 'trail_riding_station')</w:t>
      </w:r>
    </w:p>
    <w:p w14:paraId="0B9F93F2" w14:textId="77777777" w:rsidR="00414380" w:rsidRPr="00414380" w:rsidRDefault="00414380" w:rsidP="00234D3E">
      <w:pPr>
        <w:pStyle w:val="af8"/>
      </w:pPr>
      <w:r w:rsidRPr="00414380">
        <w:t>sport IS NOT NULL AND indoor != 'yes' AND access NOT IN ('private', 'no')</w:t>
      </w:r>
    </w:p>
    <w:p w14:paraId="03FB5481" w14:textId="1F230CC9" w:rsidR="00414380" w:rsidRPr="00414380" w:rsidRDefault="00414380" w:rsidP="00414380">
      <w:pPr>
        <w:rPr>
          <w:lang w:val="en-US"/>
        </w:rPr>
      </w:pPr>
      <w:proofErr w:type="spellStart"/>
      <w:r w:rsidRPr="00414380">
        <w:rPr>
          <w:lang w:val="en-US"/>
        </w:rPr>
        <w:t>Детские</w:t>
      </w:r>
      <w:proofErr w:type="spellEnd"/>
      <w:r w:rsidRPr="00414380">
        <w:rPr>
          <w:lang w:val="en-US"/>
        </w:rPr>
        <w:t xml:space="preserve"> </w:t>
      </w:r>
      <w:proofErr w:type="spellStart"/>
      <w:r w:rsidRPr="00414380">
        <w:rPr>
          <w:lang w:val="en-US"/>
        </w:rPr>
        <w:t>площадки</w:t>
      </w:r>
      <w:proofErr w:type="spellEnd"/>
    </w:p>
    <w:p w14:paraId="5BE58512" w14:textId="77777777" w:rsidR="00414380" w:rsidRPr="00414380" w:rsidRDefault="00414380" w:rsidP="00234D3E">
      <w:pPr>
        <w:pStyle w:val="af8"/>
      </w:pPr>
      <w:r w:rsidRPr="00414380">
        <w:t>playground IN ('activitypanel', 'basketrotator', 'basketswing', 'blackboard', 'climbingframe', 'cushion', 'hopscotch', 'multi_play', 'musical_instrument', 'playhouse', 'roundabout', 'sandpit', 'seesaw', 'slide', 'slide;swing;sandpit;climbingframe', 'speaking_tube', 'spinner_bowl', 'spring_board', 'springy', 'structure', 'structure;climbingframe', 'structure;slide', 'swing', 'swing; sandpit', 'swing; sandpit; slide; climbingframe', 'tunnel_tube', 'zipwire')</w:t>
      </w:r>
    </w:p>
    <w:p w14:paraId="0F2EE3D3" w14:textId="77777777" w:rsidR="00414380" w:rsidRPr="00414380" w:rsidRDefault="00414380" w:rsidP="00234D3E">
      <w:pPr>
        <w:pStyle w:val="af8"/>
        <w:rPr>
          <w:lang w:val="ru-RU"/>
        </w:rPr>
      </w:pPr>
      <w:r w:rsidRPr="00414380">
        <w:t>leisure</w:t>
      </w:r>
      <w:r w:rsidRPr="00414380">
        <w:rPr>
          <w:lang w:val="ru-RU"/>
        </w:rPr>
        <w:t xml:space="preserve"> </w:t>
      </w:r>
      <w:r w:rsidRPr="00414380">
        <w:t>IN</w:t>
      </w:r>
      <w:r w:rsidRPr="00414380">
        <w:rPr>
          <w:lang w:val="ru-RU"/>
        </w:rPr>
        <w:t xml:space="preserve"> ('</w:t>
      </w:r>
      <w:r w:rsidRPr="00414380">
        <w:t>playground</w:t>
      </w:r>
      <w:r w:rsidRPr="00414380">
        <w:rPr>
          <w:lang w:val="ru-RU"/>
        </w:rPr>
        <w:t>', '</w:t>
      </w:r>
      <w:r w:rsidRPr="00414380">
        <w:t>playhouse</w:t>
      </w:r>
      <w:r w:rsidRPr="00414380">
        <w:rPr>
          <w:lang w:val="ru-RU"/>
        </w:rPr>
        <w:t>')</w:t>
      </w:r>
    </w:p>
    <w:p w14:paraId="14E6D8CB" w14:textId="1EAE2E1F" w:rsidR="00414380" w:rsidRPr="00414380" w:rsidRDefault="00414380" w:rsidP="00414380">
      <w:r w:rsidRPr="00414380">
        <w:t>Мероприятия и общественные пространства</w:t>
      </w:r>
    </w:p>
    <w:p w14:paraId="77178DA1" w14:textId="77777777" w:rsidR="00414380" w:rsidRPr="00414380" w:rsidRDefault="00414380" w:rsidP="00234D3E">
      <w:pPr>
        <w:pStyle w:val="af8"/>
      </w:pPr>
      <w:r w:rsidRPr="00414380">
        <w:lastRenderedPageBreak/>
        <w:t>amenity IN ('stage', 'theatre_stage', 'events_venue', 'marketplace', 'market', 'exhibition_centre', 'public_building', 'photo_booth', 'festival_grounds') (дубликаты удалены)</w:t>
      </w:r>
    </w:p>
    <w:p w14:paraId="5DA147EE" w14:textId="77777777" w:rsidR="00414380" w:rsidRPr="00414380" w:rsidRDefault="00414380" w:rsidP="00234D3E">
      <w:pPr>
        <w:pStyle w:val="af8"/>
      </w:pPr>
      <w:r w:rsidRPr="00414380">
        <w:t>leisure IN ('bandstand', 'festival_grounds', 'marketplace', 'market')</w:t>
      </w:r>
    </w:p>
    <w:p w14:paraId="0F516BC7" w14:textId="77777777" w:rsidR="00414380" w:rsidRPr="00414380" w:rsidRDefault="00414380" w:rsidP="00234D3E">
      <w:pPr>
        <w:pStyle w:val="af8"/>
      </w:pPr>
      <w:r w:rsidRPr="00414380">
        <w:t>tourism IN ('artwork', 'attraction')</w:t>
      </w:r>
    </w:p>
    <w:p w14:paraId="402FD7C8" w14:textId="32F3EBA8" w:rsidR="00414380" w:rsidRPr="00644409" w:rsidRDefault="00414380" w:rsidP="00234D3E">
      <w:pPr>
        <w:pStyle w:val="af8"/>
      </w:pPr>
      <w:r w:rsidRPr="00414380">
        <w:t>landuse</w:t>
      </w:r>
      <w:r w:rsidRPr="00644409">
        <w:t xml:space="preserve"> </w:t>
      </w:r>
      <w:r w:rsidRPr="00414380">
        <w:t>IN</w:t>
      </w:r>
      <w:r w:rsidRPr="00644409">
        <w:t xml:space="preserve"> ('</w:t>
      </w:r>
      <w:r w:rsidRPr="00414380">
        <w:t>commercial</w:t>
      </w:r>
      <w:r w:rsidRPr="00644409">
        <w:t>', '</w:t>
      </w:r>
      <w:r w:rsidRPr="00414380">
        <w:t>retail</w:t>
      </w:r>
      <w:r w:rsidRPr="00644409">
        <w:t>')</w:t>
      </w:r>
      <w:r>
        <w:t xml:space="preserve"> </w:t>
      </w:r>
      <w:r w:rsidRPr="00644409">
        <w:t>*</w:t>
      </w:r>
      <w:r w:rsidRPr="00414380">
        <w:rPr>
          <w:lang w:val="ru-RU"/>
        </w:rPr>
        <w:t>при</w:t>
      </w:r>
      <w:r w:rsidRPr="00644409">
        <w:t xml:space="preserve"> </w:t>
      </w:r>
      <w:r w:rsidRPr="00414380">
        <w:rPr>
          <w:lang w:val="ru-RU"/>
        </w:rPr>
        <w:t>условии</w:t>
      </w:r>
      <w:r w:rsidRPr="00644409">
        <w:t xml:space="preserve"> </w:t>
      </w:r>
      <w:r w:rsidRPr="00414380">
        <w:rPr>
          <w:lang w:val="ru-RU"/>
        </w:rPr>
        <w:t>пересечений</w:t>
      </w:r>
      <w:r w:rsidRPr="00644409">
        <w:t xml:space="preserve"> </w:t>
      </w:r>
      <w:r w:rsidRPr="00414380">
        <w:rPr>
          <w:lang w:val="ru-RU"/>
        </w:rPr>
        <w:t>с</w:t>
      </w:r>
      <w:r w:rsidRPr="00644409">
        <w:t xml:space="preserve"> </w:t>
      </w:r>
      <w:r w:rsidRPr="00414380">
        <w:rPr>
          <w:lang w:val="ru-RU"/>
        </w:rPr>
        <w:t>перечисленными</w:t>
      </w:r>
      <w:r w:rsidRPr="00644409">
        <w:t xml:space="preserve"> </w:t>
      </w:r>
      <w:r w:rsidRPr="00414380">
        <w:rPr>
          <w:lang w:val="ru-RU"/>
        </w:rPr>
        <w:t>выше</w:t>
      </w:r>
      <w:r w:rsidRPr="00644409">
        <w:t xml:space="preserve"> </w:t>
      </w:r>
      <w:r w:rsidRPr="00414380">
        <w:rPr>
          <w:lang w:val="ru-RU"/>
        </w:rPr>
        <w:t>объектами</w:t>
      </w:r>
      <w:r w:rsidRPr="00644409">
        <w:t xml:space="preserve"> </w:t>
      </w:r>
    </w:p>
    <w:p w14:paraId="0675FD29" w14:textId="1B2C3075" w:rsidR="00414380" w:rsidRPr="00414380" w:rsidRDefault="00414380" w:rsidP="00414380">
      <w:pPr>
        <w:rPr>
          <w:lang w:val="en-US"/>
        </w:rPr>
      </w:pPr>
      <w:proofErr w:type="spellStart"/>
      <w:r w:rsidRPr="00414380">
        <w:rPr>
          <w:lang w:val="en-US"/>
        </w:rPr>
        <w:t>Туристические</w:t>
      </w:r>
      <w:proofErr w:type="spellEnd"/>
      <w:r w:rsidRPr="00414380">
        <w:rPr>
          <w:lang w:val="en-US"/>
        </w:rPr>
        <w:t xml:space="preserve"> </w:t>
      </w:r>
      <w:proofErr w:type="spellStart"/>
      <w:r w:rsidRPr="00414380">
        <w:rPr>
          <w:lang w:val="en-US"/>
        </w:rPr>
        <w:t>достопримечательности</w:t>
      </w:r>
      <w:proofErr w:type="spellEnd"/>
    </w:p>
    <w:p w14:paraId="777DB7C7" w14:textId="77777777" w:rsidR="00414380" w:rsidRPr="00414380" w:rsidRDefault="00414380" w:rsidP="00234D3E">
      <w:pPr>
        <w:pStyle w:val="af8"/>
      </w:pPr>
      <w:r w:rsidRPr="00414380">
        <w:t>tourism IS NOT NULL AND tourism NOT IN ('hotel', 'motel', 'apartment', 'hostel', 'camp_site', 'caravan_site', 'chalet', 'guest_house')</w:t>
      </w:r>
    </w:p>
    <w:p w14:paraId="2D003BBD" w14:textId="612FFEEB" w:rsidR="00414380" w:rsidRPr="00414380" w:rsidRDefault="00414380" w:rsidP="00414380">
      <w:pPr>
        <w:rPr>
          <w:lang w:val="en-US"/>
        </w:rPr>
      </w:pPr>
      <w:proofErr w:type="spellStart"/>
      <w:r w:rsidRPr="00414380">
        <w:rPr>
          <w:lang w:val="en-US"/>
        </w:rPr>
        <w:t>Инфраструктурная</w:t>
      </w:r>
      <w:proofErr w:type="spellEnd"/>
      <w:r w:rsidRPr="00414380">
        <w:rPr>
          <w:lang w:val="en-US"/>
        </w:rPr>
        <w:t xml:space="preserve"> </w:t>
      </w:r>
      <w:proofErr w:type="spellStart"/>
      <w:r w:rsidRPr="00414380">
        <w:rPr>
          <w:lang w:val="en-US"/>
        </w:rPr>
        <w:t>поддержка</w:t>
      </w:r>
      <w:proofErr w:type="spellEnd"/>
      <w:r w:rsidRPr="00414380">
        <w:rPr>
          <w:lang w:val="en-US"/>
        </w:rPr>
        <w:t xml:space="preserve"> </w:t>
      </w:r>
      <w:proofErr w:type="spellStart"/>
      <w:r w:rsidRPr="00414380">
        <w:rPr>
          <w:lang w:val="en-US"/>
        </w:rPr>
        <w:t>пешеходности</w:t>
      </w:r>
      <w:proofErr w:type="spellEnd"/>
      <w:r w:rsidRPr="00414380">
        <w:rPr>
          <w:lang w:val="en-US"/>
        </w:rPr>
        <w:t xml:space="preserve"> и </w:t>
      </w:r>
      <w:r w:rsidR="002A39D1" w:rsidRPr="00414380">
        <w:rPr>
          <w:lang w:val="en-US"/>
        </w:rPr>
        <w:t>микромобильности</w:t>
      </w:r>
    </w:p>
    <w:p w14:paraId="7D00919B" w14:textId="77777777" w:rsidR="00414380" w:rsidRPr="00414380" w:rsidRDefault="00414380" w:rsidP="00234D3E">
      <w:pPr>
        <w:pStyle w:val="af8"/>
      </w:pPr>
      <w:r w:rsidRPr="00414380">
        <w:t>amenity IN ('bicycle_parking', 'bicycle_rental', 'charging_station', 'motorcycle_parking', 'dog_parking', 'drinking_water', 'toilets', 'recycling', 'stroller_parking', 'wifi', 'waste_basket', 'kick-scooter_parking', 'kick-scooter_rental')</w:t>
      </w:r>
    </w:p>
    <w:p w14:paraId="19DEE03F" w14:textId="77777777" w:rsidR="00414380" w:rsidRPr="00414380" w:rsidRDefault="00414380" w:rsidP="008E0222">
      <w:pPr>
        <w:pStyle w:val="41"/>
      </w:pPr>
      <w:r w:rsidRPr="00414380">
        <w:t>Дополнительные данные для фильтрации и анализа:</w:t>
      </w:r>
    </w:p>
    <w:p w14:paraId="164D8AF6" w14:textId="3A16CB11" w:rsidR="00414380" w:rsidRPr="00414380" w:rsidRDefault="00414380" w:rsidP="00414380">
      <w:r w:rsidRPr="00414380">
        <w:t>Территории образовательных учреждений (</w:t>
      </w:r>
      <w:r w:rsidRPr="00414380">
        <w:rPr>
          <w:lang w:val="en-US"/>
        </w:rPr>
        <w:t>education</w:t>
      </w:r>
      <w:r w:rsidRPr="00414380">
        <w:t>_</w:t>
      </w:r>
      <w:r w:rsidRPr="00414380">
        <w:rPr>
          <w:lang w:val="en-US"/>
        </w:rPr>
        <w:t>territories</w:t>
      </w:r>
      <w:r w:rsidRPr="00414380">
        <w:t>)</w:t>
      </w:r>
    </w:p>
    <w:p w14:paraId="37D8AA14" w14:textId="77777777" w:rsidR="00414380" w:rsidRPr="00414380" w:rsidRDefault="00414380" w:rsidP="00234D3E">
      <w:pPr>
        <w:pStyle w:val="af8"/>
      </w:pPr>
      <w:r w:rsidRPr="00414380">
        <w:t>amenity IN ('kindergarten', 'school', 'college', 'university')</w:t>
      </w:r>
    </w:p>
    <w:p w14:paraId="0E018946" w14:textId="77777777" w:rsidR="00414380" w:rsidRPr="00414380" w:rsidRDefault="00414380" w:rsidP="00234D3E">
      <w:pPr>
        <w:pStyle w:val="af8"/>
      </w:pPr>
      <w:r w:rsidRPr="00414380">
        <w:t xml:space="preserve"> landuse IN ('education')</w:t>
      </w:r>
    </w:p>
    <w:p w14:paraId="6BFC0B42" w14:textId="4EBB9CFD" w:rsidR="00414380" w:rsidRPr="00414380" w:rsidRDefault="00414380" w:rsidP="00414380">
      <w:pPr>
        <w:rPr>
          <w:lang w:val="en-US"/>
        </w:rPr>
      </w:pPr>
      <w:r w:rsidRPr="00414380">
        <w:rPr>
          <w:lang w:val="en-US"/>
        </w:rPr>
        <w:t xml:space="preserve"> </w:t>
      </w:r>
      <w:proofErr w:type="spellStart"/>
      <w:r w:rsidRPr="00414380">
        <w:rPr>
          <w:lang w:val="en-US"/>
        </w:rPr>
        <w:t>Жилая</w:t>
      </w:r>
      <w:proofErr w:type="spellEnd"/>
      <w:r w:rsidRPr="00414380">
        <w:rPr>
          <w:lang w:val="en-US"/>
        </w:rPr>
        <w:t xml:space="preserve"> </w:t>
      </w:r>
      <w:proofErr w:type="spellStart"/>
      <w:r w:rsidRPr="00414380">
        <w:rPr>
          <w:lang w:val="en-US"/>
        </w:rPr>
        <w:t>застройка</w:t>
      </w:r>
      <w:proofErr w:type="spellEnd"/>
      <w:r w:rsidRPr="00414380">
        <w:rPr>
          <w:lang w:val="en-US"/>
        </w:rPr>
        <w:t xml:space="preserve"> (</w:t>
      </w:r>
      <w:proofErr w:type="spellStart"/>
      <w:r w:rsidRPr="00414380">
        <w:rPr>
          <w:lang w:val="en-US"/>
        </w:rPr>
        <w:t>residential_areas</w:t>
      </w:r>
      <w:proofErr w:type="spellEnd"/>
      <w:r w:rsidRPr="00414380">
        <w:rPr>
          <w:lang w:val="en-US"/>
        </w:rPr>
        <w:t>)</w:t>
      </w:r>
    </w:p>
    <w:p w14:paraId="3F48D218" w14:textId="77777777" w:rsidR="00414380" w:rsidRPr="00414380" w:rsidRDefault="00414380" w:rsidP="00234D3E">
      <w:pPr>
        <w:pStyle w:val="af8"/>
      </w:pPr>
      <w:r w:rsidRPr="00414380">
        <w:t>landuse IN ('residential')</w:t>
      </w:r>
    </w:p>
    <w:p w14:paraId="67B0CAF1" w14:textId="3FC9A755" w:rsidR="00414380" w:rsidRPr="00644409" w:rsidRDefault="00414380" w:rsidP="00414380">
      <w:pPr>
        <w:rPr>
          <w:lang w:val="en-US"/>
        </w:rPr>
      </w:pPr>
      <w:r w:rsidRPr="00414380">
        <w:t>Промышленные</w:t>
      </w:r>
      <w:r w:rsidRPr="00644409">
        <w:rPr>
          <w:lang w:val="en-US"/>
        </w:rPr>
        <w:t xml:space="preserve">, </w:t>
      </w:r>
      <w:r w:rsidRPr="00414380">
        <w:t>строительные</w:t>
      </w:r>
      <w:r w:rsidRPr="00644409">
        <w:rPr>
          <w:lang w:val="en-US"/>
        </w:rPr>
        <w:t xml:space="preserve"> </w:t>
      </w:r>
      <w:r w:rsidRPr="00414380">
        <w:t>зоны</w:t>
      </w:r>
      <w:r w:rsidRPr="00644409">
        <w:rPr>
          <w:lang w:val="en-US"/>
        </w:rPr>
        <w:t xml:space="preserve"> </w:t>
      </w:r>
      <w:r w:rsidRPr="00414380">
        <w:t>и</w:t>
      </w:r>
      <w:r w:rsidRPr="00644409">
        <w:rPr>
          <w:lang w:val="en-US"/>
        </w:rPr>
        <w:t xml:space="preserve"> </w:t>
      </w:r>
      <w:r w:rsidRPr="00414380">
        <w:t>полигоны</w:t>
      </w:r>
      <w:r w:rsidRPr="00644409">
        <w:rPr>
          <w:lang w:val="en-US"/>
        </w:rPr>
        <w:t xml:space="preserve"> </w:t>
      </w:r>
      <w:r w:rsidRPr="00414380">
        <w:t>ТБО</w:t>
      </w:r>
      <w:r w:rsidRPr="00644409">
        <w:rPr>
          <w:lang w:val="en-US"/>
        </w:rPr>
        <w:t xml:space="preserve"> (</w:t>
      </w:r>
      <w:proofErr w:type="spellStart"/>
      <w:r w:rsidRPr="00414380">
        <w:rPr>
          <w:lang w:val="en-US"/>
        </w:rPr>
        <w:t>industrial</w:t>
      </w:r>
      <w:r w:rsidRPr="00644409">
        <w:rPr>
          <w:lang w:val="en-US"/>
        </w:rPr>
        <w:t>_</w:t>
      </w:r>
      <w:r w:rsidRPr="00414380">
        <w:rPr>
          <w:lang w:val="en-US"/>
        </w:rPr>
        <w:t>zones</w:t>
      </w:r>
      <w:proofErr w:type="spellEnd"/>
      <w:r w:rsidRPr="00644409">
        <w:rPr>
          <w:lang w:val="en-US"/>
        </w:rPr>
        <w:t>)</w:t>
      </w:r>
    </w:p>
    <w:p w14:paraId="44D2D807" w14:textId="046672CB" w:rsidR="00414380" w:rsidRPr="00644409" w:rsidRDefault="00414380" w:rsidP="00234D3E">
      <w:pPr>
        <w:pStyle w:val="af8"/>
      </w:pPr>
      <w:r w:rsidRPr="00414380">
        <w:t>landuse IN ('industrial', 'construction', 'landfill')</w:t>
      </w:r>
    </w:p>
    <w:p w14:paraId="02FE6011" w14:textId="3A3EC173" w:rsidR="00B53883" w:rsidRPr="003C1863" w:rsidRDefault="00B53883" w:rsidP="003C1863">
      <w:pPr>
        <w:pStyle w:val="13"/>
      </w:pPr>
      <w:bookmarkStart w:id="98" w:name="_Toc232451642"/>
      <w:r w:rsidRPr="003C1863">
        <w:lastRenderedPageBreak/>
        <w:t>ПРИЛОЖЕНИЕ В</w:t>
      </w:r>
      <w:r w:rsidRPr="003C1863">
        <w:br/>
        <w:t>Механизм формирования рекомендаций на основе выходных данных</w:t>
      </w:r>
      <w:bookmarkEnd w:id="98"/>
    </w:p>
    <w:p w14:paraId="53385CCD" w14:textId="06235E4F" w:rsidR="00B53883" w:rsidRPr="00B53883" w:rsidRDefault="00B53883" w:rsidP="00B53883">
      <w:pPr>
        <w:pStyle w:val="af0"/>
      </w:pPr>
      <w:r>
        <w:t xml:space="preserve">Таблица </w:t>
      </w:r>
      <w:r w:rsidR="0032010C">
        <w:t>5</w:t>
      </w:r>
      <w:r w:rsidRPr="005F7D33">
        <w:rPr>
          <w:noProof/>
        </w:rPr>
        <w:t xml:space="preserve"> – </w:t>
      </w:r>
      <w:r>
        <w:rPr>
          <w:noProof/>
        </w:rPr>
        <w:t>Предполагаемя классификация фукция - пешеходное движение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53883" w:rsidRPr="00B53883" w14:paraId="3DB1DDE1" w14:textId="77777777" w:rsidTr="00772BEE">
        <w:trPr>
          <w:trHeight w:val="630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09D021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828C4E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proofErr w:type="spellStart"/>
            <w:r w:rsidRPr="00B53883">
              <w:rPr>
                <w:sz w:val="24"/>
                <w:szCs w:val="24"/>
              </w:rPr>
              <w:t>high</w:t>
            </w:r>
            <w:proofErr w:type="spellEnd"/>
            <w:r w:rsidRPr="00B53883">
              <w:rPr>
                <w:sz w:val="24"/>
                <w:szCs w:val="24"/>
              </w:rPr>
              <w:t xml:space="preserve"> </w:t>
            </w:r>
            <w:proofErr w:type="spellStart"/>
            <w:r w:rsidRPr="00B53883">
              <w:rPr>
                <w:sz w:val="24"/>
                <w:szCs w:val="24"/>
              </w:rPr>
              <w:t>choice</w:t>
            </w:r>
            <w:proofErr w:type="spellEnd"/>
            <w:r w:rsidRPr="00B53883">
              <w:rPr>
                <w:sz w:val="24"/>
                <w:szCs w:val="24"/>
              </w:rPr>
              <w:t>,</w:t>
            </w:r>
          </w:p>
          <w:p w14:paraId="014D722B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proofErr w:type="spellStart"/>
            <w:r w:rsidRPr="00B53883">
              <w:rPr>
                <w:sz w:val="24"/>
                <w:szCs w:val="24"/>
              </w:rPr>
              <w:t>high</w:t>
            </w:r>
            <w:proofErr w:type="spellEnd"/>
            <w:r w:rsidRPr="00B53883">
              <w:rPr>
                <w:sz w:val="24"/>
                <w:szCs w:val="24"/>
              </w:rPr>
              <w:t xml:space="preserve"> </w:t>
            </w:r>
            <w:proofErr w:type="spellStart"/>
            <w:r w:rsidRPr="00B53883">
              <w:rPr>
                <w:sz w:val="24"/>
                <w:szCs w:val="24"/>
              </w:rPr>
              <w:t>integration</w:t>
            </w:r>
            <w:proofErr w:type="spellEnd"/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218955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proofErr w:type="spellStart"/>
            <w:r w:rsidRPr="00B53883">
              <w:rPr>
                <w:sz w:val="24"/>
                <w:szCs w:val="24"/>
              </w:rPr>
              <w:t>high</w:t>
            </w:r>
            <w:proofErr w:type="spellEnd"/>
            <w:r w:rsidRPr="00B53883">
              <w:rPr>
                <w:sz w:val="24"/>
                <w:szCs w:val="24"/>
              </w:rPr>
              <w:t xml:space="preserve"> </w:t>
            </w:r>
            <w:proofErr w:type="spellStart"/>
            <w:r w:rsidRPr="00B53883">
              <w:rPr>
                <w:sz w:val="24"/>
                <w:szCs w:val="24"/>
              </w:rPr>
              <w:t>choice</w:t>
            </w:r>
            <w:proofErr w:type="spellEnd"/>
            <w:r w:rsidRPr="00B53883">
              <w:rPr>
                <w:sz w:val="24"/>
                <w:szCs w:val="24"/>
              </w:rPr>
              <w:t>,</w:t>
            </w:r>
          </w:p>
          <w:p w14:paraId="089E2DB8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proofErr w:type="spellStart"/>
            <w:r w:rsidRPr="00B53883">
              <w:rPr>
                <w:sz w:val="24"/>
                <w:szCs w:val="24"/>
              </w:rPr>
              <w:t>low</w:t>
            </w:r>
            <w:proofErr w:type="spellEnd"/>
            <w:r w:rsidRPr="00B53883">
              <w:rPr>
                <w:sz w:val="24"/>
                <w:szCs w:val="24"/>
              </w:rPr>
              <w:t xml:space="preserve"> </w:t>
            </w:r>
            <w:proofErr w:type="spellStart"/>
            <w:r w:rsidRPr="00B53883">
              <w:rPr>
                <w:sz w:val="24"/>
                <w:szCs w:val="24"/>
              </w:rPr>
              <w:t>integration</w:t>
            </w:r>
            <w:proofErr w:type="spellEnd"/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4C8E6D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proofErr w:type="spellStart"/>
            <w:r w:rsidRPr="00B53883">
              <w:rPr>
                <w:sz w:val="24"/>
                <w:szCs w:val="24"/>
              </w:rPr>
              <w:t>low</w:t>
            </w:r>
            <w:proofErr w:type="spellEnd"/>
            <w:r w:rsidRPr="00B53883">
              <w:rPr>
                <w:sz w:val="24"/>
                <w:szCs w:val="24"/>
              </w:rPr>
              <w:t xml:space="preserve"> </w:t>
            </w:r>
            <w:proofErr w:type="spellStart"/>
            <w:r w:rsidRPr="00B53883">
              <w:rPr>
                <w:sz w:val="24"/>
                <w:szCs w:val="24"/>
              </w:rPr>
              <w:t>choice</w:t>
            </w:r>
            <w:proofErr w:type="spellEnd"/>
            <w:r w:rsidRPr="00B53883">
              <w:rPr>
                <w:sz w:val="24"/>
                <w:szCs w:val="24"/>
              </w:rPr>
              <w:t>,</w:t>
            </w:r>
          </w:p>
          <w:p w14:paraId="0F00ABA1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proofErr w:type="spellStart"/>
            <w:r w:rsidRPr="00B53883">
              <w:rPr>
                <w:sz w:val="24"/>
                <w:szCs w:val="24"/>
              </w:rPr>
              <w:t>high</w:t>
            </w:r>
            <w:proofErr w:type="spellEnd"/>
            <w:r w:rsidRPr="00B53883">
              <w:rPr>
                <w:sz w:val="24"/>
                <w:szCs w:val="24"/>
              </w:rPr>
              <w:t xml:space="preserve"> </w:t>
            </w:r>
            <w:proofErr w:type="spellStart"/>
            <w:r w:rsidRPr="00B53883">
              <w:rPr>
                <w:sz w:val="24"/>
                <w:szCs w:val="24"/>
              </w:rPr>
              <w:t>integration</w:t>
            </w:r>
            <w:proofErr w:type="spellEnd"/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C4E7F4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proofErr w:type="spellStart"/>
            <w:r w:rsidRPr="00B53883">
              <w:rPr>
                <w:sz w:val="24"/>
                <w:szCs w:val="24"/>
              </w:rPr>
              <w:t>low</w:t>
            </w:r>
            <w:proofErr w:type="spellEnd"/>
            <w:r w:rsidRPr="00B53883">
              <w:rPr>
                <w:sz w:val="24"/>
                <w:szCs w:val="24"/>
              </w:rPr>
              <w:t xml:space="preserve"> </w:t>
            </w:r>
            <w:proofErr w:type="spellStart"/>
            <w:r w:rsidRPr="00B53883">
              <w:rPr>
                <w:sz w:val="24"/>
                <w:szCs w:val="24"/>
              </w:rPr>
              <w:t>choice</w:t>
            </w:r>
            <w:proofErr w:type="spellEnd"/>
            <w:r w:rsidRPr="00B53883">
              <w:rPr>
                <w:sz w:val="24"/>
                <w:szCs w:val="24"/>
              </w:rPr>
              <w:t>,</w:t>
            </w:r>
          </w:p>
          <w:p w14:paraId="4803326A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proofErr w:type="spellStart"/>
            <w:r w:rsidRPr="00B53883">
              <w:rPr>
                <w:sz w:val="24"/>
                <w:szCs w:val="24"/>
              </w:rPr>
              <w:t>low</w:t>
            </w:r>
            <w:proofErr w:type="spellEnd"/>
            <w:r w:rsidRPr="00B53883">
              <w:rPr>
                <w:sz w:val="24"/>
                <w:szCs w:val="24"/>
              </w:rPr>
              <w:t xml:space="preserve"> </w:t>
            </w:r>
            <w:proofErr w:type="spellStart"/>
            <w:r w:rsidRPr="00B53883">
              <w:rPr>
                <w:sz w:val="24"/>
                <w:szCs w:val="24"/>
              </w:rPr>
              <w:t>integration</w:t>
            </w:r>
            <w:proofErr w:type="spellEnd"/>
          </w:p>
        </w:tc>
      </w:tr>
      <w:tr w:rsidR="00772BEE" w:rsidRPr="00B53883" w14:paraId="1F25D6F3" w14:textId="77777777" w:rsidTr="00772BEE">
        <w:trPr>
          <w:trHeight w:val="191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20B7B4" w14:textId="78D37D88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341B47" w14:textId="6483D4CC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07570C" w14:textId="308782D5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A3428B" w14:textId="59B2EE5C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3CD0E0" w14:textId="406F161D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772BEE" w:rsidRPr="00B53883" w14:paraId="016F0590" w14:textId="77777777" w:rsidTr="00772BEE">
        <w:trPr>
          <w:trHeight w:val="1725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99E49E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Озеленённые территории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E4601D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Транзитные озеленённые пути (бульвары, линейные парки в центре).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47DC6E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Линейные парки-коридоры, санитарно-защитные зеленые зоны вдоль магистралей.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E01BA9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Хорошо доступные для пешеходов зоны тихого отдыха (городские скверы-карманы).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9208F8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Периферийные и придомовые пространства, низкий пешеходный поток — зоны тихого отдыха.</w:t>
            </w:r>
          </w:p>
        </w:tc>
      </w:tr>
      <w:tr w:rsidR="00772BEE" w:rsidRPr="00B53883" w14:paraId="675CD996" w14:textId="77777777" w:rsidTr="00772BEE">
        <w:trPr>
          <w:trHeight w:val="1725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351545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Выход к воде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7DB522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Центральные набережные, крупные речные вокзалы, главные прогулочные променады.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9AC01E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 xml:space="preserve">Транзитные </w:t>
            </w:r>
            <w:proofErr w:type="spellStart"/>
            <w:r w:rsidRPr="00B53883">
              <w:rPr>
                <w:sz w:val="24"/>
                <w:szCs w:val="24"/>
              </w:rPr>
              <w:t>велопешеходные</w:t>
            </w:r>
            <w:proofErr w:type="spellEnd"/>
            <w:r w:rsidRPr="00B53883">
              <w:rPr>
                <w:sz w:val="24"/>
                <w:szCs w:val="24"/>
              </w:rPr>
              <w:t xml:space="preserve"> дорожки вдоль каналов или рек, связывающие районы.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C90A21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Смотровые площадки у воды, городские пляжи с удобным доступом, но в стороне от транзита.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96558E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Дикие, необорудованные берега, локальные мостики и пирсы в тупиковых зонах.</w:t>
            </w:r>
          </w:p>
        </w:tc>
      </w:tr>
      <w:tr w:rsidR="00772BEE" w:rsidRPr="00B53883" w14:paraId="6D54C0B5" w14:textId="77777777" w:rsidTr="00772BEE">
        <w:trPr>
          <w:trHeight w:val="2280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1447C0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Зоны отдыха и социальных взаимодействий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117F0B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Возможный риск конфликта транзитного потока и функции, зоны отдыха вдоль основных пешеходных маршрутов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43B139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Транзитные скверы, «островки» отдыха в центральных частях УДС.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F2A496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Камерные скверы в центре, полузакрытые общественные дворы, «городские гостиные».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A0CFE8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Дворовые беседки, уединенные лавочки в глубине жилых кварталов.</w:t>
            </w:r>
          </w:p>
        </w:tc>
      </w:tr>
      <w:tr w:rsidR="00772BEE" w:rsidRPr="00B53883" w14:paraId="580019D1" w14:textId="77777777" w:rsidTr="00772BEE">
        <w:trPr>
          <w:trHeight w:val="1725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71E041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Спорт и активный отдых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B50B3C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Центральные спортивные площадки, стадионы на виду (высокая популярность, шоу-эффект).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7CCCAC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Вело- и беговые магистрали, связывающие разные части города.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C4AE16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Районные спортивные кластеры, стадионы (куда идут целенаправленно).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576665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Локальные площадки в глухих зонах парков, во дворах.</w:t>
            </w:r>
          </w:p>
        </w:tc>
      </w:tr>
      <w:tr w:rsidR="00772BEE" w:rsidRPr="00B53883" w14:paraId="01F9F1F2" w14:textId="77777777" w:rsidTr="00772BEE">
        <w:trPr>
          <w:trHeight w:val="1725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EB3AC6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Детские площадки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3A7B38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Возможный риск конфликта транзитного потока и функции (нужно зонирование и ограждение).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960383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Игровые зоны вдоль основных пешеходных маршрутов (например, по пути к школам).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118F36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proofErr w:type="spellStart"/>
            <w:r w:rsidRPr="00B53883">
              <w:rPr>
                <w:sz w:val="24"/>
                <w:szCs w:val="24"/>
              </w:rPr>
              <w:t>Междворовые</w:t>
            </w:r>
            <w:proofErr w:type="spellEnd"/>
            <w:r w:rsidRPr="00B53883">
              <w:rPr>
                <w:sz w:val="24"/>
                <w:szCs w:val="24"/>
              </w:rPr>
              <w:t xml:space="preserve"> игровые площадки высокой доступности, но защищенные от сквозного потока.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AFBD32" w14:textId="77777777" w:rsidR="00772BEE" w:rsidRPr="00B53883" w:rsidRDefault="00772BEE" w:rsidP="00772BEE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Локальные придомовые территории (площадки внутри закрытых дворов).</w:t>
            </w:r>
          </w:p>
        </w:tc>
      </w:tr>
    </w:tbl>
    <w:p w14:paraId="407ECE15" w14:textId="77777777" w:rsidR="00772BEE" w:rsidRDefault="00772BEE">
      <w:pPr>
        <w:spacing w:line="240" w:lineRule="auto"/>
        <w:ind w:firstLine="0"/>
        <w:jc w:val="left"/>
      </w:pPr>
      <w:r>
        <w:br w:type="page"/>
      </w:r>
    </w:p>
    <w:p w14:paraId="0B780704" w14:textId="27F4FC66" w:rsidR="00772BEE" w:rsidRDefault="00772BEE" w:rsidP="00772BEE">
      <w:pPr>
        <w:pStyle w:val="af4"/>
      </w:pPr>
      <w:r w:rsidRPr="00772BEE">
        <w:lastRenderedPageBreak/>
        <w:t xml:space="preserve">Продолжение таблицы </w:t>
      </w:r>
      <w:r w:rsidR="0032010C">
        <w:t>5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72BEE" w:rsidRPr="00B53883" w14:paraId="419CC244" w14:textId="77777777" w:rsidTr="00772BEE">
        <w:trPr>
          <w:trHeight w:val="366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93F4E9" w14:textId="35D58A8A" w:rsidR="00772BEE" w:rsidRPr="00B53883" w:rsidRDefault="00772BEE" w:rsidP="00B53883">
            <w:pPr>
              <w:pStyle w:val="af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2733F6" w14:textId="5C308FD2" w:rsidR="00772BEE" w:rsidRPr="00B53883" w:rsidRDefault="00772BEE" w:rsidP="00B53883">
            <w:pPr>
              <w:pStyle w:val="af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012961" w14:textId="4E0A5443" w:rsidR="00772BEE" w:rsidRPr="00B53883" w:rsidRDefault="00772BEE" w:rsidP="00B53883">
            <w:pPr>
              <w:pStyle w:val="af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9D2CE0" w14:textId="7D4F7A88" w:rsidR="00772BEE" w:rsidRPr="00B53883" w:rsidRDefault="00772BEE" w:rsidP="00B53883">
            <w:pPr>
              <w:pStyle w:val="af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CF87E1" w14:textId="6D1CBEB2" w:rsidR="00772BEE" w:rsidRPr="00B53883" w:rsidRDefault="00772BEE" w:rsidP="00B53883">
            <w:pPr>
              <w:pStyle w:val="af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B53883" w:rsidRPr="00B53883" w14:paraId="241E507E" w14:textId="77777777" w:rsidTr="00772BEE">
        <w:trPr>
          <w:trHeight w:val="1725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C38F07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Событийные и общественные пространства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52EFA4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Главные городские площади для проведения фестивалей, концертов и крупных ярмарок.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C026F0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Линейные выставки, уличные рынки/ярмарки выходного дня в стороне от оживленных потоков.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A2C683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Площадки для локальных праздников внутри районных парков.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A67D37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Пространства для локальных сообществ.</w:t>
            </w:r>
          </w:p>
        </w:tc>
      </w:tr>
      <w:tr w:rsidR="00B53883" w:rsidRPr="00B53883" w14:paraId="254A1921" w14:textId="77777777" w:rsidTr="00772BEE">
        <w:trPr>
          <w:trHeight w:val="1455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02BD60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Туристические достопримечательности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27F048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Главные визитные карточки города, памятники архитектуры на центральных улицах.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39BCEC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Смотровые точки на транзитных мостах, крупные арт-объекты вдоль туристических троп.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115724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Музеи, скрытые исторические усадьбы и дворики (достопримечательности-цели).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48DCC4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Локальные арт-объекты и достопримечательности.</w:t>
            </w:r>
          </w:p>
        </w:tc>
      </w:tr>
      <w:tr w:rsidR="00B53883" w:rsidRPr="00B53883" w14:paraId="1EFD3DD7" w14:textId="77777777" w:rsidTr="00772BEE">
        <w:trPr>
          <w:trHeight w:val="1725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B2DD3C" w14:textId="5DDDDD6F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 xml:space="preserve">Инфраструктурная поддержка </w:t>
            </w:r>
            <w:proofErr w:type="spellStart"/>
            <w:r w:rsidRPr="00B53883">
              <w:rPr>
                <w:sz w:val="24"/>
                <w:szCs w:val="24"/>
              </w:rPr>
              <w:t>пешеходности</w:t>
            </w:r>
            <w:proofErr w:type="spellEnd"/>
            <w:r w:rsidRPr="00B53883">
              <w:rPr>
                <w:sz w:val="24"/>
                <w:szCs w:val="24"/>
              </w:rPr>
              <w:t xml:space="preserve"> и </w:t>
            </w:r>
            <w:r w:rsidR="002A39D1" w:rsidRPr="00B53883">
              <w:rPr>
                <w:sz w:val="24"/>
                <w:szCs w:val="24"/>
              </w:rPr>
              <w:t>микромобильности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DDFCE5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 xml:space="preserve">Крупные станции шеринга (самокаты/велосипеды), </w:t>
            </w:r>
            <w:proofErr w:type="spellStart"/>
            <w:r w:rsidRPr="00B53883">
              <w:rPr>
                <w:sz w:val="24"/>
                <w:szCs w:val="24"/>
              </w:rPr>
              <w:t>инфостойки</w:t>
            </w:r>
            <w:proofErr w:type="spellEnd"/>
            <w:r w:rsidRPr="00B53883">
              <w:rPr>
                <w:sz w:val="24"/>
                <w:szCs w:val="24"/>
              </w:rPr>
              <w:t>, общественные туалеты.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3BBC92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 xml:space="preserve">Крупные станции шеринга (самокаты/велосипеды), </w:t>
            </w:r>
            <w:proofErr w:type="spellStart"/>
            <w:r w:rsidRPr="00B53883">
              <w:rPr>
                <w:sz w:val="24"/>
                <w:szCs w:val="24"/>
              </w:rPr>
              <w:t>инфостойки</w:t>
            </w:r>
            <w:proofErr w:type="spellEnd"/>
            <w:r w:rsidRPr="00B53883">
              <w:rPr>
                <w:sz w:val="24"/>
                <w:szCs w:val="24"/>
              </w:rPr>
              <w:t>, общественные туалеты.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BE3601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>Парковки для детских колясок у входов в парки, навигационные карты микрорайона.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2AC610" w14:textId="77777777" w:rsidR="00B53883" w:rsidRPr="00B53883" w:rsidRDefault="00B53883" w:rsidP="00B53883">
            <w:pPr>
              <w:pStyle w:val="af5"/>
              <w:rPr>
                <w:sz w:val="24"/>
                <w:szCs w:val="24"/>
              </w:rPr>
            </w:pPr>
            <w:r w:rsidRPr="00B53883">
              <w:rPr>
                <w:sz w:val="24"/>
                <w:szCs w:val="24"/>
              </w:rPr>
              <w:t xml:space="preserve">Базовое освещение, единичные </w:t>
            </w:r>
            <w:proofErr w:type="spellStart"/>
            <w:r w:rsidRPr="00B53883">
              <w:rPr>
                <w:sz w:val="24"/>
                <w:szCs w:val="24"/>
              </w:rPr>
              <w:t>велопарковки</w:t>
            </w:r>
            <w:proofErr w:type="spellEnd"/>
            <w:r w:rsidRPr="00B53883">
              <w:rPr>
                <w:sz w:val="24"/>
                <w:szCs w:val="24"/>
              </w:rPr>
              <w:t xml:space="preserve"> непосредственно у подъездов.</w:t>
            </w:r>
          </w:p>
        </w:tc>
      </w:tr>
    </w:tbl>
    <w:p w14:paraId="21392C4B" w14:textId="77777777" w:rsidR="00B53883" w:rsidRPr="00B53883" w:rsidRDefault="00B53883" w:rsidP="00772BEE">
      <w:pPr>
        <w:ind w:firstLine="0"/>
      </w:pPr>
    </w:p>
    <w:sectPr w:rsidR="00B53883" w:rsidRPr="00B53883" w:rsidSect="009C0E0D">
      <w:footerReference w:type="even" r:id="rId27"/>
      <w:footerReference w:type="default" r:id="rId28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D7DDA" w14:textId="77777777" w:rsidR="00F919DA" w:rsidRDefault="00F919DA" w:rsidP="00D67B79">
      <w:r>
        <w:separator/>
      </w:r>
    </w:p>
  </w:endnote>
  <w:endnote w:type="continuationSeparator" w:id="0">
    <w:p w14:paraId="2D82EC95" w14:textId="77777777" w:rsidR="00F919DA" w:rsidRDefault="00F919DA" w:rsidP="00D67B79">
      <w:r>
        <w:continuationSeparator/>
      </w:r>
    </w:p>
  </w:endnote>
  <w:endnote w:type="continuationNotice" w:id="1">
    <w:p w14:paraId="25B4B787" w14:textId="77777777" w:rsidR="00F919DA" w:rsidRDefault="00F919DA" w:rsidP="00D67B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C6D1C" w14:textId="77777777" w:rsidR="00BF2937" w:rsidRDefault="00BF2937" w:rsidP="00D67B79">
    <w:r>
      <w:fldChar w:fldCharType="begin"/>
    </w:r>
    <w:r>
      <w:instrText xml:space="preserve">PAGE  </w:instrText>
    </w:r>
    <w:r>
      <w:fldChar w:fldCharType="end"/>
    </w:r>
  </w:p>
  <w:p w14:paraId="1C329607" w14:textId="77777777" w:rsidR="00BF2937" w:rsidRDefault="00BF2937" w:rsidP="00D67B7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8533513"/>
      <w:docPartObj>
        <w:docPartGallery w:val="Page Numbers (Bottom of Page)"/>
        <w:docPartUnique/>
      </w:docPartObj>
    </w:sdtPr>
    <w:sdtContent>
      <w:p w14:paraId="62A59918" w14:textId="77777777" w:rsidR="00BF2937" w:rsidRPr="006C5667" w:rsidRDefault="00BF2937" w:rsidP="006C5667">
        <w:pPr>
          <w:ind w:firstLine="0"/>
          <w:jc w:val="center"/>
        </w:pPr>
        <w:r w:rsidRPr="006C5667">
          <w:fldChar w:fldCharType="begin"/>
        </w:r>
        <w:r w:rsidRPr="006C5667">
          <w:instrText>PAGE   \* MERGEFORMAT</w:instrText>
        </w:r>
        <w:r w:rsidRPr="006C5667">
          <w:fldChar w:fldCharType="separate"/>
        </w:r>
        <w:r w:rsidR="00997C30">
          <w:rPr>
            <w:noProof/>
          </w:rPr>
          <w:t>13</w:t>
        </w:r>
        <w:r w:rsidRPr="006C566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EDCF8" w14:textId="77777777" w:rsidR="00F919DA" w:rsidRDefault="00F919DA" w:rsidP="00D67B79">
      <w:r>
        <w:separator/>
      </w:r>
    </w:p>
  </w:footnote>
  <w:footnote w:type="continuationSeparator" w:id="0">
    <w:p w14:paraId="1DEEED92" w14:textId="77777777" w:rsidR="00F919DA" w:rsidRDefault="00F919DA" w:rsidP="00D67B79">
      <w:r>
        <w:continuationSeparator/>
      </w:r>
    </w:p>
  </w:footnote>
  <w:footnote w:type="continuationNotice" w:id="1">
    <w:p w14:paraId="520B492F" w14:textId="77777777" w:rsidR="00F919DA" w:rsidRDefault="00F919DA" w:rsidP="00D67B7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C32E1"/>
    <w:multiLevelType w:val="hybridMultilevel"/>
    <w:tmpl w:val="05E43D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C3941"/>
    <w:multiLevelType w:val="hybridMultilevel"/>
    <w:tmpl w:val="75DAB9F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B10F16"/>
    <w:multiLevelType w:val="multilevel"/>
    <w:tmpl w:val="F4DC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7E4A58"/>
    <w:multiLevelType w:val="multilevel"/>
    <w:tmpl w:val="8A12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03958"/>
    <w:multiLevelType w:val="hybridMultilevel"/>
    <w:tmpl w:val="3C8AE51A"/>
    <w:styleLink w:val="21"/>
    <w:lvl w:ilvl="0" w:tplc="0D06EF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04121E0"/>
    <w:multiLevelType w:val="multilevel"/>
    <w:tmpl w:val="7180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5598E"/>
    <w:multiLevelType w:val="hybridMultilevel"/>
    <w:tmpl w:val="CB0C46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C4961"/>
    <w:multiLevelType w:val="multilevel"/>
    <w:tmpl w:val="8A1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637F0"/>
    <w:multiLevelType w:val="multilevel"/>
    <w:tmpl w:val="7660D452"/>
    <w:lvl w:ilvl="0">
      <w:start w:val="1"/>
      <w:numFmt w:val="russianLower"/>
      <w:pStyle w:val="a"/>
      <w:lvlText w:val="%1)"/>
      <w:lvlJc w:val="left"/>
      <w:pPr>
        <w:ind w:left="1134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2)"/>
      <w:lvlJc w:val="left"/>
      <w:pPr>
        <w:ind w:left="1985" w:hanging="851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3A936524"/>
    <w:multiLevelType w:val="hybridMultilevel"/>
    <w:tmpl w:val="8E40CF3C"/>
    <w:lvl w:ilvl="0" w:tplc="6EFAE728">
      <w:start w:val="1"/>
      <w:numFmt w:val="decimal"/>
      <w:lvlText w:val="%1)"/>
      <w:lvlJc w:val="left"/>
      <w:pPr>
        <w:ind w:left="1069" w:hanging="360"/>
      </w:pPr>
      <w:rPr>
        <w:rFonts w:eastAsiaTheme="minorEastAsia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B0A2D62"/>
    <w:multiLevelType w:val="multilevel"/>
    <w:tmpl w:val="6B8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A752F"/>
    <w:multiLevelType w:val="multilevel"/>
    <w:tmpl w:val="7AA810B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35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1471597"/>
    <w:multiLevelType w:val="multilevel"/>
    <w:tmpl w:val="DD36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D3899"/>
    <w:multiLevelType w:val="multilevel"/>
    <w:tmpl w:val="2E12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73208"/>
    <w:multiLevelType w:val="hybridMultilevel"/>
    <w:tmpl w:val="3B30156C"/>
    <w:lvl w:ilvl="0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0F8009B"/>
    <w:multiLevelType w:val="hybridMultilevel"/>
    <w:tmpl w:val="DCAE9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C25494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CA1BFC"/>
    <w:multiLevelType w:val="hybridMultilevel"/>
    <w:tmpl w:val="B85C3184"/>
    <w:lvl w:ilvl="0" w:tplc="95CE886A">
      <w:start w:val="1"/>
      <w:numFmt w:val="bullet"/>
      <w:lvlText w:val="–"/>
      <w:lvlJc w:val="left"/>
      <w:pPr>
        <w:ind w:left="178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0A0B7E"/>
    <w:multiLevelType w:val="hybridMultilevel"/>
    <w:tmpl w:val="004A51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6A42D9"/>
    <w:multiLevelType w:val="multilevel"/>
    <w:tmpl w:val="A37C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A4624"/>
    <w:multiLevelType w:val="hybridMultilevel"/>
    <w:tmpl w:val="3C30808A"/>
    <w:lvl w:ilvl="0" w:tplc="95CE886A">
      <w:start w:val="1"/>
      <w:numFmt w:val="bullet"/>
      <w:lvlText w:val="–"/>
      <w:lvlJc w:val="left"/>
      <w:pPr>
        <w:ind w:left="1789" w:hanging="360"/>
      </w:pPr>
      <w:rPr>
        <w:rFonts w:ascii="Times New Roman" w:hAnsi="Times New Roman" w:cs="Times New Roman" w:hint="default"/>
      </w:rPr>
    </w:lvl>
    <w:lvl w:ilvl="1" w:tplc="95CE886A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C631B2"/>
    <w:multiLevelType w:val="hybridMultilevel"/>
    <w:tmpl w:val="7D745866"/>
    <w:lvl w:ilvl="0" w:tplc="BDA27D20">
      <w:start w:val="1"/>
      <w:numFmt w:val="decimal"/>
      <w:pStyle w:val="a0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1940A07"/>
    <w:multiLevelType w:val="hybridMultilevel"/>
    <w:tmpl w:val="3E883E5C"/>
    <w:lvl w:ilvl="0" w:tplc="844238D6">
      <w:start w:val="1"/>
      <w:numFmt w:val="bullet"/>
      <w:pStyle w:val="a1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C240E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D50763"/>
    <w:multiLevelType w:val="hybridMultilevel"/>
    <w:tmpl w:val="95402826"/>
    <w:lvl w:ilvl="0" w:tplc="FE300A32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976180375">
    <w:abstractNumId w:val="21"/>
  </w:num>
  <w:num w:numId="2" w16cid:durableId="1597402360">
    <w:abstractNumId w:val="11"/>
  </w:num>
  <w:num w:numId="3" w16cid:durableId="1281107294">
    <w:abstractNumId w:val="8"/>
  </w:num>
  <w:num w:numId="4" w16cid:durableId="13767823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984549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182226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347111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4425669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4487441">
    <w:abstractNumId w:val="8"/>
  </w:num>
  <w:num w:numId="10" w16cid:durableId="115002640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084523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868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9217048">
    <w:abstractNumId w:val="8"/>
  </w:num>
  <w:num w:numId="14" w16cid:durableId="18778150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9196926">
    <w:abstractNumId w:val="6"/>
  </w:num>
  <w:num w:numId="16" w16cid:durableId="1804886113">
    <w:abstractNumId w:val="17"/>
  </w:num>
  <w:num w:numId="17" w16cid:durableId="14044055">
    <w:abstractNumId w:val="1"/>
  </w:num>
  <w:num w:numId="18" w16cid:durableId="1790969107">
    <w:abstractNumId w:val="15"/>
  </w:num>
  <w:num w:numId="19" w16cid:durableId="347027826">
    <w:abstractNumId w:val="0"/>
  </w:num>
  <w:num w:numId="20" w16cid:durableId="533929843">
    <w:abstractNumId w:val="14"/>
  </w:num>
  <w:num w:numId="21" w16cid:durableId="1472405922">
    <w:abstractNumId w:val="16"/>
  </w:num>
  <w:num w:numId="22" w16cid:durableId="613631831">
    <w:abstractNumId w:val="19"/>
  </w:num>
  <w:num w:numId="23" w16cid:durableId="17116860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6290208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323178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8435941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506522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204665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941467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575549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1122615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147234980">
    <w:abstractNumId w:val="4"/>
  </w:num>
  <w:num w:numId="33" w16cid:durableId="487671102">
    <w:abstractNumId w:val="8"/>
  </w:num>
  <w:num w:numId="34" w16cid:durableId="2018801195">
    <w:abstractNumId w:val="8"/>
    <w:lvlOverride w:ilvl="0">
      <w:lvl w:ilvl="0">
        <w:start w:val="1"/>
        <w:numFmt w:val="decimal"/>
        <w:pStyle w:val="a"/>
        <w:lvlText w:val="%1."/>
        <w:lvlJc w:val="left"/>
        <w:pPr>
          <w:ind w:left="1069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35" w16cid:durableId="1806508665">
    <w:abstractNumId w:val="8"/>
    <w:lvlOverride w:ilvl="0">
      <w:startOverride w:val="1"/>
      <w:lvl w:ilvl="0">
        <w:start w:val="1"/>
        <w:numFmt w:val="russianLower"/>
        <w:pStyle w:val="a"/>
        <w:lvlText w:val="%1)"/>
        <w:lvlJc w:val="left"/>
        <w:pPr>
          <w:ind w:left="0" w:firstLine="709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startOverride w:val="1"/>
      <w:lvl w:ilvl="1">
        <w:start w:val="1"/>
        <w:numFmt w:val="decimal"/>
        <w:suff w:val="space"/>
        <w:lvlText w:val="%2)"/>
        <w:lvlJc w:val="left"/>
        <w:pPr>
          <w:ind w:left="709" w:firstLine="425"/>
        </w:pPr>
        <w:rPr>
          <w:rFonts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ind w:left="2585" w:hanging="360"/>
        </w:pPr>
        <w:rPr>
          <w:rFonts w:ascii="Wingdings" w:hAnsi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ind w:left="3305" w:hanging="360"/>
        </w:pPr>
        <w:rPr>
          <w:rFonts w:ascii="Symbol" w:hAnsi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ind w:left="4025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ind w:left="4745" w:hanging="360"/>
        </w:pPr>
        <w:rPr>
          <w:rFonts w:ascii="Wingdings" w:hAnsi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ind w:left="5465" w:hanging="360"/>
        </w:pPr>
        <w:rPr>
          <w:rFonts w:ascii="Symbol" w:hAnsi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ind w:left="6185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ind w:left="6905" w:hanging="360"/>
        </w:pPr>
        <w:rPr>
          <w:rFonts w:ascii="Wingdings" w:hAnsi="Wingdings" w:hint="default"/>
        </w:rPr>
      </w:lvl>
    </w:lvlOverride>
  </w:num>
  <w:num w:numId="36" w16cid:durableId="315454101">
    <w:abstractNumId w:val="10"/>
  </w:num>
  <w:num w:numId="37" w16cid:durableId="1167861816">
    <w:abstractNumId w:val="5"/>
  </w:num>
  <w:num w:numId="38" w16cid:durableId="978144680">
    <w:abstractNumId w:val="8"/>
    <w:lvlOverride w:ilvl="0">
      <w:startOverride w:val="1"/>
      <w:lvl w:ilvl="0">
        <w:start w:val="1"/>
        <w:numFmt w:val="decimal"/>
        <w:pStyle w:val="a"/>
        <w:lvlText w:val="%1."/>
        <w:lvlJc w:val="left"/>
        <w:pPr>
          <w:ind w:left="1069" w:hanging="360"/>
        </w:p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39" w16cid:durableId="1456757419">
    <w:abstractNumId w:val="8"/>
    <w:lvlOverride w:ilvl="0">
      <w:startOverride w:val="1"/>
      <w:lvl w:ilvl="0">
        <w:start w:val="1"/>
        <w:numFmt w:val="decimal"/>
        <w:pStyle w:val="a"/>
        <w:lvlText w:val="%1."/>
        <w:lvlJc w:val="left"/>
        <w:pPr>
          <w:ind w:left="1069" w:hanging="360"/>
        </w:p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40" w16cid:durableId="478573777">
    <w:abstractNumId w:val="8"/>
    <w:lvlOverride w:ilvl="0">
      <w:startOverride w:val="1"/>
      <w:lvl w:ilvl="0">
        <w:start w:val="1"/>
        <w:numFmt w:val="decimal"/>
        <w:pStyle w:val="a"/>
        <w:lvlText w:val="%1."/>
        <w:lvlJc w:val="left"/>
        <w:pPr>
          <w:ind w:left="1069" w:hanging="360"/>
        </w:p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41" w16cid:durableId="911551606">
    <w:abstractNumId w:val="8"/>
    <w:lvlOverride w:ilvl="0">
      <w:startOverride w:val="1"/>
      <w:lvl w:ilvl="0">
        <w:start w:val="1"/>
        <w:numFmt w:val="decimal"/>
        <w:pStyle w:val="a"/>
        <w:lvlText w:val="%1."/>
        <w:lvlJc w:val="left"/>
        <w:pPr>
          <w:ind w:left="1069" w:hanging="360"/>
        </w:p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42" w16cid:durableId="1590389546">
    <w:abstractNumId w:val="8"/>
    <w:lvlOverride w:ilvl="0">
      <w:startOverride w:val="1"/>
      <w:lvl w:ilvl="0">
        <w:start w:val="1"/>
        <w:numFmt w:val="decimal"/>
        <w:pStyle w:val="a"/>
        <w:lvlText w:val="%1."/>
        <w:lvlJc w:val="left"/>
        <w:pPr>
          <w:ind w:left="1069" w:hanging="360"/>
        </w:p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43" w16cid:durableId="1095129486">
    <w:abstractNumId w:val="3"/>
  </w:num>
  <w:num w:numId="44" w16cid:durableId="1682656778">
    <w:abstractNumId w:val="18"/>
  </w:num>
  <w:num w:numId="45" w16cid:durableId="113722093">
    <w:abstractNumId w:val="2"/>
  </w:num>
  <w:num w:numId="46" w16cid:durableId="2145613835">
    <w:abstractNumId w:val="7"/>
  </w:num>
  <w:num w:numId="47" w16cid:durableId="1011951794">
    <w:abstractNumId w:val="12"/>
  </w:num>
  <w:num w:numId="48" w16cid:durableId="2068531201">
    <w:abstractNumId w:val="8"/>
    <w:lvlOverride w:ilvl="0">
      <w:startOverride w:val="1"/>
      <w:lvl w:ilvl="0">
        <w:start w:val="1"/>
        <w:numFmt w:val="decimal"/>
        <w:pStyle w:val="a"/>
        <w:lvlText w:val="%1."/>
        <w:lvlJc w:val="left"/>
        <w:pPr>
          <w:ind w:left="1069" w:hanging="360"/>
        </w:p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49" w16cid:durableId="1222134512">
    <w:abstractNumId w:val="13"/>
  </w:num>
  <w:num w:numId="50" w16cid:durableId="46608519">
    <w:abstractNumId w:val="20"/>
  </w:num>
  <w:num w:numId="51" w16cid:durableId="775632478">
    <w:abstractNumId w:val="8"/>
    <w:lvlOverride w:ilvl="0">
      <w:startOverride w:val="1"/>
      <w:lvl w:ilvl="0">
        <w:start w:val="1"/>
        <w:numFmt w:val="decimal"/>
        <w:pStyle w:val="a"/>
        <w:lvlText w:val="%1."/>
        <w:lvlJc w:val="left"/>
        <w:pPr>
          <w:ind w:left="1069" w:hanging="360"/>
        </w:p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142"/>
  <w:doNotHyphenateCaps/>
  <w:drawingGridHorizontalSpacing w:val="12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7C1"/>
    <w:rsid w:val="000008CD"/>
    <w:rsid w:val="00000EA4"/>
    <w:rsid w:val="000014A6"/>
    <w:rsid w:val="0000153B"/>
    <w:rsid w:val="0000171F"/>
    <w:rsid w:val="0000176A"/>
    <w:rsid w:val="00002763"/>
    <w:rsid w:val="000039E4"/>
    <w:rsid w:val="00003FAD"/>
    <w:rsid w:val="0000430D"/>
    <w:rsid w:val="0000482E"/>
    <w:rsid w:val="000049E2"/>
    <w:rsid w:val="00004D74"/>
    <w:rsid w:val="000053ED"/>
    <w:rsid w:val="00006748"/>
    <w:rsid w:val="00006B6D"/>
    <w:rsid w:val="000070EB"/>
    <w:rsid w:val="00007365"/>
    <w:rsid w:val="00007EDA"/>
    <w:rsid w:val="00007F56"/>
    <w:rsid w:val="00010DED"/>
    <w:rsid w:val="0001163E"/>
    <w:rsid w:val="00011B26"/>
    <w:rsid w:val="00013F37"/>
    <w:rsid w:val="000140AF"/>
    <w:rsid w:val="00014C0B"/>
    <w:rsid w:val="000154C5"/>
    <w:rsid w:val="00017F3F"/>
    <w:rsid w:val="00020692"/>
    <w:rsid w:val="00020B81"/>
    <w:rsid w:val="00020C05"/>
    <w:rsid w:val="000237C5"/>
    <w:rsid w:val="00025644"/>
    <w:rsid w:val="00025C56"/>
    <w:rsid w:val="000268EB"/>
    <w:rsid w:val="0002696A"/>
    <w:rsid w:val="000269CC"/>
    <w:rsid w:val="00027094"/>
    <w:rsid w:val="0003141F"/>
    <w:rsid w:val="000335CB"/>
    <w:rsid w:val="000342DF"/>
    <w:rsid w:val="000344E4"/>
    <w:rsid w:val="0003527C"/>
    <w:rsid w:val="0003586E"/>
    <w:rsid w:val="00035D74"/>
    <w:rsid w:val="00037FFE"/>
    <w:rsid w:val="0004001C"/>
    <w:rsid w:val="0004326D"/>
    <w:rsid w:val="00043EEA"/>
    <w:rsid w:val="00045489"/>
    <w:rsid w:val="00047C67"/>
    <w:rsid w:val="00052351"/>
    <w:rsid w:val="0005390A"/>
    <w:rsid w:val="00053E4E"/>
    <w:rsid w:val="000547A8"/>
    <w:rsid w:val="000549DA"/>
    <w:rsid w:val="00055C96"/>
    <w:rsid w:val="00056D02"/>
    <w:rsid w:val="00057131"/>
    <w:rsid w:val="000601FE"/>
    <w:rsid w:val="000611B7"/>
    <w:rsid w:val="0006191E"/>
    <w:rsid w:val="0006287B"/>
    <w:rsid w:val="000628E6"/>
    <w:rsid w:val="00063345"/>
    <w:rsid w:val="0006363F"/>
    <w:rsid w:val="00064ECB"/>
    <w:rsid w:val="00065050"/>
    <w:rsid w:val="000655F0"/>
    <w:rsid w:val="00065F20"/>
    <w:rsid w:val="00066C85"/>
    <w:rsid w:val="0007026B"/>
    <w:rsid w:val="00070C29"/>
    <w:rsid w:val="00071069"/>
    <w:rsid w:val="00071403"/>
    <w:rsid w:val="0007246A"/>
    <w:rsid w:val="000736D6"/>
    <w:rsid w:val="0007433F"/>
    <w:rsid w:val="0007538D"/>
    <w:rsid w:val="000768CF"/>
    <w:rsid w:val="00077119"/>
    <w:rsid w:val="00077430"/>
    <w:rsid w:val="00080347"/>
    <w:rsid w:val="00080485"/>
    <w:rsid w:val="000804D7"/>
    <w:rsid w:val="0008348D"/>
    <w:rsid w:val="00083762"/>
    <w:rsid w:val="0008439D"/>
    <w:rsid w:val="0008496E"/>
    <w:rsid w:val="00085419"/>
    <w:rsid w:val="00085D68"/>
    <w:rsid w:val="000861B9"/>
    <w:rsid w:val="00090B52"/>
    <w:rsid w:val="00091738"/>
    <w:rsid w:val="00092724"/>
    <w:rsid w:val="0009297E"/>
    <w:rsid w:val="000936C1"/>
    <w:rsid w:val="00093BA0"/>
    <w:rsid w:val="000943EE"/>
    <w:rsid w:val="00094432"/>
    <w:rsid w:val="000957B8"/>
    <w:rsid w:val="00097915"/>
    <w:rsid w:val="0009795A"/>
    <w:rsid w:val="000A065C"/>
    <w:rsid w:val="000A14DC"/>
    <w:rsid w:val="000A23CA"/>
    <w:rsid w:val="000A304A"/>
    <w:rsid w:val="000A55E3"/>
    <w:rsid w:val="000A63FA"/>
    <w:rsid w:val="000A72E0"/>
    <w:rsid w:val="000B1E83"/>
    <w:rsid w:val="000B3613"/>
    <w:rsid w:val="000B5DD4"/>
    <w:rsid w:val="000B6348"/>
    <w:rsid w:val="000B660E"/>
    <w:rsid w:val="000B7B41"/>
    <w:rsid w:val="000C01DB"/>
    <w:rsid w:val="000C036D"/>
    <w:rsid w:val="000C1DC9"/>
    <w:rsid w:val="000C3545"/>
    <w:rsid w:val="000C4854"/>
    <w:rsid w:val="000C4A10"/>
    <w:rsid w:val="000C663E"/>
    <w:rsid w:val="000C6B77"/>
    <w:rsid w:val="000C7DEB"/>
    <w:rsid w:val="000D0BFE"/>
    <w:rsid w:val="000D0FCA"/>
    <w:rsid w:val="000D40A1"/>
    <w:rsid w:val="000D6BC3"/>
    <w:rsid w:val="000D7293"/>
    <w:rsid w:val="000D78BD"/>
    <w:rsid w:val="000E0055"/>
    <w:rsid w:val="000E04A1"/>
    <w:rsid w:val="000E281F"/>
    <w:rsid w:val="000E3F6B"/>
    <w:rsid w:val="000E4425"/>
    <w:rsid w:val="000E64F4"/>
    <w:rsid w:val="000E6E55"/>
    <w:rsid w:val="000E7488"/>
    <w:rsid w:val="000F049E"/>
    <w:rsid w:val="000F1962"/>
    <w:rsid w:val="000F1F9E"/>
    <w:rsid w:val="000F20D0"/>
    <w:rsid w:val="000F2165"/>
    <w:rsid w:val="000F21BB"/>
    <w:rsid w:val="000F4293"/>
    <w:rsid w:val="000F4F4B"/>
    <w:rsid w:val="000F5E44"/>
    <w:rsid w:val="000F676D"/>
    <w:rsid w:val="000F7122"/>
    <w:rsid w:val="0010153C"/>
    <w:rsid w:val="00101E28"/>
    <w:rsid w:val="001045C9"/>
    <w:rsid w:val="00104786"/>
    <w:rsid w:val="00104966"/>
    <w:rsid w:val="0010584A"/>
    <w:rsid w:val="00106D9B"/>
    <w:rsid w:val="00107D5C"/>
    <w:rsid w:val="00110206"/>
    <w:rsid w:val="0011206C"/>
    <w:rsid w:val="00112A24"/>
    <w:rsid w:val="001131BE"/>
    <w:rsid w:val="00113504"/>
    <w:rsid w:val="001142C5"/>
    <w:rsid w:val="00114423"/>
    <w:rsid w:val="0011606A"/>
    <w:rsid w:val="0012075F"/>
    <w:rsid w:val="00120AF5"/>
    <w:rsid w:val="00121A28"/>
    <w:rsid w:val="00121A2C"/>
    <w:rsid w:val="00121CF2"/>
    <w:rsid w:val="0012303E"/>
    <w:rsid w:val="001233CD"/>
    <w:rsid w:val="00123AAF"/>
    <w:rsid w:val="00123BC3"/>
    <w:rsid w:val="00124107"/>
    <w:rsid w:val="0012470E"/>
    <w:rsid w:val="00124E2B"/>
    <w:rsid w:val="001267C5"/>
    <w:rsid w:val="00126BC8"/>
    <w:rsid w:val="0013012F"/>
    <w:rsid w:val="001308A4"/>
    <w:rsid w:val="00130EDB"/>
    <w:rsid w:val="00131B9F"/>
    <w:rsid w:val="00131DC3"/>
    <w:rsid w:val="00132F86"/>
    <w:rsid w:val="00133025"/>
    <w:rsid w:val="001341ED"/>
    <w:rsid w:val="001368D9"/>
    <w:rsid w:val="00136F03"/>
    <w:rsid w:val="00137B97"/>
    <w:rsid w:val="00137C67"/>
    <w:rsid w:val="001404D0"/>
    <w:rsid w:val="00140F35"/>
    <w:rsid w:val="00141F63"/>
    <w:rsid w:val="00141FD6"/>
    <w:rsid w:val="00142745"/>
    <w:rsid w:val="00143F26"/>
    <w:rsid w:val="00144DA6"/>
    <w:rsid w:val="00145A30"/>
    <w:rsid w:val="00145F42"/>
    <w:rsid w:val="00146E14"/>
    <w:rsid w:val="0014702D"/>
    <w:rsid w:val="001500F4"/>
    <w:rsid w:val="00150322"/>
    <w:rsid w:val="00150333"/>
    <w:rsid w:val="00150C4C"/>
    <w:rsid w:val="00150F0A"/>
    <w:rsid w:val="00152B03"/>
    <w:rsid w:val="00153F11"/>
    <w:rsid w:val="00155094"/>
    <w:rsid w:val="00155C22"/>
    <w:rsid w:val="001560DC"/>
    <w:rsid w:val="00156302"/>
    <w:rsid w:val="0016089C"/>
    <w:rsid w:val="0016168D"/>
    <w:rsid w:val="00161E33"/>
    <w:rsid w:val="001627B7"/>
    <w:rsid w:val="00164A9A"/>
    <w:rsid w:val="00166567"/>
    <w:rsid w:val="00166B0D"/>
    <w:rsid w:val="00167529"/>
    <w:rsid w:val="00167647"/>
    <w:rsid w:val="001703BE"/>
    <w:rsid w:val="00171720"/>
    <w:rsid w:val="00171C5B"/>
    <w:rsid w:val="00171FC1"/>
    <w:rsid w:val="001724C5"/>
    <w:rsid w:val="0017312E"/>
    <w:rsid w:val="00173434"/>
    <w:rsid w:val="00173708"/>
    <w:rsid w:val="001744E0"/>
    <w:rsid w:val="00175235"/>
    <w:rsid w:val="00175A0D"/>
    <w:rsid w:val="00176127"/>
    <w:rsid w:val="00176AE5"/>
    <w:rsid w:val="00180540"/>
    <w:rsid w:val="00180A63"/>
    <w:rsid w:val="00183893"/>
    <w:rsid w:val="00184E10"/>
    <w:rsid w:val="001851BC"/>
    <w:rsid w:val="00187508"/>
    <w:rsid w:val="0018792A"/>
    <w:rsid w:val="00190B1F"/>
    <w:rsid w:val="00190F3C"/>
    <w:rsid w:val="00192A1E"/>
    <w:rsid w:val="00192F2B"/>
    <w:rsid w:val="00193EE9"/>
    <w:rsid w:val="00194AFE"/>
    <w:rsid w:val="00195D3A"/>
    <w:rsid w:val="001966CD"/>
    <w:rsid w:val="00196F0E"/>
    <w:rsid w:val="00197AC8"/>
    <w:rsid w:val="00197D55"/>
    <w:rsid w:val="001A071F"/>
    <w:rsid w:val="001A10F0"/>
    <w:rsid w:val="001A4D0E"/>
    <w:rsid w:val="001A5B7D"/>
    <w:rsid w:val="001A75A0"/>
    <w:rsid w:val="001A784A"/>
    <w:rsid w:val="001B00A7"/>
    <w:rsid w:val="001B0DBF"/>
    <w:rsid w:val="001B1137"/>
    <w:rsid w:val="001B1816"/>
    <w:rsid w:val="001B19B7"/>
    <w:rsid w:val="001B1B69"/>
    <w:rsid w:val="001B2464"/>
    <w:rsid w:val="001B3ABE"/>
    <w:rsid w:val="001B4461"/>
    <w:rsid w:val="001B62BD"/>
    <w:rsid w:val="001B72B9"/>
    <w:rsid w:val="001B7B2F"/>
    <w:rsid w:val="001C08B4"/>
    <w:rsid w:val="001C4550"/>
    <w:rsid w:val="001C484A"/>
    <w:rsid w:val="001C54B6"/>
    <w:rsid w:val="001C59E4"/>
    <w:rsid w:val="001C6230"/>
    <w:rsid w:val="001C6475"/>
    <w:rsid w:val="001C6740"/>
    <w:rsid w:val="001C6928"/>
    <w:rsid w:val="001C6F4E"/>
    <w:rsid w:val="001C739E"/>
    <w:rsid w:val="001C73FA"/>
    <w:rsid w:val="001C765A"/>
    <w:rsid w:val="001D0610"/>
    <w:rsid w:val="001D08EF"/>
    <w:rsid w:val="001D205B"/>
    <w:rsid w:val="001D2651"/>
    <w:rsid w:val="001D4BD9"/>
    <w:rsid w:val="001D5285"/>
    <w:rsid w:val="001D5488"/>
    <w:rsid w:val="001D6B4E"/>
    <w:rsid w:val="001E0189"/>
    <w:rsid w:val="001E25B0"/>
    <w:rsid w:val="001E276D"/>
    <w:rsid w:val="001E416E"/>
    <w:rsid w:val="001E500B"/>
    <w:rsid w:val="001E6B10"/>
    <w:rsid w:val="001E70F4"/>
    <w:rsid w:val="001E78CC"/>
    <w:rsid w:val="001F110A"/>
    <w:rsid w:val="001F18BB"/>
    <w:rsid w:val="001F3039"/>
    <w:rsid w:val="001F4FAE"/>
    <w:rsid w:val="001F503E"/>
    <w:rsid w:val="001F55ED"/>
    <w:rsid w:val="001F5718"/>
    <w:rsid w:val="001F62E3"/>
    <w:rsid w:val="001F7362"/>
    <w:rsid w:val="00200529"/>
    <w:rsid w:val="00201C1A"/>
    <w:rsid w:val="00205CB5"/>
    <w:rsid w:val="0020750C"/>
    <w:rsid w:val="002077B9"/>
    <w:rsid w:val="0021053D"/>
    <w:rsid w:val="0021393B"/>
    <w:rsid w:val="00214FDD"/>
    <w:rsid w:val="002155EE"/>
    <w:rsid w:val="00216DFA"/>
    <w:rsid w:val="00220A98"/>
    <w:rsid w:val="00221CE8"/>
    <w:rsid w:val="00221D62"/>
    <w:rsid w:val="0022395C"/>
    <w:rsid w:val="00223DD3"/>
    <w:rsid w:val="00225032"/>
    <w:rsid w:val="00226B64"/>
    <w:rsid w:val="00231CFA"/>
    <w:rsid w:val="00232A0B"/>
    <w:rsid w:val="00232D47"/>
    <w:rsid w:val="00233803"/>
    <w:rsid w:val="0023441A"/>
    <w:rsid w:val="00234D3E"/>
    <w:rsid w:val="002350F1"/>
    <w:rsid w:val="00236864"/>
    <w:rsid w:val="0023771A"/>
    <w:rsid w:val="00240940"/>
    <w:rsid w:val="00241647"/>
    <w:rsid w:val="002416D3"/>
    <w:rsid w:val="00241E05"/>
    <w:rsid w:val="002426C3"/>
    <w:rsid w:val="00243226"/>
    <w:rsid w:val="002432F6"/>
    <w:rsid w:val="002467B5"/>
    <w:rsid w:val="00246E7A"/>
    <w:rsid w:val="002500B5"/>
    <w:rsid w:val="002501D0"/>
    <w:rsid w:val="002501EC"/>
    <w:rsid w:val="00254ACF"/>
    <w:rsid w:val="002554F4"/>
    <w:rsid w:val="002558B3"/>
    <w:rsid w:val="002566D4"/>
    <w:rsid w:val="00256EB2"/>
    <w:rsid w:val="0026218D"/>
    <w:rsid w:val="0026225A"/>
    <w:rsid w:val="00262370"/>
    <w:rsid w:val="002627F5"/>
    <w:rsid w:val="00262EA4"/>
    <w:rsid w:val="00263707"/>
    <w:rsid w:val="00263EB7"/>
    <w:rsid w:val="002649F3"/>
    <w:rsid w:val="002659DE"/>
    <w:rsid w:val="002669F1"/>
    <w:rsid w:val="00271A06"/>
    <w:rsid w:val="00272827"/>
    <w:rsid w:val="002728CD"/>
    <w:rsid w:val="00272F6A"/>
    <w:rsid w:val="002732B0"/>
    <w:rsid w:val="00273D15"/>
    <w:rsid w:val="00274D54"/>
    <w:rsid w:val="0027525F"/>
    <w:rsid w:val="002770CA"/>
    <w:rsid w:val="00277667"/>
    <w:rsid w:val="00277FCF"/>
    <w:rsid w:val="002803A5"/>
    <w:rsid w:val="002818E7"/>
    <w:rsid w:val="00282C01"/>
    <w:rsid w:val="00283394"/>
    <w:rsid w:val="00283861"/>
    <w:rsid w:val="00284DEB"/>
    <w:rsid w:val="00286362"/>
    <w:rsid w:val="002864A7"/>
    <w:rsid w:val="0029020E"/>
    <w:rsid w:val="00291E4F"/>
    <w:rsid w:val="00292E82"/>
    <w:rsid w:val="00294A2B"/>
    <w:rsid w:val="002954B9"/>
    <w:rsid w:val="00295CD3"/>
    <w:rsid w:val="00296447"/>
    <w:rsid w:val="00296502"/>
    <w:rsid w:val="002A0E23"/>
    <w:rsid w:val="002A1E40"/>
    <w:rsid w:val="002A31C4"/>
    <w:rsid w:val="002A3751"/>
    <w:rsid w:val="002A39D1"/>
    <w:rsid w:val="002A3F50"/>
    <w:rsid w:val="002A6231"/>
    <w:rsid w:val="002B2504"/>
    <w:rsid w:val="002B2C0E"/>
    <w:rsid w:val="002B39CC"/>
    <w:rsid w:val="002B3E28"/>
    <w:rsid w:val="002B46EE"/>
    <w:rsid w:val="002B5D74"/>
    <w:rsid w:val="002B7F31"/>
    <w:rsid w:val="002C0695"/>
    <w:rsid w:val="002C0F6E"/>
    <w:rsid w:val="002C29D7"/>
    <w:rsid w:val="002C2E5B"/>
    <w:rsid w:val="002C36A8"/>
    <w:rsid w:val="002C3C61"/>
    <w:rsid w:val="002C3E91"/>
    <w:rsid w:val="002C3F91"/>
    <w:rsid w:val="002C5EF5"/>
    <w:rsid w:val="002C5F1B"/>
    <w:rsid w:val="002C7CE6"/>
    <w:rsid w:val="002D0EFF"/>
    <w:rsid w:val="002D13D3"/>
    <w:rsid w:val="002D2006"/>
    <w:rsid w:val="002D2027"/>
    <w:rsid w:val="002D319C"/>
    <w:rsid w:val="002D3200"/>
    <w:rsid w:val="002D43C1"/>
    <w:rsid w:val="002D46BD"/>
    <w:rsid w:val="002D4F1B"/>
    <w:rsid w:val="002D5D86"/>
    <w:rsid w:val="002E0C42"/>
    <w:rsid w:val="002E1398"/>
    <w:rsid w:val="002E246B"/>
    <w:rsid w:val="002E397B"/>
    <w:rsid w:val="002E4050"/>
    <w:rsid w:val="002E51FF"/>
    <w:rsid w:val="002E62A6"/>
    <w:rsid w:val="002E7CBE"/>
    <w:rsid w:val="002E7F19"/>
    <w:rsid w:val="002F0197"/>
    <w:rsid w:val="002F0530"/>
    <w:rsid w:val="002F2391"/>
    <w:rsid w:val="002F251B"/>
    <w:rsid w:val="002F285F"/>
    <w:rsid w:val="002F3323"/>
    <w:rsid w:val="002F35D2"/>
    <w:rsid w:val="002F3B43"/>
    <w:rsid w:val="002F4979"/>
    <w:rsid w:val="002F5BF1"/>
    <w:rsid w:val="002F742E"/>
    <w:rsid w:val="00301584"/>
    <w:rsid w:val="00301A74"/>
    <w:rsid w:val="00302EC6"/>
    <w:rsid w:val="00304BA5"/>
    <w:rsid w:val="003052FC"/>
    <w:rsid w:val="00306076"/>
    <w:rsid w:val="00313698"/>
    <w:rsid w:val="003143EB"/>
    <w:rsid w:val="0031558E"/>
    <w:rsid w:val="00315DAD"/>
    <w:rsid w:val="00315FB5"/>
    <w:rsid w:val="0031610E"/>
    <w:rsid w:val="0031629C"/>
    <w:rsid w:val="00317B62"/>
    <w:rsid w:val="0032010C"/>
    <w:rsid w:val="00321803"/>
    <w:rsid w:val="00321A58"/>
    <w:rsid w:val="0032214D"/>
    <w:rsid w:val="0032231C"/>
    <w:rsid w:val="00324454"/>
    <w:rsid w:val="00324C03"/>
    <w:rsid w:val="00325948"/>
    <w:rsid w:val="00326008"/>
    <w:rsid w:val="003266E1"/>
    <w:rsid w:val="0032782F"/>
    <w:rsid w:val="00327A31"/>
    <w:rsid w:val="00327FE4"/>
    <w:rsid w:val="003305C9"/>
    <w:rsid w:val="00330FE8"/>
    <w:rsid w:val="00331542"/>
    <w:rsid w:val="003315F6"/>
    <w:rsid w:val="003327B3"/>
    <w:rsid w:val="00333939"/>
    <w:rsid w:val="00334E0E"/>
    <w:rsid w:val="00335A4F"/>
    <w:rsid w:val="00335C49"/>
    <w:rsid w:val="003371FE"/>
    <w:rsid w:val="0033765F"/>
    <w:rsid w:val="0033766D"/>
    <w:rsid w:val="0034184E"/>
    <w:rsid w:val="003418BF"/>
    <w:rsid w:val="0034327B"/>
    <w:rsid w:val="003450C1"/>
    <w:rsid w:val="003462D1"/>
    <w:rsid w:val="00350E56"/>
    <w:rsid w:val="00351A2F"/>
    <w:rsid w:val="003531CB"/>
    <w:rsid w:val="00353587"/>
    <w:rsid w:val="003569BC"/>
    <w:rsid w:val="00356AAC"/>
    <w:rsid w:val="00356D8F"/>
    <w:rsid w:val="0035753C"/>
    <w:rsid w:val="00357A9B"/>
    <w:rsid w:val="003603C5"/>
    <w:rsid w:val="003614C8"/>
    <w:rsid w:val="00361ADF"/>
    <w:rsid w:val="00362C15"/>
    <w:rsid w:val="003648AD"/>
    <w:rsid w:val="00365023"/>
    <w:rsid w:val="0036527C"/>
    <w:rsid w:val="00365AE8"/>
    <w:rsid w:val="0036695D"/>
    <w:rsid w:val="00366C56"/>
    <w:rsid w:val="003677C4"/>
    <w:rsid w:val="0037031B"/>
    <w:rsid w:val="00373494"/>
    <w:rsid w:val="00373A8D"/>
    <w:rsid w:val="003749F1"/>
    <w:rsid w:val="0037526D"/>
    <w:rsid w:val="00376D03"/>
    <w:rsid w:val="0037744E"/>
    <w:rsid w:val="003775B1"/>
    <w:rsid w:val="0038001C"/>
    <w:rsid w:val="00381D7B"/>
    <w:rsid w:val="003824BA"/>
    <w:rsid w:val="003836FB"/>
    <w:rsid w:val="0038412C"/>
    <w:rsid w:val="0038570C"/>
    <w:rsid w:val="00385ADA"/>
    <w:rsid w:val="00385E81"/>
    <w:rsid w:val="003873BD"/>
    <w:rsid w:val="0038768F"/>
    <w:rsid w:val="003911FC"/>
    <w:rsid w:val="00391726"/>
    <w:rsid w:val="0039248E"/>
    <w:rsid w:val="0039464C"/>
    <w:rsid w:val="0039484F"/>
    <w:rsid w:val="003975D4"/>
    <w:rsid w:val="003A0E66"/>
    <w:rsid w:val="003A1E56"/>
    <w:rsid w:val="003A2AAF"/>
    <w:rsid w:val="003A2CA8"/>
    <w:rsid w:val="003A3426"/>
    <w:rsid w:val="003A35AC"/>
    <w:rsid w:val="003A4B80"/>
    <w:rsid w:val="003A61C2"/>
    <w:rsid w:val="003A66A3"/>
    <w:rsid w:val="003A68D1"/>
    <w:rsid w:val="003A6910"/>
    <w:rsid w:val="003A6BB7"/>
    <w:rsid w:val="003A75F3"/>
    <w:rsid w:val="003B08B0"/>
    <w:rsid w:val="003B0B1A"/>
    <w:rsid w:val="003B43B5"/>
    <w:rsid w:val="003B4B13"/>
    <w:rsid w:val="003B7F20"/>
    <w:rsid w:val="003C088B"/>
    <w:rsid w:val="003C0DC1"/>
    <w:rsid w:val="003C0F88"/>
    <w:rsid w:val="003C1863"/>
    <w:rsid w:val="003C1A1A"/>
    <w:rsid w:val="003C1B80"/>
    <w:rsid w:val="003C1FE9"/>
    <w:rsid w:val="003C241D"/>
    <w:rsid w:val="003C535D"/>
    <w:rsid w:val="003D0AC7"/>
    <w:rsid w:val="003D0B1F"/>
    <w:rsid w:val="003D1E53"/>
    <w:rsid w:val="003D20EC"/>
    <w:rsid w:val="003D240E"/>
    <w:rsid w:val="003D3C8D"/>
    <w:rsid w:val="003D41F5"/>
    <w:rsid w:val="003D4CB2"/>
    <w:rsid w:val="003D5973"/>
    <w:rsid w:val="003D6E25"/>
    <w:rsid w:val="003D74F1"/>
    <w:rsid w:val="003E10A7"/>
    <w:rsid w:val="003E1313"/>
    <w:rsid w:val="003E1E32"/>
    <w:rsid w:val="003E22EF"/>
    <w:rsid w:val="003E2BBD"/>
    <w:rsid w:val="003E2FBB"/>
    <w:rsid w:val="003E34A6"/>
    <w:rsid w:val="003E6868"/>
    <w:rsid w:val="003E6C98"/>
    <w:rsid w:val="003E7212"/>
    <w:rsid w:val="003F1053"/>
    <w:rsid w:val="003F1510"/>
    <w:rsid w:val="003F1E18"/>
    <w:rsid w:val="003F2BCF"/>
    <w:rsid w:val="003F3C55"/>
    <w:rsid w:val="003F4E4B"/>
    <w:rsid w:val="003F604A"/>
    <w:rsid w:val="003F6AA9"/>
    <w:rsid w:val="003F6AFC"/>
    <w:rsid w:val="003F6CCC"/>
    <w:rsid w:val="003F6F50"/>
    <w:rsid w:val="003F7375"/>
    <w:rsid w:val="003F7996"/>
    <w:rsid w:val="003F7BD5"/>
    <w:rsid w:val="004020B3"/>
    <w:rsid w:val="00402780"/>
    <w:rsid w:val="00402EE5"/>
    <w:rsid w:val="00402F85"/>
    <w:rsid w:val="004031E5"/>
    <w:rsid w:val="00404A14"/>
    <w:rsid w:val="00404B48"/>
    <w:rsid w:val="00406923"/>
    <w:rsid w:val="00406ADA"/>
    <w:rsid w:val="00410F81"/>
    <w:rsid w:val="00412784"/>
    <w:rsid w:val="00412945"/>
    <w:rsid w:val="004133D0"/>
    <w:rsid w:val="00414380"/>
    <w:rsid w:val="004146C7"/>
    <w:rsid w:val="00414A42"/>
    <w:rsid w:val="00414CA7"/>
    <w:rsid w:val="004152C4"/>
    <w:rsid w:val="0041738B"/>
    <w:rsid w:val="00417A54"/>
    <w:rsid w:val="00417B67"/>
    <w:rsid w:val="00417EFD"/>
    <w:rsid w:val="00421C1F"/>
    <w:rsid w:val="004220D7"/>
    <w:rsid w:val="0042251C"/>
    <w:rsid w:val="00422F29"/>
    <w:rsid w:val="0042340B"/>
    <w:rsid w:val="00423717"/>
    <w:rsid w:val="0042489B"/>
    <w:rsid w:val="00426F3A"/>
    <w:rsid w:val="00427CD3"/>
    <w:rsid w:val="00430179"/>
    <w:rsid w:val="004305E3"/>
    <w:rsid w:val="00430EE4"/>
    <w:rsid w:val="00430FF1"/>
    <w:rsid w:val="00431126"/>
    <w:rsid w:val="00431720"/>
    <w:rsid w:val="00431868"/>
    <w:rsid w:val="00431A5D"/>
    <w:rsid w:val="0043207E"/>
    <w:rsid w:val="00434E97"/>
    <w:rsid w:val="004352CB"/>
    <w:rsid w:val="0043535A"/>
    <w:rsid w:val="004358AB"/>
    <w:rsid w:val="004358F5"/>
    <w:rsid w:val="00436AF3"/>
    <w:rsid w:val="00437D50"/>
    <w:rsid w:val="00437EEF"/>
    <w:rsid w:val="00442341"/>
    <w:rsid w:val="004431E0"/>
    <w:rsid w:val="00443617"/>
    <w:rsid w:val="004441CB"/>
    <w:rsid w:val="004450E7"/>
    <w:rsid w:val="004456A8"/>
    <w:rsid w:val="00446A43"/>
    <w:rsid w:val="00447D38"/>
    <w:rsid w:val="0045038F"/>
    <w:rsid w:val="00450B9A"/>
    <w:rsid w:val="00452311"/>
    <w:rsid w:val="004530DA"/>
    <w:rsid w:val="0045315C"/>
    <w:rsid w:val="004542AA"/>
    <w:rsid w:val="0045542C"/>
    <w:rsid w:val="00456314"/>
    <w:rsid w:val="00456701"/>
    <w:rsid w:val="00457BBA"/>
    <w:rsid w:val="00461750"/>
    <w:rsid w:val="00461A7D"/>
    <w:rsid w:val="00461FF9"/>
    <w:rsid w:val="0046218A"/>
    <w:rsid w:val="004637EB"/>
    <w:rsid w:val="00463FC3"/>
    <w:rsid w:val="004671DD"/>
    <w:rsid w:val="004675AE"/>
    <w:rsid w:val="004704D5"/>
    <w:rsid w:val="004708B8"/>
    <w:rsid w:val="004714A5"/>
    <w:rsid w:val="00472F31"/>
    <w:rsid w:val="004739BD"/>
    <w:rsid w:val="0047516E"/>
    <w:rsid w:val="004755C2"/>
    <w:rsid w:val="0047658E"/>
    <w:rsid w:val="00476679"/>
    <w:rsid w:val="004811B5"/>
    <w:rsid w:val="00481D15"/>
    <w:rsid w:val="004821B0"/>
    <w:rsid w:val="00482FA9"/>
    <w:rsid w:val="00486B90"/>
    <w:rsid w:val="00490339"/>
    <w:rsid w:val="0049086D"/>
    <w:rsid w:val="00490A70"/>
    <w:rsid w:val="00490D87"/>
    <w:rsid w:val="0049423B"/>
    <w:rsid w:val="004959A4"/>
    <w:rsid w:val="00496368"/>
    <w:rsid w:val="0049650D"/>
    <w:rsid w:val="0049690A"/>
    <w:rsid w:val="00497117"/>
    <w:rsid w:val="004974C1"/>
    <w:rsid w:val="004975AB"/>
    <w:rsid w:val="004A25C2"/>
    <w:rsid w:val="004A285B"/>
    <w:rsid w:val="004A5F43"/>
    <w:rsid w:val="004B23BF"/>
    <w:rsid w:val="004B2532"/>
    <w:rsid w:val="004B3926"/>
    <w:rsid w:val="004B460B"/>
    <w:rsid w:val="004B4A9D"/>
    <w:rsid w:val="004B4D9D"/>
    <w:rsid w:val="004B58F5"/>
    <w:rsid w:val="004B6BA1"/>
    <w:rsid w:val="004B6E12"/>
    <w:rsid w:val="004B6FC6"/>
    <w:rsid w:val="004B761A"/>
    <w:rsid w:val="004B7B92"/>
    <w:rsid w:val="004C205C"/>
    <w:rsid w:val="004C31F2"/>
    <w:rsid w:val="004C40A0"/>
    <w:rsid w:val="004C4906"/>
    <w:rsid w:val="004C4C36"/>
    <w:rsid w:val="004C58DD"/>
    <w:rsid w:val="004C6E5C"/>
    <w:rsid w:val="004C7156"/>
    <w:rsid w:val="004C7AE3"/>
    <w:rsid w:val="004D0BF2"/>
    <w:rsid w:val="004D12FA"/>
    <w:rsid w:val="004D1DF7"/>
    <w:rsid w:val="004D2189"/>
    <w:rsid w:val="004D3218"/>
    <w:rsid w:val="004D3DB8"/>
    <w:rsid w:val="004D42AE"/>
    <w:rsid w:val="004D7AE6"/>
    <w:rsid w:val="004D7CFE"/>
    <w:rsid w:val="004D7E15"/>
    <w:rsid w:val="004E0696"/>
    <w:rsid w:val="004E0C68"/>
    <w:rsid w:val="004E0D75"/>
    <w:rsid w:val="004E10EE"/>
    <w:rsid w:val="004E183D"/>
    <w:rsid w:val="004E1E1E"/>
    <w:rsid w:val="004E3BE1"/>
    <w:rsid w:val="004E3E84"/>
    <w:rsid w:val="004E58BC"/>
    <w:rsid w:val="004E5AA5"/>
    <w:rsid w:val="004E6A86"/>
    <w:rsid w:val="004E6C54"/>
    <w:rsid w:val="004E7731"/>
    <w:rsid w:val="004E7B6D"/>
    <w:rsid w:val="004F1722"/>
    <w:rsid w:val="004F1B27"/>
    <w:rsid w:val="004F222F"/>
    <w:rsid w:val="004F2EE6"/>
    <w:rsid w:val="004F3057"/>
    <w:rsid w:val="004F3BC6"/>
    <w:rsid w:val="004F3FF7"/>
    <w:rsid w:val="004F6663"/>
    <w:rsid w:val="004F6773"/>
    <w:rsid w:val="00501050"/>
    <w:rsid w:val="005010D0"/>
    <w:rsid w:val="0050110B"/>
    <w:rsid w:val="0050133E"/>
    <w:rsid w:val="00501CB8"/>
    <w:rsid w:val="00502533"/>
    <w:rsid w:val="005026AA"/>
    <w:rsid w:val="0050496C"/>
    <w:rsid w:val="005067A6"/>
    <w:rsid w:val="005069B3"/>
    <w:rsid w:val="00507ACF"/>
    <w:rsid w:val="00507F0B"/>
    <w:rsid w:val="0051024C"/>
    <w:rsid w:val="0051061B"/>
    <w:rsid w:val="005108E5"/>
    <w:rsid w:val="005118EE"/>
    <w:rsid w:val="0051270B"/>
    <w:rsid w:val="005139EA"/>
    <w:rsid w:val="00513C3A"/>
    <w:rsid w:val="00513D8B"/>
    <w:rsid w:val="005143FF"/>
    <w:rsid w:val="00514574"/>
    <w:rsid w:val="00515514"/>
    <w:rsid w:val="00515E74"/>
    <w:rsid w:val="0051616B"/>
    <w:rsid w:val="005172DD"/>
    <w:rsid w:val="00517E9E"/>
    <w:rsid w:val="0052172E"/>
    <w:rsid w:val="0052184B"/>
    <w:rsid w:val="00521E21"/>
    <w:rsid w:val="00523CD1"/>
    <w:rsid w:val="00524AB4"/>
    <w:rsid w:val="00525E2C"/>
    <w:rsid w:val="0052639E"/>
    <w:rsid w:val="005263FF"/>
    <w:rsid w:val="00526CBA"/>
    <w:rsid w:val="0052720F"/>
    <w:rsid w:val="00531229"/>
    <w:rsid w:val="00532109"/>
    <w:rsid w:val="00532265"/>
    <w:rsid w:val="0053259F"/>
    <w:rsid w:val="00532A92"/>
    <w:rsid w:val="005333B7"/>
    <w:rsid w:val="00533E2A"/>
    <w:rsid w:val="00535287"/>
    <w:rsid w:val="005354DC"/>
    <w:rsid w:val="00536BBF"/>
    <w:rsid w:val="00536C96"/>
    <w:rsid w:val="00536D6E"/>
    <w:rsid w:val="00536FCA"/>
    <w:rsid w:val="00537A7F"/>
    <w:rsid w:val="00540F77"/>
    <w:rsid w:val="0054116C"/>
    <w:rsid w:val="00541FFB"/>
    <w:rsid w:val="00544855"/>
    <w:rsid w:val="00544F84"/>
    <w:rsid w:val="00545335"/>
    <w:rsid w:val="00545C12"/>
    <w:rsid w:val="00545D87"/>
    <w:rsid w:val="0054609C"/>
    <w:rsid w:val="00546851"/>
    <w:rsid w:val="00547F1A"/>
    <w:rsid w:val="00547FE5"/>
    <w:rsid w:val="00552024"/>
    <w:rsid w:val="00552F06"/>
    <w:rsid w:val="00553E80"/>
    <w:rsid w:val="005563CE"/>
    <w:rsid w:val="0055642E"/>
    <w:rsid w:val="00556533"/>
    <w:rsid w:val="0055693D"/>
    <w:rsid w:val="00556F32"/>
    <w:rsid w:val="005578C9"/>
    <w:rsid w:val="005600F9"/>
    <w:rsid w:val="0056054C"/>
    <w:rsid w:val="0056082B"/>
    <w:rsid w:val="00561161"/>
    <w:rsid w:val="00561261"/>
    <w:rsid w:val="00562241"/>
    <w:rsid w:val="00562A1B"/>
    <w:rsid w:val="00562AE8"/>
    <w:rsid w:val="00562F72"/>
    <w:rsid w:val="00563296"/>
    <w:rsid w:val="005635EC"/>
    <w:rsid w:val="00563659"/>
    <w:rsid w:val="00563A8D"/>
    <w:rsid w:val="00563CED"/>
    <w:rsid w:val="0056461E"/>
    <w:rsid w:val="00565FD4"/>
    <w:rsid w:val="0056748D"/>
    <w:rsid w:val="00567CFC"/>
    <w:rsid w:val="00567ECA"/>
    <w:rsid w:val="00570075"/>
    <w:rsid w:val="0057065A"/>
    <w:rsid w:val="005712BE"/>
    <w:rsid w:val="00571D0C"/>
    <w:rsid w:val="00572080"/>
    <w:rsid w:val="0057235C"/>
    <w:rsid w:val="0057266A"/>
    <w:rsid w:val="00572809"/>
    <w:rsid w:val="0057280F"/>
    <w:rsid w:val="0057430B"/>
    <w:rsid w:val="00574312"/>
    <w:rsid w:val="0057471D"/>
    <w:rsid w:val="0057546C"/>
    <w:rsid w:val="00575FC9"/>
    <w:rsid w:val="005763AF"/>
    <w:rsid w:val="00580257"/>
    <w:rsid w:val="0058184C"/>
    <w:rsid w:val="00582B20"/>
    <w:rsid w:val="00584A9A"/>
    <w:rsid w:val="00584FFF"/>
    <w:rsid w:val="00586393"/>
    <w:rsid w:val="00590E1D"/>
    <w:rsid w:val="00591348"/>
    <w:rsid w:val="0059141F"/>
    <w:rsid w:val="0059171F"/>
    <w:rsid w:val="00592C72"/>
    <w:rsid w:val="005A0203"/>
    <w:rsid w:val="005A0D24"/>
    <w:rsid w:val="005A1029"/>
    <w:rsid w:val="005A12C0"/>
    <w:rsid w:val="005A416E"/>
    <w:rsid w:val="005A4B6A"/>
    <w:rsid w:val="005A633C"/>
    <w:rsid w:val="005A684B"/>
    <w:rsid w:val="005B0E3B"/>
    <w:rsid w:val="005B2926"/>
    <w:rsid w:val="005B2A1C"/>
    <w:rsid w:val="005B32EE"/>
    <w:rsid w:val="005B3700"/>
    <w:rsid w:val="005B3FCC"/>
    <w:rsid w:val="005B6525"/>
    <w:rsid w:val="005B7671"/>
    <w:rsid w:val="005B77FE"/>
    <w:rsid w:val="005C032D"/>
    <w:rsid w:val="005C0B30"/>
    <w:rsid w:val="005C34D3"/>
    <w:rsid w:val="005C483B"/>
    <w:rsid w:val="005C57A1"/>
    <w:rsid w:val="005C6D93"/>
    <w:rsid w:val="005D01AE"/>
    <w:rsid w:val="005D128A"/>
    <w:rsid w:val="005D2CA0"/>
    <w:rsid w:val="005D3550"/>
    <w:rsid w:val="005D3D4D"/>
    <w:rsid w:val="005D3E7C"/>
    <w:rsid w:val="005D481D"/>
    <w:rsid w:val="005D4BD3"/>
    <w:rsid w:val="005D582C"/>
    <w:rsid w:val="005D5993"/>
    <w:rsid w:val="005D69E3"/>
    <w:rsid w:val="005D6E07"/>
    <w:rsid w:val="005D76B4"/>
    <w:rsid w:val="005E0439"/>
    <w:rsid w:val="005E142B"/>
    <w:rsid w:val="005E1B5A"/>
    <w:rsid w:val="005E284F"/>
    <w:rsid w:val="005E28B8"/>
    <w:rsid w:val="005E4D92"/>
    <w:rsid w:val="005E5F23"/>
    <w:rsid w:val="005E6FA5"/>
    <w:rsid w:val="005E7A94"/>
    <w:rsid w:val="005E7CC4"/>
    <w:rsid w:val="005F0DD6"/>
    <w:rsid w:val="005F1A0C"/>
    <w:rsid w:val="005F27C1"/>
    <w:rsid w:val="005F363F"/>
    <w:rsid w:val="005F42CA"/>
    <w:rsid w:val="005F448A"/>
    <w:rsid w:val="005F478F"/>
    <w:rsid w:val="005F4D6E"/>
    <w:rsid w:val="005F535B"/>
    <w:rsid w:val="005F5B6B"/>
    <w:rsid w:val="005F60D5"/>
    <w:rsid w:val="005F704E"/>
    <w:rsid w:val="006004D6"/>
    <w:rsid w:val="00603577"/>
    <w:rsid w:val="006039D9"/>
    <w:rsid w:val="00603AE9"/>
    <w:rsid w:val="00603FAC"/>
    <w:rsid w:val="006048D7"/>
    <w:rsid w:val="00605879"/>
    <w:rsid w:val="006058EA"/>
    <w:rsid w:val="00605B8A"/>
    <w:rsid w:val="00605EA0"/>
    <w:rsid w:val="006060CF"/>
    <w:rsid w:val="00607F78"/>
    <w:rsid w:val="00610A88"/>
    <w:rsid w:val="006113D6"/>
    <w:rsid w:val="006120FB"/>
    <w:rsid w:val="00612A11"/>
    <w:rsid w:val="00613977"/>
    <w:rsid w:val="0061399D"/>
    <w:rsid w:val="00617E5B"/>
    <w:rsid w:val="00620E91"/>
    <w:rsid w:val="0062282E"/>
    <w:rsid w:val="00623658"/>
    <w:rsid w:val="00623A96"/>
    <w:rsid w:val="00625C48"/>
    <w:rsid w:val="00626623"/>
    <w:rsid w:val="006316C1"/>
    <w:rsid w:val="00632467"/>
    <w:rsid w:val="00634EAF"/>
    <w:rsid w:val="00636BF7"/>
    <w:rsid w:val="00637A29"/>
    <w:rsid w:val="006405C8"/>
    <w:rsid w:val="006407CC"/>
    <w:rsid w:val="00641005"/>
    <w:rsid w:val="006420B7"/>
    <w:rsid w:val="00643647"/>
    <w:rsid w:val="00643A3F"/>
    <w:rsid w:val="0064433C"/>
    <w:rsid w:val="00644409"/>
    <w:rsid w:val="0064515C"/>
    <w:rsid w:val="00647740"/>
    <w:rsid w:val="006506AE"/>
    <w:rsid w:val="006515AB"/>
    <w:rsid w:val="00652116"/>
    <w:rsid w:val="006525A1"/>
    <w:rsid w:val="0065553F"/>
    <w:rsid w:val="00655DAA"/>
    <w:rsid w:val="00657179"/>
    <w:rsid w:val="006578CF"/>
    <w:rsid w:val="00657F71"/>
    <w:rsid w:val="006600EA"/>
    <w:rsid w:val="00660EB5"/>
    <w:rsid w:val="00661BB7"/>
    <w:rsid w:val="0066435E"/>
    <w:rsid w:val="0066443F"/>
    <w:rsid w:val="0066552E"/>
    <w:rsid w:val="00665830"/>
    <w:rsid w:val="0066596F"/>
    <w:rsid w:val="006676AE"/>
    <w:rsid w:val="006714DA"/>
    <w:rsid w:val="00672116"/>
    <w:rsid w:val="0067298D"/>
    <w:rsid w:val="00673C71"/>
    <w:rsid w:val="006741AE"/>
    <w:rsid w:val="00674338"/>
    <w:rsid w:val="0067647A"/>
    <w:rsid w:val="006770E5"/>
    <w:rsid w:val="006773F6"/>
    <w:rsid w:val="00677545"/>
    <w:rsid w:val="00677690"/>
    <w:rsid w:val="006816E7"/>
    <w:rsid w:val="00683056"/>
    <w:rsid w:val="00683309"/>
    <w:rsid w:val="0068414B"/>
    <w:rsid w:val="006842C4"/>
    <w:rsid w:val="0068438B"/>
    <w:rsid w:val="00686107"/>
    <w:rsid w:val="00686DA5"/>
    <w:rsid w:val="006903EE"/>
    <w:rsid w:val="006913DF"/>
    <w:rsid w:val="00692A7D"/>
    <w:rsid w:val="00692B01"/>
    <w:rsid w:val="00693059"/>
    <w:rsid w:val="00694313"/>
    <w:rsid w:val="00694BCC"/>
    <w:rsid w:val="00694FF9"/>
    <w:rsid w:val="006960DA"/>
    <w:rsid w:val="00696946"/>
    <w:rsid w:val="0069790A"/>
    <w:rsid w:val="006A0778"/>
    <w:rsid w:val="006A10A4"/>
    <w:rsid w:val="006A31FD"/>
    <w:rsid w:val="006A3E2C"/>
    <w:rsid w:val="006A4F40"/>
    <w:rsid w:val="006A5985"/>
    <w:rsid w:val="006A5A12"/>
    <w:rsid w:val="006A6226"/>
    <w:rsid w:val="006A67FD"/>
    <w:rsid w:val="006A6C5D"/>
    <w:rsid w:val="006B0CBF"/>
    <w:rsid w:val="006B1F2F"/>
    <w:rsid w:val="006B2146"/>
    <w:rsid w:val="006B2D35"/>
    <w:rsid w:val="006B3054"/>
    <w:rsid w:val="006B3A5A"/>
    <w:rsid w:val="006B4DD1"/>
    <w:rsid w:val="006B5639"/>
    <w:rsid w:val="006B5BEF"/>
    <w:rsid w:val="006B60F1"/>
    <w:rsid w:val="006B6B58"/>
    <w:rsid w:val="006B6EC9"/>
    <w:rsid w:val="006B7DC5"/>
    <w:rsid w:val="006C0F7E"/>
    <w:rsid w:val="006C2E86"/>
    <w:rsid w:val="006C3A19"/>
    <w:rsid w:val="006C3ADE"/>
    <w:rsid w:val="006C3CFE"/>
    <w:rsid w:val="006C3E50"/>
    <w:rsid w:val="006C5667"/>
    <w:rsid w:val="006C6368"/>
    <w:rsid w:val="006D03E5"/>
    <w:rsid w:val="006D0DB3"/>
    <w:rsid w:val="006D1274"/>
    <w:rsid w:val="006D28D8"/>
    <w:rsid w:val="006D43A4"/>
    <w:rsid w:val="006D4BAF"/>
    <w:rsid w:val="006D4F01"/>
    <w:rsid w:val="006D62F3"/>
    <w:rsid w:val="006D7204"/>
    <w:rsid w:val="006D75BE"/>
    <w:rsid w:val="006D768C"/>
    <w:rsid w:val="006D7747"/>
    <w:rsid w:val="006E007A"/>
    <w:rsid w:val="006E09AB"/>
    <w:rsid w:val="006E0DA5"/>
    <w:rsid w:val="006E2604"/>
    <w:rsid w:val="006E353E"/>
    <w:rsid w:val="006E3D5A"/>
    <w:rsid w:val="006E60FF"/>
    <w:rsid w:val="006E663C"/>
    <w:rsid w:val="006E7D39"/>
    <w:rsid w:val="006E7E53"/>
    <w:rsid w:val="006F0293"/>
    <w:rsid w:val="006F02F8"/>
    <w:rsid w:val="006F1151"/>
    <w:rsid w:val="006F340F"/>
    <w:rsid w:val="006F4819"/>
    <w:rsid w:val="006F4CA2"/>
    <w:rsid w:val="006F4E3D"/>
    <w:rsid w:val="006F5660"/>
    <w:rsid w:val="006F621A"/>
    <w:rsid w:val="006F686C"/>
    <w:rsid w:val="006F7499"/>
    <w:rsid w:val="006F7AC4"/>
    <w:rsid w:val="006F7EE3"/>
    <w:rsid w:val="007008D9"/>
    <w:rsid w:val="00701ED2"/>
    <w:rsid w:val="00702ADC"/>
    <w:rsid w:val="0070340D"/>
    <w:rsid w:val="00703DBA"/>
    <w:rsid w:val="007042EA"/>
    <w:rsid w:val="00704635"/>
    <w:rsid w:val="007057E8"/>
    <w:rsid w:val="00705D4D"/>
    <w:rsid w:val="007067F8"/>
    <w:rsid w:val="00706A1F"/>
    <w:rsid w:val="00706C11"/>
    <w:rsid w:val="00706D8C"/>
    <w:rsid w:val="00710112"/>
    <w:rsid w:val="00710461"/>
    <w:rsid w:val="007104E4"/>
    <w:rsid w:val="007109D1"/>
    <w:rsid w:val="0071175C"/>
    <w:rsid w:val="00711CB9"/>
    <w:rsid w:val="007125A4"/>
    <w:rsid w:val="00713877"/>
    <w:rsid w:val="00713991"/>
    <w:rsid w:val="00714984"/>
    <w:rsid w:val="00714FAF"/>
    <w:rsid w:val="0071584C"/>
    <w:rsid w:val="00716FE7"/>
    <w:rsid w:val="00717870"/>
    <w:rsid w:val="0072067B"/>
    <w:rsid w:val="007222E7"/>
    <w:rsid w:val="0072289F"/>
    <w:rsid w:val="007237EC"/>
    <w:rsid w:val="007238E2"/>
    <w:rsid w:val="007244FE"/>
    <w:rsid w:val="007248BC"/>
    <w:rsid w:val="00724966"/>
    <w:rsid w:val="00724BCD"/>
    <w:rsid w:val="00725F12"/>
    <w:rsid w:val="00726324"/>
    <w:rsid w:val="00726F5F"/>
    <w:rsid w:val="0072723D"/>
    <w:rsid w:val="007272BE"/>
    <w:rsid w:val="007275F1"/>
    <w:rsid w:val="007303A6"/>
    <w:rsid w:val="0073259E"/>
    <w:rsid w:val="007326E0"/>
    <w:rsid w:val="0073285B"/>
    <w:rsid w:val="00735C8D"/>
    <w:rsid w:val="0073642C"/>
    <w:rsid w:val="00736E9B"/>
    <w:rsid w:val="00737B44"/>
    <w:rsid w:val="007412CF"/>
    <w:rsid w:val="0074146E"/>
    <w:rsid w:val="00741A04"/>
    <w:rsid w:val="007421E7"/>
    <w:rsid w:val="00742554"/>
    <w:rsid w:val="0074483D"/>
    <w:rsid w:val="007455DA"/>
    <w:rsid w:val="00746AF7"/>
    <w:rsid w:val="00747093"/>
    <w:rsid w:val="007474A0"/>
    <w:rsid w:val="007509CF"/>
    <w:rsid w:val="00751A58"/>
    <w:rsid w:val="00751BC8"/>
    <w:rsid w:val="00751CFC"/>
    <w:rsid w:val="0075246E"/>
    <w:rsid w:val="007525F2"/>
    <w:rsid w:val="00753257"/>
    <w:rsid w:val="00754878"/>
    <w:rsid w:val="00754D54"/>
    <w:rsid w:val="00755D2A"/>
    <w:rsid w:val="00756274"/>
    <w:rsid w:val="00757D9E"/>
    <w:rsid w:val="00760C8F"/>
    <w:rsid w:val="00761144"/>
    <w:rsid w:val="00761AB6"/>
    <w:rsid w:val="00763243"/>
    <w:rsid w:val="00763600"/>
    <w:rsid w:val="007647B0"/>
    <w:rsid w:val="00765EB7"/>
    <w:rsid w:val="007660E5"/>
    <w:rsid w:val="007661B5"/>
    <w:rsid w:val="00766A6C"/>
    <w:rsid w:val="00766A88"/>
    <w:rsid w:val="00767086"/>
    <w:rsid w:val="00767541"/>
    <w:rsid w:val="00770A28"/>
    <w:rsid w:val="00770BFC"/>
    <w:rsid w:val="0077151A"/>
    <w:rsid w:val="0077167F"/>
    <w:rsid w:val="007724A8"/>
    <w:rsid w:val="00772957"/>
    <w:rsid w:val="00772BEE"/>
    <w:rsid w:val="00774E9A"/>
    <w:rsid w:val="007756D5"/>
    <w:rsid w:val="00776D00"/>
    <w:rsid w:val="00777484"/>
    <w:rsid w:val="00780215"/>
    <w:rsid w:val="007806B9"/>
    <w:rsid w:val="007818E0"/>
    <w:rsid w:val="00781C07"/>
    <w:rsid w:val="00781EBA"/>
    <w:rsid w:val="007844A7"/>
    <w:rsid w:val="00786EEA"/>
    <w:rsid w:val="00791993"/>
    <w:rsid w:val="007924E5"/>
    <w:rsid w:val="007927BF"/>
    <w:rsid w:val="00792B85"/>
    <w:rsid w:val="007939A6"/>
    <w:rsid w:val="00793CA1"/>
    <w:rsid w:val="0079405B"/>
    <w:rsid w:val="00794DF7"/>
    <w:rsid w:val="0079540B"/>
    <w:rsid w:val="00796783"/>
    <w:rsid w:val="00796FEF"/>
    <w:rsid w:val="00797BE2"/>
    <w:rsid w:val="007A0312"/>
    <w:rsid w:val="007A1664"/>
    <w:rsid w:val="007A1B11"/>
    <w:rsid w:val="007A22DD"/>
    <w:rsid w:val="007A22F7"/>
    <w:rsid w:val="007A2A12"/>
    <w:rsid w:val="007A38D0"/>
    <w:rsid w:val="007A3974"/>
    <w:rsid w:val="007A459C"/>
    <w:rsid w:val="007A4DFB"/>
    <w:rsid w:val="007A770A"/>
    <w:rsid w:val="007B02E8"/>
    <w:rsid w:val="007B1315"/>
    <w:rsid w:val="007B1C93"/>
    <w:rsid w:val="007B2FC0"/>
    <w:rsid w:val="007B4522"/>
    <w:rsid w:val="007B5B13"/>
    <w:rsid w:val="007B6BFE"/>
    <w:rsid w:val="007C0485"/>
    <w:rsid w:val="007C12E9"/>
    <w:rsid w:val="007C1B03"/>
    <w:rsid w:val="007C311A"/>
    <w:rsid w:val="007C4476"/>
    <w:rsid w:val="007C455C"/>
    <w:rsid w:val="007C4DB0"/>
    <w:rsid w:val="007C5937"/>
    <w:rsid w:val="007C67D4"/>
    <w:rsid w:val="007C7425"/>
    <w:rsid w:val="007D0CC5"/>
    <w:rsid w:val="007D115F"/>
    <w:rsid w:val="007D11A8"/>
    <w:rsid w:val="007D189C"/>
    <w:rsid w:val="007D1DA7"/>
    <w:rsid w:val="007D1FAE"/>
    <w:rsid w:val="007D24C7"/>
    <w:rsid w:val="007D2EDF"/>
    <w:rsid w:val="007D392D"/>
    <w:rsid w:val="007D448E"/>
    <w:rsid w:val="007D62DC"/>
    <w:rsid w:val="007D697B"/>
    <w:rsid w:val="007E041E"/>
    <w:rsid w:val="007E3103"/>
    <w:rsid w:val="007E4977"/>
    <w:rsid w:val="007E4C28"/>
    <w:rsid w:val="007E5B26"/>
    <w:rsid w:val="007E6E60"/>
    <w:rsid w:val="007E72B2"/>
    <w:rsid w:val="007F04D6"/>
    <w:rsid w:val="007F08EB"/>
    <w:rsid w:val="007F272B"/>
    <w:rsid w:val="007F3DB6"/>
    <w:rsid w:val="007F472A"/>
    <w:rsid w:val="007F4DB4"/>
    <w:rsid w:val="007F5225"/>
    <w:rsid w:val="007F584B"/>
    <w:rsid w:val="007F7386"/>
    <w:rsid w:val="007F77DC"/>
    <w:rsid w:val="008006A5"/>
    <w:rsid w:val="00801035"/>
    <w:rsid w:val="00801397"/>
    <w:rsid w:val="008020CB"/>
    <w:rsid w:val="00804768"/>
    <w:rsid w:val="00804C2E"/>
    <w:rsid w:val="00805237"/>
    <w:rsid w:val="0080527D"/>
    <w:rsid w:val="00806047"/>
    <w:rsid w:val="0080616F"/>
    <w:rsid w:val="00806AF3"/>
    <w:rsid w:val="00806D5C"/>
    <w:rsid w:val="00806E48"/>
    <w:rsid w:val="00807164"/>
    <w:rsid w:val="00807678"/>
    <w:rsid w:val="00810807"/>
    <w:rsid w:val="008117AE"/>
    <w:rsid w:val="00815181"/>
    <w:rsid w:val="0081553F"/>
    <w:rsid w:val="00815FBF"/>
    <w:rsid w:val="008165FB"/>
    <w:rsid w:val="0081790A"/>
    <w:rsid w:val="008206D5"/>
    <w:rsid w:val="00820791"/>
    <w:rsid w:val="00820D18"/>
    <w:rsid w:val="00821378"/>
    <w:rsid w:val="00821676"/>
    <w:rsid w:val="0082196A"/>
    <w:rsid w:val="00821C34"/>
    <w:rsid w:val="00822B81"/>
    <w:rsid w:val="00823041"/>
    <w:rsid w:val="00823203"/>
    <w:rsid w:val="008249F4"/>
    <w:rsid w:val="008250BD"/>
    <w:rsid w:val="00825704"/>
    <w:rsid w:val="0082571D"/>
    <w:rsid w:val="008262AD"/>
    <w:rsid w:val="0082683F"/>
    <w:rsid w:val="00826B5E"/>
    <w:rsid w:val="00827614"/>
    <w:rsid w:val="0082779C"/>
    <w:rsid w:val="00827810"/>
    <w:rsid w:val="00832625"/>
    <w:rsid w:val="00832A30"/>
    <w:rsid w:val="008339B6"/>
    <w:rsid w:val="00833D44"/>
    <w:rsid w:val="00834E00"/>
    <w:rsid w:val="008364A2"/>
    <w:rsid w:val="00840017"/>
    <w:rsid w:val="0084070F"/>
    <w:rsid w:val="00840962"/>
    <w:rsid w:val="008419E7"/>
    <w:rsid w:val="00841C8F"/>
    <w:rsid w:val="00842430"/>
    <w:rsid w:val="00844428"/>
    <w:rsid w:val="00845A63"/>
    <w:rsid w:val="008468DE"/>
    <w:rsid w:val="00846A09"/>
    <w:rsid w:val="008508D7"/>
    <w:rsid w:val="00852B22"/>
    <w:rsid w:val="00855F32"/>
    <w:rsid w:val="00856739"/>
    <w:rsid w:val="00856950"/>
    <w:rsid w:val="00856AD4"/>
    <w:rsid w:val="00856EAE"/>
    <w:rsid w:val="008572F0"/>
    <w:rsid w:val="008579B7"/>
    <w:rsid w:val="008605F1"/>
    <w:rsid w:val="0086067F"/>
    <w:rsid w:val="00860B52"/>
    <w:rsid w:val="00861140"/>
    <w:rsid w:val="00863284"/>
    <w:rsid w:val="00867FF0"/>
    <w:rsid w:val="008717D6"/>
    <w:rsid w:val="008739F0"/>
    <w:rsid w:val="00873A16"/>
    <w:rsid w:val="00874075"/>
    <w:rsid w:val="00874707"/>
    <w:rsid w:val="0087515B"/>
    <w:rsid w:val="00875DCA"/>
    <w:rsid w:val="00880BDA"/>
    <w:rsid w:val="00881652"/>
    <w:rsid w:val="00881B5B"/>
    <w:rsid w:val="008821C2"/>
    <w:rsid w:val="00882480"/>
    <w:rsid w:val="0088359A"/>
    <w:rsid w:val="00883801"/>
    <w:rsid w:val="008839EA"/>
    <w:rsid w:val="00884C0A"/>
    <w:rsid w:val="00885083"/>
    <w:rsid w:val="00885471"/>
    <w:rsid w:val="008859C1"/>
    <w:rsid w:val="00885B39"/>
    <w:rsid w:val="00885BD3"/>
    <w:rsid w:val="0088690C"/>
    <w:rsid w:val="00887962"/>
    <w:rsid w:val="00887E2B"/>
    <w:rsid w:val="00891324"/>
    <w:rsid w:val="0089443C"/>
    <w:rsid w:val="00894545"/>
    <w:rsid w:val="00895462"/>
    <w:rsid w:val="00895563"/>
    <w:rsid w:val="00895970"/>
    <w:rsid w:val="00896AAA"/>
    <w:rsid w:val="00896FD4"/>
    <w:rsid w:val="0089768C"/>
    <w:rsid w:val="008A359E"/>
    <w:rsid w:val="008A3E6F"/>
    <w:rsid w:val="008A40E0"/>
    <w:rsid w:val="008A4603"/>
    <w:rsid w:val="008A5800"/>
    <w:rsid w:val="008A636B"/>
    <w:rsid w:val="008A6D7B"/>
    <w:rsid w:val="008A7C85"/>
    <w:rsid w:val="008A7F63"/>
    <w:rsid w:val="008B08C8"/>
    <w:rsid w:val="008B110A"/>
    <w:rsid w:val="008B1876"/>
    <w:rsid w:val="008B1930"/>
    <w:rsid w:val="008B1DA0"/>
    <w:rsid w:val="008B215C"/>
    <w:rsid w:val="008B24B4"/>
    <w:rsid w:val="008B31CC"/>
    <w:rsid w:val="008B372D"/>
    <w:rsid w:val="008B3D24"/>
    <w:rsid w:val="008B52B3"/>
    <w:rsid w:val="008B550C"/>
    <w:rsid w:val="008B613D"/>
    <w:rsid w:val="008B7942"/>
    <w:rsid w:val="008C2773"/>
    <w:rsid w:val="008C2DD0"/>
    <w:rsid w:val="008C2F4A"/>
    <w:rsid w:val="008C5181"/>
    <w:rsid w:val="008C53A4"/>
    <w:rsid w:val="008C6FFC"/>
    <w:rsid w:val="008C76FE"/>
    <w:rsid w:val="008C7BE6"/>
    <w:rsid w:val="008C7C3B"/>
    <w:rsid w:val="008D0ABE"/>
    <w:rsid w:val="008D1FE6"/>
    <w:rsid w:val="008D51C0"/>
    <w:rsid w:val="008D5294"/>
    <w:rsid w:val="008D5BCF"/>
    <w:rsid w:val="008D6772"/>
    <w:rsid w:val="008E0222"/>
    <w:rsid w:val="008E090E"/>
    <w:rsid w:val="008E15F5"/>
    <w:rsid w:val="008E2A40"/>
    <w:rsid w:val="008E34C5"/>
    <w:rsid w:val="008E3D3E"/>
    <w:rsid w:val="008E4937"/>
    <w:rsid w:val="008E59F4"/>
    <w:rsid w:val="008E5BBF"/>
    <w:rsid w:val="008E648F"/>
    <w:rsid w:val="008E68D0"/>
    <w:rsid w:val="008E698E"/>
    <w:rsid w:val="008E6CEF"/>
    <w:rsid w:val="008E7386"/>
    <w:rsid w:val="008E7704"/>
    <w:rsid w:val="008F0397"/>
    <w:rsid w:val="008F15D7"/>
    <w:rsid w:val="008F17B7"/>
    <w:rsid w:val="008F1C4A"/>
    <w:rsid w:val="008F2066"/>
    <w:rsid w:val="008F296D"/>
    <w:rsid w:val="008F3F51"/>
    <w:rsid w:val="008F46D3"/>
    <w:rsid w:val="0090205C"/>
    <w:rsid w:val="00902761"/>
    <w:rsid w:val="00903062"/>
    <w:rsid w:val="0090312E"/>
    <w:rsid w:val="00903D33"/>
    <w:rsid w:val="009058F6"/>
    <w:rsid w:val="0090712B"/>
    <w:rsid w:val="0090772C"/>
    <w:rsid w:val="00907EF3"/>
    <w:rsid w:val="009107F2"/>
    <w:rsid w:val="00910EE4"/>
    <w:rsid w:val="009115D7"/>
    <w:rsid w:val="0091550F"/>
    <w:rsid w:val="00916BF0"/>
    <w:rsid w:val="0091719B"/>
    <w:rsid w:val="00920C58"/>
    <w:rsid w:val="00921742"/>
    <w:rsid w:val="00921CC7"/>
    <w:rsid w:val="00921F21"/>
    <w:rsid w:val="00923189"/>
    <w:rsid w:val="009262F9"/>
    <w:rsid w:val="00927CF3"/>
    <w:rsid w:val="00930106"/>
    <w:rsid w:val="0093040D"/>
    <w:rsid w:val="0093112A"/>
    <w:rsid w:val="00931938"/>
    <w:rsid w:val="00932381"/>
    <w:rsid w:val="00932CCD"/>
    <w:rsid w:val="00933757"/>
    <w:rsid w:val="00934C29"/>
    <w:rsid w:val="00934C99"/>
    <w:rsid w:val="00934D11"/>
    <w:rsid w:val="009356CC"/>
    <w:rsid w:val="00935829"/>
    <w:rsid w:val="009359EF"/>
    <w:rsid w:val="0094011C"/>
    <w:rsid w:val="00940A9F"/>
    <w:rsid w:val="00941364"/>
    <w:rsid w:val="00941F90"/>
    <w:rsid w:val="00943446"/>
    <w:rsid w:val="0094373C"/>
    <w:rsid w:val="00944569"/>
    <w:rsid w:val="0094491A"/>
    <w:rsid w:val="00945838"/>
    <w:rsid w:val="00945BEC"/>
    <w:rsid w:val="00945DB1"/>
    <w:rsid w:val="009505C8"/>
    <w:rsid w:val="009507D7"/>
    <w:rsid w:val="00950FEF"/>
    <w:rsid w:val="0095166D"/>
    <w:rsid w:val="009526DD"/>
    <w:rsid w:val="00952D3F"/>
    <w:rsid w:val="00952DA0"/>
    <w:rsid w:val="0095519C"/>
    <w:rsid w:val="009559E9"/>
    <w:rsid w:val="00956412"/>
    <w:rsid w:val="00957E28"/>
    <w:rsid w:val="00960D09"/>
    <w:rsid w:val="00960E0E"/>
    <w:rsid w:val="0096254F"/>
    <w:rsid w:val="00962578"/>
    <w:rsid w:val="00962580"/>
    <w:rsid w:val="00963361"/>
    <w:rsid w:val="009634C8"/>
    <w:rsid w:val="00965485"/>
    <w:rsid w:val="009657E9"/>
    <w:rsid w:val="009666E7"/>
    <w:rsid w:val="00967A8C"/>
    <w:rsid w:val="00967BB3"/>
    <w:rsid w:val="00970DF4"/>
    <w:rsid w:val="00970E8C"/>
    <w:rsid w:val="00970F8C"/>
    <w:rsid w:val="00971467"/>
    <w:rsid w:val="00971FB1"/>
    <w:rsid w:val="009727E1"/>
    <w:rsid w:val="00974ED0"/>
    <w:rsid w:val="00975027"/>
    <w:rsid w:val="0097548C"/>
    <w:rsid w:val="00975613"/>
    <w:rsid w:val="00976542"/>
    <w:rsid w:val="00977C31"/>
    <w:rsid w:val="00980979"/>
    <w:rsid w:val="00980D15"/>
    <w:rsid w:val="009813AB"/>
    <w:rsid w:val="009828EE"/>
    <w:rsid w:val="009828F5"/>
    <w:rsid w:val="00982A9E"/>
    <w:rsid w:val="0098330A"/>
    <w:rsid w:val="00983613"/>
    <w:rsid w:val="0098368C"/>
    <w:rsid w:val="00983B0F"/>
    <w:rsid w:val="00984418"/>
    <w:rsid w:val="0098535A"/>
    <w:rsid w:val="009857A1"/>
    <w:rsid w:val="009859B0"/>
    <w:rsid w:val="009902D1"/>
    <w:rsid w:val="0099077D"/>
    <w:rsid w:val="00990BC3"/>
    <w:rsid w:val="00992ADE"/>
    <w:rsid w:val="00994BA7"/>
    <w:rsid w:val="0099563F"/>
    <w:rsid w:val="009956F8"/>
    <w:rsid w:val="009968A2"/>
    <w:rsid w:val="0099692E"/>
    <w:rsid w:val="00997C30"/>
    <w:rsid w:val="009A1736"/>
    <w:rsid w:val="009A1D7B"/>
    <w:rsid w:val="009A29FE"/>
    <w:rsid w:val="009A2E21"/>
    <w:rsid w:val="009A3499"/>
    <w:rsid w:val="009A3CC0"/>
    <w:rsid w:val="009A4482"/>
    <w:rsid w:val="009A6256"/>
    <w:rsid w:val="009A73BB"/>
    <w:rsid w:val="009A7B8A"/>
    <w:rsid w:val="009B10B7"/>
    <w:rsid w:val="009B1757"/>
    <w:rsid w:val="009B1835"/>
    <w:rsid w:val="009B45EC"/>
    <w:rsid w:val="009B68E6"/>
    <w:rsid w:val="009C0E0D"/>
    <w:rsid w:val="009C0ECC"/>
    <w:rsid w:val="009C1EF7"/>
    <w:rsid w:val="009C36AA"/>
    <w:rsid w:val="009C41EA"/>
    <w:rsid w:val="009C451D"/>
    <w:rsid w:val="009C5C14"/>
    <w:rsid w:val="009C5CB4"/>
    <w:rsid w:val="009C63A1"/>
    <w:rsid w:val="009C63E4"/>
    <w:rsid w:val="009C6422"/>
    <w:rsid w:val="009C65EF"/>
    <w:rsid w:val="009C7AE1"/>
    <w:rsid w:val="009D0EAC"/>
    <w:rsid w:val="009D232B"/>
    <w:rsid w:val="009D2631"/>
    <w:rsid w:val="009D3649"/>
    <w:rsid w:val="009D4B60"/>
    <w:rsid w:val="009D5BBF"/>
    <w:rsid w:val="009D7B0E"/>
    <w:rsid w:val="009E1A2E"/>
    <w:rsid w:val="009E248D"/>
    <w:rsid w:val="009E3442"/>
    <w:rsid w:val="009E5422"/>
    <w:rsid w:val="009E5864"/>
    <w:rsid w:val="009E5D53"/>
    <w:rsid w:val="009E7348"/>
    <w:rsid w:val="009F1166"/>
    <w:rsid w:val="009F20FD"/>
    <w:rsid w:val="009F2CE8"/>
    <w:rsid w:val="009F376E"/>
    <w:rsid w:val="009F3E81"/>
    <w:rsid w:val="009F4192"/>
    <w:rsid w:val="009F52DA"/>
    <w:rsid w:val="009F58E6"/>
    <w:rsid w:val="009F6328"/>
    <w:rsid w:val="009F6836"/>
    <w:rsid w:val="009F691C"/>
    <w:rsid w:val="009F6A27"/>
    <w:rsid w:val="00A003A9"/>
    <w:rsid w:val="00A00BD1"/>
    <w:rsid w:val="00A00D60"/>
    <w:rsid w:val="00A01402"/>
    <w:rsid w:val="00A01EB8"/>
    <w:rsid w:val="00A029E5"/>
    <w:rsid w:val="00A02A5B"/>
    <w:rsid w:val="00A03119"/>
    <w:rsid w:val="00A04AD0"/>
    <w:rsid w:val="00A0591F"/>
    <w:rsid w:val="00A0632F"/>
    <w:rsid w:val="00A11AD9"/>
    <w:rsid w:val="00A122E9"/>
    <w:rsid w:val="00A1348C"/>
    <w:rsid w:val="00A15769"/>
    <w:rsid w:val="00A16146"/>
    <w:rsid w:val="00A16624"/>
    <w:rsid w:val="00A20517"/>
    <w:rsid w:val="00A207FB"/>
    <w:rsid w:val="00A226C9"/>
    <w:rsid w:val="00A23D06"/>
    <w:rsid w:val="00A23EAF"/>
    <w:rsid w:val="00A2410C"/>
    <w:rsid w:val="00A24296"/>
    <w:rsid w:val="00A24D09"/>
    <w:rsid w:val="00A25100"/>
    <w:rsid w:val="00A25356"/>
    <w:rsid w:val="00A25379"/>
    <w:rsid w:val="00A25B1A"/>
    <w:rsid w:val="00A26187"/>
    <w:rsid w:val="00A264BA"/>
    <w:rsid w:val="00A2768C"/>
    <w:rsid w:val="00A27940"/>
    <w:rsid w:val="00A27991"/>
    <w:rsid w:val="00A279F3"/>
    <w:rsid w:val="00A3173A"/>
    <w:rsid w:val="00A31F1D"/>
    <w:rsid w:val="00A32336"/>
    <w:rsid w:val="00A3367A"/>
    <w:rsid w:val="00A33AC3"/>
    <w:rsid w:val="00A343B7"/>
    <w:rsid w:val="00A3472A"/>
    <w:rsid w:val="00A360B5"/>
    <w:rsid w:val="00A36BF2"/>
    <w:rsid w:val="00A370C0"/>
    <w:rsid w:val="00A40CAE"/>
    <w:rsid w:val="00A4199D"/>
    <w:rsid w:val="00A4207B"/>
    <w:rsid w:val="00A424BE"/>
    <w:rsid w:val="00A42C07"/>
    <w:rsid w:val="00A42C08"/>
    <w:rsid w:val="00A4598E"/>
    <w:rsid w:val="00A45A23"/>
    <w:rsid w:val="00A4626E"/>
    <w:rsid w:val="00A46603"/>
    <w:rsid w:val="00A46869"/>
    <w:rsid w:val="00A500CB"/>
    <w:rsid w:val="00A505AF"/>
    <w:rsid w:val="00A50627"/>
    <w:rsid w:val="00A5219A"/>
    <w:rsid w:val="00A523E6"/>
    <w:rsid w:val="00A52583"/>
    <w:rsid w:val="00A537EC"/>
    <w:rsid w:val="00A53F62"/>
    <w:rsid w:val="00A54238"/>
    <w:rsid w:val="00A557D2"/>
    <w:rsid w:val="00A56E3F"/>
    <w:rsid w:val="00A575D3"/>
    <w:rsid w:val="00A57F3D"/>
    <w:rsid w:val="00A60A8F"/>
    <w:rsid w:val="00A61C2E"/>
    <w:rsid w:val="00A63FDF"/>
    <w:rsid w:val="00A642B1"/>
    <w:rsid w:val="00A64DAA"/>
    <w:rsid w:val="00A7001B"/>
    <w:rsid w:val="00A70398"/>
    <w:rsid w:val="00A71313"/>
    <w:rsid w:val="00A71977"/>
    <w:rsid w:val="00A71FD7"/>
    <w:rsid w:val="00A7602D"/>
    <w:rsid w:val="00A765B2"/>
    <w:rsid w:val="00A8127B"/>
    <w:rsid w:val="00A81CBC"/>
    <w:rsid w:val="00A820EF"/>
    <w:rsid w:val="00A827CA"/>
    <w:rsid w:val="00A83A19"/>
    <w:rsid w:val="00A8446B"/>
    <w:rsid w:val="00A84976"/>
    <w:rsid w:val="00A84DCF"/>
    <w:rsid w:val="00A860FD"/>
    <w:rsid w:val="00A86934"/>
    <w:rsid w:val="00A9024F"/>
    <w:rsid w:val="00A9041B"/>
    <w:rsid w:val="00A92321"/>
    <w:rsid w:val="00A925F4"/>
    <w:rsid w:val="00A9276C"/>
    <w:rsid w:val="00A9297A"/>
    <w:rsid w:val="00A929F8"/>
    <w:rsid w:val="00A93247"/>
    <w:rsid w:val="00A93E01"/>
    <w:rsid w:val="00A93FDF"/>
    <w:rsid w:val="00A945E0"/>
    <w:rsid w:val="00A959E4"/>
    <w:rsid w:val="00A96F2F"/>
    <w:rsid w:val="00A9755F"/>
    <w:rsid w:val="00A97C63"/>
    <w:rsid w:val="00A97FB4"/>
    <w:rsid w:val="00AA18A5"/>
    <w:rsid w:val="00AA2382"/>
    <w:rsid w:val="00AA2650"/>
    <w:rsid w:val="00AB140F"/>
    <w:rsid w:val="00AB1BA0"/>
    <w:rsid w:val="00AB2551"/>
    <w:rsid w:val="00AB2673"/>
    <w:rsid w:val="00AB2BB1"/>
    <w:rsid w:val="00AB2BB2"/>
    <w:rsid w:val="00AB32FC"/>
    <w:rsid w:val="00AB4759"/>
    <w:rsid w:val="00AB4AE7"/>
    <w:rsid w:val="00AB4CEA"/>
    <w:rsid w:val="00AB503D"/>
    <w:rsid w:val="00AB53E0"/>
    <w:rsid w:val="00AB69ED"/>
    <w:rsid w:val="00AB6A3A"/>
    <w:rsid w:val="00AC0F1E"/>
    <w:rsid w:val="00AC1010"/>
    <w:rsid w:val="00AC1185"/>
    <w:rsid w:val="00AC1347"/>
    <w:rsid w:val="00AC25BE"/>
    <w:rsid w:val="00AC2E71"/>
    <w:rsid w:val="00AC37E9"/>
    <w:rsid w:val="00AC3BDF"/>
    <w:rsid w:val="00AC571B"/>
    <w:rsid w:val="00AC5765"/>
    <w:rsid w:val="00AD01BE"/>
    <w:rsid w:val="00AD06A7"/>
    <w:rsid w:val="00AD0DBF"/>
    <w:rsid w:val="00AD0FA1"/>
    <w:rsid w:val="00AD32F9"/>
    <w:rsid w:val="00AD3F47"/>
    <w:rsid w:val="00AD6A9B"/>
    <w:rsid w:val="00AD6EB3"/>
    <w:rsid w:val="00AD79A8"/>
    <w:rsid w:val="00AD7BFE"/>
    <w:rsid w:val="00AD7F5B"/>
    <w:rsid w:val="00AE00C7"/>
    <w:rsid w:val="00AE023D"/>
    <w:rsid w:val="00AE0B2A"/>
    <w:rsid w:val="00AE1DAA"/>
    <w:rsid w:val="00AE28CB"/>
    <w:rsid w:val="00AE62C3"/>
    <w:rsid w:val="00AE6949"/>
    <w:rsid w:val="00AE74AE"/>
    <w:rsid w:val="00AE7FB6"/>
    <w:rsid w:val="00AF0542"/>
    <w:rsid w:val="00AF0B17"/>
    <w:rsid w:val="00AF0DD8"/>
    <w:rsid w:val="00AF11D3"/>
    <w:rsid w:val="00AF2079"/>
    <w:rsid w:val="00AF293E"/>
    <w:rsid w:val="00AF306F"/>
    <w:rsid w:val="00AF3F85"/>
    <w:rsid w:val="00AF4289"/>
    <w:rsid w:val="00AF5157"/>
    <w:rsid w:val="00AF5295"/>
    <w:rsid w:val="00AF68B5"/>
    <w:rsid w:val="00AF6AB0"/>
    <w:rsid w:val="00AF73FE"/>
    <w:rsid w:val="00AF77FB"/>
    <w:rsid w:val="00B00C4C"/>
    <w:rsid w:val="00B05440"/>
    <w:rsid w:val="00B05BFB"/>
    <w:rsid w:val="00B06E4F"/>
    <w:rsid w:val="00B07336"/>
    <w:rsid w:val="00B10B69"/>
    <w:rsid w:val="00B11441"/>
    <w:rsid w:val="00B12477"/>
    <w:rsid w:val="00B12DFD"/>
    <w:rsid w:val="00B14027"/>
    <w:rsid w:val="00B1419A"/>
    <w:rsid w:val="00B1445A"/>
    <w:rsid w:val="00B144E3"/>
    <w:rsid w:val="00B1632F"/>
    <w:rsid w:val="00B1677C"/>
    <w:rsid w:val="00B17CBA"/>
    <w:rsid w:val="00B20623"/>
    <w:rsid w:val="00B20702"/>
    <w:rsid w:val="00B217AF"/>
    <w:rsid w:val="00B21BB2"/>
    <w:rsid w:val="00B21F04"/>
    <w:rsid w:val="00B2365F"/>
    <w:rsid w:val="00B23D7F"/>
    <w:rsid w:val="00B2442F"/>
    <w:rsid w:val="00B24FF2"/>
    <w:rsid w:val="00B26050"/>
    <w:rsid w:val="00B26BFE"/>
    <w:rsid w:val="00B26E9B"/>
    <w:rsid w:val="00B274DD"/>
    <w:rsid w:val="00B31301"/>
    <w:rsid w:val="00B32291"/>
    <w:rsid w:val="00B32D2C"/>
    <w:rsid w:val="00B32F76"/>
    <w:rsid w:val="00B33833"/>
    <w:rsid w:val="00B33A73"/>
    <w:rsid w:val="00B342D9"/>
    <w:rsid w:val="00B3467D"/>
    <w:rsid w:val="00B3519B"/>
    <w:rsid w:val="00B35A1A"/>
    <w:rsid w:val="00B35D28"/>
    <w:rsid w:val="00B35EED"/>
    <w:rsid w:val="00B40D67"/>
    <w:rsid w:val="00B4166D"/>
    <w:rsid w:val="00B429EE"/>
    <w:rsid w:val="00B42D78"/>
    <w:rsid w:val="00B43140"/>
    <w:rsid w:val="00B44544"/>
    <w:rsid w:val="00B4499D"/>
    <w:rsid w:val="00B44E4F"/>
    <w:rsid w:val="00B451F0"/>
    <w:rsid w:val="00B45863"/>
    <w:rsid w:val="00B45BEF"/>
    <w:rsid w:val="00B50C3E"/>
    <w:rsid w:val="00B50D69"/>
    <w:rsid w:val="00B5125D"/>
    <w:rsid w:val="00B530D7"/>
    <w:rsid w:val="00B53883"/>
    <w:rsid w:val="00B53B17"/>
    <w:rsid w:val="00B545C2"/>
    <w:rsid w:val="00B54AAC"/>
    <w:rsid w:val="00B55921"/>
    <w:rsid w:val="00B56CCB"/>
    <w:rsid w:val="00B57AD2"/>
    <w:rsid w:val="00B60166"/>
    <w:rsid w:val="00B606DE"/>
    <w:rsid w:val="00B61743"/>
    <w:rsid w:val="00B62AD1"/>
    <w:rsid w:val="00B62AE1"/>
    <w:rsid w:val="00B638CB"/>
    <w:rsid w:val="00B64978"/>
    <w:rsid w:val="00B65766"/>
    <w:rsid w:val="00B65ABF"/>
    <w:rsid w:val="00B66F90"/>
    <w:rsid w:val="00B66FDF"/>
    <w:rsid w:val="00B67208"/>
    <w:rsid w:val="00B712C9"/>
    <w:rsid w:val="00B7186D"/>
    <w:rsid w:val="00B72239"/>
    <w:rsid w:val="00B74FB5"/>
    <w:rsid w:val="00B76448"/>
    <w:rsid w:val="00B766DB"/>
    <w:rsid w:val="00B77249"/>
    <w:rsid w:val="00B81FC4"/>
    <w:rsid w:val="00B82135"/>
    <w:rsid w:val="00B8297E"/>
    <w:rsid w:val="00B82AC7"/>
    <w:rsid w:val="00B83CC7"/>
    <w:rsid w:val="00B853D3"/>
    <w:rsid w:val="00B8609E"/>
    <w:rsid w:val="00B92ED7"/>
    <w:rsid w:val="00B934B1"/>
    <w:rsid w:val="00B93BEE"/>
    <w:rsid w:val="00B947A8"/>
    <w:rsid w:val="00B94994"/>
    <w:rsid w:val="00B961C5"/>
    <w:rsid w:val="00B96321"/>
    <w:rsid w:val="00B974A3"/>
    <w:rsid w:val="00BA023B"/>
    <w:rsid w:val="00BA0E6E"/>
    <w:rsid w:val="00BA13DA"/>
    <w:rsid w:val="00BA191B"/>
    <w:rsid w:val="00BA2151"/>
    <w:rsid w:val="00BA3783"/>
    <w:rsid w:val="00BA52EF"/>
    <w:rsid w:val="00BA56DD"/>
    <w:rsid w:val="00BA6E0B"/>
    <w:rsid w:val="00BA6F6A"/>
    <w:rsid w:val="00BA74E4"/>
    <w:rsid w:val="00BA75BC"/>
    <w:rsid w:val="00BA7C13"/>
    <w:rsid w:val="00BB286E"/>
    <w:rsid w:val="00BB3B6E"/>
    <w:rsid w:val="00BB4203"/>
    <w:rsid w:val="00BB5391"/>
    <w:rsid w:val="00BB62AC"/>
    <w:rsid w:val="00BB71F9"/>
    <w:rsid w:val="00BC1800"/>
    <w:rsid w:val="00BC19EE"/>
    <w:rsid w:val="00BC1FF1"/>
    <w:rsid w:val="00BC27D1"/>
    <w:rsid w:val="00BC2920"/>
    <w:rsid w:val="00BC3429"/>
    <w:rsid w:val="00BC3C1E"/>
    <w:rsid w:val="00BC43F9"/>
    <w:rsid w:val="00BC5C9F"/>
    <w:rsid w:val="00BC6911"/>
    <w:rsid w:val="00BC750A"/>
    <w:rsid w:val="00BC7D1B"/>
    <w:rsid w:val="00BD0121"/>
    <w:rsid w:val="00BD14F9"/>
    <w:rsid w:val="00BD242F"/>
    <w:rsid w:val="00BD3012"/>
    <w:rsid w:val="00BD46DB"/>
    <w:rsid w:val="00BD4C0E"/>
    <w:rsid w:val="00BD58BA"/>
    <w:rsid w:val="00BD5CAD"/>
    <w:rsid w:val="00BD7970"/>
    <w:rsid w:val="00BD7A17"/>
    <w:rsid w:val="00BE0C8F"/>
    <w:rsid w:val="00BE0F1E"/>
    <w:rsid w:val="00BE319F"/>
    <w:rsid w:val="00BE3599"/>
    <w:rsid w:val="00BE3861"/>
    <w:rsid w:val="00BE53C5"/>
    <w:rsid w:val="00BE554B"/>
    <w:rsid w:val="00BE5875"/>
    <w:rsid w:val="00BF114C"/>
    <w:rsid w:val="00BF1E38"/>
    <w:rsid w:val="00BF27F8"/>
    <w:rsid w:val="00BF2937"/>
    <w:rsid w:val="00BF31C5"/>
    <w:rsid w:val="00BF31D9"/>
    <w:rsid w:val="00BF4936"/>
    <w:rsid w:val="00BF5358"/>
    <w:rsid w:val="00BF55ED"/>
    <w:rsid w:val="00BF56A2"/>
    <w:rsid w:val="00BF6FB3"/>
    <w:rsid w:val="00BF7414"/>
    <w:rsid w:val="00C0019F"/>
    <w:rsid w:val="00C002F6"/>
    <w:rsid w:val="00C01226"/>
    <w:rsid w:val="00C01269"/>
    <w:rsid w:val="00C01349"/>
    <w:rsid w:val="00C018DC"/>
    <w:rsid w:val="00C01D0D"/>
    <w:rsid w:val="00C0258A"/>
    <w:rsid w:val="00C03321"/>
    <w:rsid w:val="00C03473"/>
    <w:rsid w:val="00C03A27"/>
    <w:rsid w:val="00C04110"/>
    <w:rsid w:val="00C05867"/>
    <w:rsid w:val="00C06AC2"/>
    <w:rsid w:val="00C07679"/>
    <w:rsid w:val="00C101BE"/>
    <w:rsid w:val="00C101DC"/>
    <w:rsid w:val="00C1049A"/>
    <w:rsid w:val="00C104D5"/>
    <w:rsid w:val="00C10655"/>
    <w:rsid w:val="00C10827"/>
    <w:rsid w:val="00C117EA"/>
    <w:rsid w:val="00C118E9"/>
    <w:rsid w:val="00C127CC"/>
    <w:rsid w:val="00C1313C"/>
    <w:rsid w:val="00C134F6"/>
    <w:rsid w:val="00C14E24"/>
    <w:rsid w:val="00C165B4"/>
    <w:rsid w:val="00C16A28"/>
    <w:rsid w:val="00C16B30"/>
    <w:rsid w:val="00C20C78"/>
    <w:rsid w:val="00C226A3"/>
    <w:rsid w:val="00C23462"/>
    <w:rsid w:val="00C254D8"/>
    <w:rsid w:val="00C268FB"/>
    <w:rsid w:val="00C26B00"/>
    <w:rsid w:val="00C27260"/>
    <w:rsid w:val="00C27B6C"/>
    <w:rsid w:val="00C3012D"/>
    <w:rsid w:val="00C30FC4"/>
    <w:rsid w:val="00C31AAE"/>
    <w:rsid w:val="00C32ABE"/>
    <w:rsid w:val="00C33B37"/>
    <w:rsid w:val="00C348BB"/>
    <w:rsid w:val="00C35C9B"/>
    <w:rsid w:val="00C403AC"/>
    <w:rsid w:val="00C407AE"/>
    <w:rsid w:val="00C41368"/>
    <w:rsid w:val="00C41C59"/>
    <w:rsid w:val="00C42713"/>
    <w:rsid w:val="00C43A3A"/>
    <w:rsid w:val="00C453A2"/>
    <w:rsid w:val="00C45AD1"/>
    <w:rsid w:val="00C4602C"/>
    <w:rsid w:val="00C46A36"/>
    <w:rsid w:val="00C50FA9"/>
    <w:rsid w:val="00C51F97"/>
    <w:rsid w:val="00C5385A"/>
    <w:rsid w:val="00C54C0B"/>
    <w:rsid w:val="00C54FC8"/>
    <w:rsid w:val="00C5796F"/>
    <w:rsid w:val="00C57A8F"/>
    <w:rsid w:val="00C6016F"/>
    <w:rsid w:val="00C61904"/>
    <w:rsid w:val="00C64886"/>
    <w:rsid w:val="00C66A81"/>
    <w:rsid w:val="00C70132"/>
    <w:rsid w:val="00C70BC0"/>
    <w:rsid w:val="00C71031"/>
    <w:rsid w:val="00C7200C"/>
    <w:rsid w:val="00C72089"/>
    <w:rsid w:val="00C723CF"/>
    <w:rsid w:val="00C7256F"/>
    <w:rsid w:val="00C729E5"/>
    <w:rsid w:val="00C7373F"/>
    <w:rsid w:val="00C7456D"/>
    <w:rsid w:val="00C74E8D"/>
    <w:rsid w:val="00C75578"/>
    <w:rsid w:val="00C75A0F"/>
    <w:rsid w:val="00C76629"/>
    <w:rsid w:val="00C77526"/>
    <w:rsid w:val="00C776D8"/>
    <w:rsid w:val="00C77E07"/>
    <w:rsid w:val="00C8210B"/>
    <w:rsid w:val="00C83612"/>
    <w:rsid w:val="00C857B3"/>
    <w:rsid w:val="00C86F07"/>
    <w:rsid w:val="00C87FAD"/>
    <w:rsid w:val="00C90AFC"/>
    <w:rsid w:val="00C90FEE"/>
    <w:rsid w:val="00C91565"/>
    <w:rsid w:val="00C91590"/>
    <w:rsid w:val="00C91D3E"/>
    <w:rsid w:val="00C92C8C"/>
    <w:rsid w:val="00C93C8C"/>
    <w:rsid w:val="00C94CBD"/>
    <w:rsid w:val="00C95035"/>
    <w:rsid w:val="00C9781E"/>
    <w:rsid w:val="00C97BF0"/>
    <w:rsid w:val="00CA308A"/>
    <w:rsid w:val="00CA4858"/>
    <w:rsid w:val="00CA4CB3"/>
    <w:rsid w:val="00CA64AE"/>
    <w:rsid w:val="00CA721A"/>
    <w:rsid w:val="00CA7BD3"/>
    <w:rsid w:val="00CB034D"/>
    <w:rsid w:val="00CB129C"/>
    <w:rsid w:val="00CB1686"/>
    <w:rsid w:val="00CB1B76"/>
    <w:rsid w:val="00CB2CA4"/>
    <w:rsid w:val="00CB31F1"/>
    <w:rsid w:val="00CB5995"/>
    <w:rsid w:val="00CB602D"/>
    <w:rsid w:val="00CB62DF"/>
    <w:rsid w:val="00CB6601"/>
    <w:rsid w:val="00CB6A2F"/>
    <w:rsid w:val="00CC27F7"/>
    <w:rsid w:val="00CC3DDD"/>
    <w:rsid w:val="00CC4660"/>
    <w:rsid w:val="00CC491E"/>
    <w:rsid w:val="00CC4DD1"/>
    <w:rsid w:val="00CC5376"/>
    <w:rsid w:val="00CC54EB"/>
    <w:rsid w:val="00CC595E"/>
    <w:rsid w:val="00CD0B80"/>
    <w:rsid w:val="00CD17DA"/>
    <w:rsid w:val="00CD180E"/>
    <w:rsid w:val="00CD1896"/>
    <w:rsid w:val="00CD3500"/>
    <w:rsid w:val="00CD42A6"/>
    <w:rsid w:val="00CD4711"/>
    <w:rsid w:val="00CD4806"/>
    <w:rsid w:val="00CD4901"/>
    <w:rsid w:val="00CD4AB6"/>
    <w:rsid w:val="00CD5213"/>
    <w:rsid w:val="00CD6B8D"/>
    <w:rsid w:val="00CD6ECF"/>
    <w:rsid w:val="00CE2122"/>
    <w:rsid w:val="00CE2BD6"/>
    <w:rsid w:val="00CE5B82"/>
    <w:rsid w:val="00CE73EB"/>
    <w:rsid w:val="00CF1957"/>
    <w:rsid w:val="00CF1DDF"/>
    <w:rsid w:val="00CF2BCF"/>
    <w:rsid w:val="00CF3199"/>
    <w:rsid w:val="00CF3638"/>
    <w:rsid w:val="00CF4F07"/>
    <w:rsid w:val="00CF6533"/>
    <w:rsid w:val="00CF7EEC"/>
    <w:rsid w:val="00D015E7"/>
    <w:rsid w:val="00D018A9"/>
    <w:rsid w:val="00D035C4"/>
    <w:rsid w:val="00D03A08"/>
    <w:rsid w:val="00D04FDC"/>
    <w:rsid w:val="00D05059"/>
    <w:rsid w:val="00D05C2D"/>
    <w:rsid w:val="00D06354"/>
    <w:rsid w:val="00D06EBB"/>
    <w:rsid w:val="00D07FD9"/>
    <w:rsid w:val="00D105B5"/>
    <w:rsid w:val="00D1577A"/>
    <w:rsid w:val="00D174BA"/>
    <w:rsid w:val="00D176C0"/>
    <w:rsid w:val="00D178DB"/>
    <w:rsid w:val="00D179A4"/>
    <w:rsid w:val="00D17B1D"/>
    <w:rsid w:val="00D22112"/>
    <w:rsid w:val="00D22C7F"/>
    <w:rsid w:val="00D22CA4"/>
    <w:rsid w:val="00D24627"/>
    <w:rsid w:val="00D25C85"/>
    <w:rsid w:val="00D26FD2"/>
    <w:rsid w:val="00D311F1"/>
    <w:rsid w:val="00D3236C"/>
    <w:rsid w:val="00D36CD0"/>
    <w:rsid w:val="00D37B4A"/>
    <w:rsid w:val="00D42237"/>
    <w:rsid w:val="00D42296"/>
    <w:rsid w:val="00D43028"/>
    <w:rsid w:val="00D43400"/>
    <w:rsid w:val="00D43E93"/>
    <w:rsid w:val="00D44756"/>
    <w:rsid w:val="00D44A85"/>
    <w:rsid w:val="00D451DA"/>
    <w:rsid w:val="00D463C2"/>
    <w:rsid w:val="00D468F8"/>
    <w:rsid w:val="00D470F2"/>
    <w:rsid w:val="00D4765C"/>
    <w:rsid w:val="00D501BB"/>
    <w:rsid w:val="00D50E04"/>
    <w:rsid w:val="00D5140A"/>
    <w:rsid w:val="00D51F41"/>
    <w:rsid w:val="00D5235A"/>
    <w:rsid w:val="00D52BDE"/>
    <w:rsid w:val="00D52E15"/>
    <w:rsid w:val="00D52FBA"/>
    <w:rsid w:val="00D53EBC"/>
    <w:rsid w:val="00D54176"/>
    <w:rsid w:val="00D54479"/>
    <w:rsid w:val="00D559D4"/>
    <w:rsid w:val="00D5720E"/>
    <w:rsid w:val="00D61322"/>
    <w:rsid w:val="00D62529"/>
    <w:rsid w:val="00D6451E"/>
    <w:rsid w:val="00D65660"/>
    <w:rsid w:val="00D67B79"/>
    <w:rsid w:val="00D70358"/>
    <w:rsid w:val="00D71035"/>
    <w:rsid w:val="00D7120F"/>
    <w:rsid w:val="00D71375"/>
    <w:rsid w:val="00D71698"/>
    <w:rsid w:val="00D72091"/>
    <w:rsid w:val="00D728AB"/>
    <w:rsid w:val="00D73D90"/>
    <w:rsid w:val="00D73EE1"/>
    <w:rsid w:val="00D75B1C"/>
    <w:rsid w:val="00D77FBF"/>
    <w:rsid w:val="00D80C8B"/>
    <w:rsid w:val="00D8278F"/>
    <w:rsid w:val="00D83266"/>
    <w:rsid w:val="00D835C6"/>
    <w:rsid w:val="00D83EFF"/>
    <w:rsid w:val="00D856C0"/>
    <w:rsid w:val="00D85A26"/>
    <w:rsid w:val="00D86036"/>
    <w:rsid w:val="00D875A1"/>
    <w:rsid w:val="00D91A4E"/>
    <w:rsid w:val="00D92F6C"/>
    <w:rsid w:val="00D93D31"/>
    <w:rsid w:val="00D947E5"/>
    <w:rsid w:val="00D94BF7"/>
    <w:rsid w:val="00D95961"/>
    <w:rsid w:val="00D96A96"/>
    <w:rsid w:val="00D96AA5"/>
    <w:rsid w:val="00D96FD2"/>
    <w:rsid w:val="00DA11AA"/>
    <w:rsid w:val="00DA17EB"/>
    <w:rsid w:val="00DA1C71"/>
    <w:rsid w:val="00DA242B"/>
    <w:rsid w:val="00DA27B7"/>
    <w:rsid w:val="00DA352A"/>
    <w:rsid w:val="00DA4FEA"/>
    <w:rsid w:val="00DA6D1F"/>
    <w:rsid w:val="00DA7596"/>
    <w:rsid w:val="00DB4226"/>
    <w:rsid w:val="00DB50E1"/>
    <w:rsid w:val="00DB6E9E"/>
    <w:rsid w:val="00DB77D0"/>
    <w:rsid w:val="00DB7E0E"/>
    <w:rsid w:val="00DC151F"/>
    <w:rsid w:val="00DC21EA"/>
    <w:rsid w:val="00DC30B1"/>
    <w:rsid w:val="00DC53D3"/>
    <w:rsid w:val="00DC6ABC"/>
    <w:rsid w:val="00DC76F7"/>
    <w:rsid w:val="00DC7A11"/>
    <w:rsid w:val="00DC7BB8"/>
    <w:rsid w:val="00DD1088"/>
    <w:rsid w:val="00DD1DBF"/>
    <w:rsid w:val="00DD2DBE"/>
    <w:rsid w:val="00DD35CD"/>
    <w:rsid w:val="00DD380E"/>
    <w:rsid w:val="00DD3B88"/>
    <w:rsid w:val="00DD4CC1"/>
    <w:rsid w:val="00DD663C"/>
    <w:rsid w:val="00DD681C"/>
    <w:rsid w:val="00DD6882"/>
    <w:rsid w:val="00DD7545"/>
    <w:rsid w:val="00DE0C82"/>
    <w:rsid w:val="00DE1F9F"/>
    <w:rsid w:val="00DE282C"/>
    <w:rsid w:val="00DE4705"/>
    <w:rsid w:val="00DE4D49"/>
    <w:rsid w:val="00DE50F1"/>
    <w:rsid w:val="00DE572F"/>
    <w:rsid w:val="00DE5F86"/>
    <w:rsid w:val="00DE6644"/>
    <w:rsid w:val="00DE7E5C"/>
    <w:rsid w:val="00DE7EF1"/>
    <w:rsid w:val="00DF0600"/>
    <w:rsid w:val="00DF0C40"/>
    <w:rsid w:val="00DF0FAD"/>
    <w:rsid w:val="00DF1DB5"/>
    <w:rsid w:val="00DF2F33"/>
    <w:rsid w:val="00DF453B"/>
    <w:rsid w:val="00DF4542"/>
    <w:rsid w:val="00DF4DCA"/>
    <w:rsid w:val="00DF58BE"/>
    <w:rsid w:val="00DF5B12"/>
    <w:rsid w:val="00DF5FAF"/>
    <w:rsid w:val="00DF67EE"/>
    <w:rsid w:val="00DF68DA"/>
    <w:rsid w:val="00DF716C"/>
    <w:rsid w:val="00DF7D28"/>
    <w:rsid w:val="00E00FB3"/>
    <w:rsid w:val="00E01819"/>
    <w:rsid w:val="00E01FE1"/>
    <w:rsid w:val="00E04062"/>
    <w:rsid w:val="00E06680"/>
    <w:rsid w:val="00E07DA0"/>
    <w:rsid w:val="00E10AA8"/>
    <w:rsid w:val="00E1440A"/>
    <w:rsid w:val="00E15294"/>
    <w:rsid w:val="00E15749"/>
    <w:rsid w:val="00E1737F"/>
    <w:rsid w:val="00E215F8"/>
    <w:rsid w:val="00E23343"/>
    <w:rsid w:val="00E23BFD"/>
    <w:rsid w:val="00E265F5"/>
    <w:rsid w:val="00E2758C"/>
    <w:rsid w:val="00E30FDC"/>
    <w:rsid w:val="00E31326"/>
    <w:rsid w:val="00E318BC"/>
    <w:rsid w:val="00E32747"/>
    <w:rsid w:val="00E3446C"/>
    <w:rsid w:val="00E35B7A"/>
    <w:rsid w:val="00E366EA"/>
    <w:rsid w:val="00E37AF2"/>
    <w:rsid w:val="00E40926"/>
    <w:rsid w:val="00E41468"/>
    <w:rsid w:val="00E441B7"/>
    <w:rsid w:val="00E44E75"/>
    <w:rsid w:val="00E466FD"/>
    <w:rsid w:val="00E47614"/>
    <w:rsid w:val="00E479FD"/>
    <w:rsid w:val="00E47A2F"/>
    <w:rsid w:val="00E505A5"/>
    <w:rsid w:val="00E51774"/>
    <w:rsid w:val="00E51C3A"/>
    <w:rsid w:val="00E51E00"/>
    <w:rsid w:val="00E547BF"/>
    <w:rsid w:val="00E549DA"/>
    <w:rsid w:val="00E55254"/>
    <w:rsid w:val="00E55B7A"/>
    <w:rsid w:val="00E55CF4"/>
    <w:rsid w:val="00E55F25"/>
    <w:rsid w:val="00E564B3"/>
    <w:rsid w:val="00E57717"/>
    <w:rsid w:val="00E577DE"/>
    <w:rsid w:val="00E5780B"/>
    <w:rsid w:val="00E57934"/>
    <w:rsid w:val="00E60C77"/>
    <w:rsid w:val="00E61834"/>
    <w:rsid w:val="00E6573D"/>
    <w:rsid w:val="00E65888"/>
    <w:rsid w:val="00E6607A"/>
    <w:rsid w:val="00E66530"/>
    <w:rsid w:val="00E66CB1"/>
    <w:rsid w:val="00E70E1E"/>
    <w:rsid w:val="00E70E7C"/>
    <w:rsid w:val="00E714C3"/>
    <w:rsid w:val="00E715C1"/>
    <w:rsid w:val="00E72884"/>
    <w:rsid w:val="00E7384A"/>
    <w:rsid w:val="00E73B38"/>
    <w:rsid w:val="00E74E6C"/>
    <w:rsid w:val="00E76D21"/>
    <w:rsid w:val="00E76F57"/>
    <w:rsid w:val="00E80519"/>
    <w:rsid w:val="00E80E89"/>
    <w:rsid w:val="00E810E1"/>
    <w:rsid w:val="00E81291"/>
    <w:rsid w:val="00E8216C"/>
    <w:rsid w:val="00E82BC1"/>
    <w:rsid w:val="00E82EA8"/>
    <w:rsid w:val="00E84C6A"/>
    <w:rsid w:val="00E85047"/>
    <w:rsid w:val="00E8536E"/>
    <w:rsid w:val="00E8597D"/>
    <w:rsid w:val="00E87567"/>
    <w:rsid w:val="00E903D9"/>
    <w:rsid w:val="00E90E5C"/>
    <w:rsid w:val="00E91671"/>
    <w:rsid w:val="00E926FB"/>
    <w:rsid w:val="00E93803"/>
    <w:rsid w:val="00E93ACB"/>
    <w:rsid w:val="00E96AAD"/>
    <w:rsid w:val="00EA124B"/>
    <w:rsid w:val="00EA197A"/>
    <w:rsid w:val="00EA3899"/>
    <w:rsid w:val="00EA43E0"/>
    <w:rsid w:val="00EA4A6A"/>
    <w:rsid w:val="00EA4BC3"/>
    <w:rsid w:val="00EA5208"/>
    <w:rsid w:val="00EA586F"/>
    <w:rsid w:val="00EA6711"/>
    <w:rsid w:val="00EA6A94"/>
    <w:rsid w:val="00EA7009"/>
    <w:rsid w:val="00EB0845"/>
    <w:rsid w:val="00EB18CC"/>
    <w:rsid w:val="00EB21BB"/>
    <w:rsid w:val="00EB2484"/>
    <w:rsid w:val="00EB3A93"/>
    <w:rsid w:val="00EB6452"/>
    <w:rsid w:val="00EB6C19"/>
    <w:rsid w:val="00EB78D2"/>
    <w:rsid w:val="00EC1056"/>
    <w:rsid w:val="00EC1E8D"/>
    <w:rsid w:val="00EC21EF"/>
    <w:rsid w:val="00EC3F9B"/>
    <w:rsid w:val="00EC41A5"/>
    <w:rsid w:val="00EC68D4"/>
    <w:rsid w:val="00ED085A"/>
    <w:rsid w:val="00ED0ECF"/>
    <w:rsid w:val="00ED15D6"/>
    <w:rsid w:val="00ED1E66"/>
    <w:rsid w:val="00ED1EF3"/>
    <w:rsid w:val="00ED3917"/>
    <w:rsid w:val="00ED3E3B"/>
    <w:rsid w:val="00ED5B0F"/>
    <w:rsid w:val="00ED605B"/>
    <w:rsid w:val="00ED6BE6"/>
    <w:rsid w:val="00ED755A"/>
    <w:rsid w:val="00EE040B"/>
    <w:rsid w:val="00EE08EC"/>
    <w:rsid w:val="00EE1806"/>
    <w:rsid w:val="00EE1C77"/>
    <w:rsid w:val="00EE201E"/>
    <w:rsid w:val="00EE242C"/>
    <w:rsid w:val="00EE2510"/>
    <w:rsid w:val="00EE38F3"/>
    <w:rsid w:val="00EE5A4E"/>
    <w:rsid w:val="00EE5AD4"/>
    <w:rsid w:val="00EF022B"/>
    <w:rsid w:val="00EF140F"/>
    <w:rsid w:val="00EF19BC"/>
    <w:rsid w:val="00EF1DB0"/>
    <w:rsid w:val="00EF21EB"/>
    <w:rsid w:val="00EF3170"/>
    <w:rsid w:val="00EF3E18"/>
    <w:rsid w:val="00EF6B28"/>
    <w:rsid w:val="00F015B7"/>
    <w:rsid w:val="00F01A69"/>
    <w:rsid w:val="00F01D66"/>
    <w:rsid w:val="00F027BF"/>
    <w:rsid w:val="00F02BA8"/>
    <w:rsid w:val="00F02C9A"/>
    <w:rsid w:val="00F042D1"/>
    <w:rsid w:val="00F043E7"/>
    <w:rsid w:val="00F049C9"/>
    <w:rsid w:val="00F04AD7"/>
    <w:rsid w:val="00F05595"/>
    <w:rsid w:val="00F05B87"/>
    <w:rsid w:val="00F0617B"/>
    <w:rsid w:val="00F0786A"/>
    <w:rsid w:val="00F1078D"/>
    <w:rsid w:val="00F107CB"/>
    <w:rsid w:val="00F11C04"/>
    <w:rsid w:val="00F126EC"/>
    <w:rsid w:val="00F136DA"/>
    <w:rsid w:val="00F13A2F"/>
    <w:rsid w:val="00F13B65"/>
    <w:rsid w:val="00F144D5"/>
    <w:rsid w:val="00F1456C"/>
    <w:rsid w:val="00F1477B"/>
    <w:rsid w:val="00F149AD"/>
    <w:rsid w:val="00F15125"/>
    <w:rsid w:val="00F1573A"/>
    <w:rsid w:val="00F15F37"/>
    <w:rsid w:val="00F16054"/>
    <w:rsid w:val="00F17FD8"/>
    <w:rsid w:val="00F205C3"/>
    <w:rsid w:val="00F20909"/>
    <w:rsid w:val="00F211FC"/>
    <w:rsid w:val="00F21440"/>
    <w:rsid w:val="00F21BDA"/>
    <w:rsid w:val="00F22003"/>
    <w:rsid w:val="00F22503"/>
    <w:rsid w:val="00F23108"/>
    <w:rsid w:val="00F2355C"/>
    <w:rsid w:val="00F23A36"/>
    <w:rsid w:val="00F241B7"/>
    <w:rsid w:val="00F24241"/>
    <w:rsid w:val="00F243E8"/>
    <w:rsid w:val="00F24671"/>
    <w:rsid w:val="00F24BF0"/>
    <w:rsid w:val="00F25274"/>
    <w:rsid w:val="00F25792"/>
    <w:rsid w:val="00F25B81"/>
    <w:rsid w:val="00F25BA2"/>
    <w:rsid w:val="00F2640D"/>
    <w:rsid w:val="00F26A67"/>
    <w:rsid w:val="00F278BB"/>
    <w:rsid w:val="00F27DC5"/>
    <w:rsid w:val="00F30112"/>
    <w:rsid w:val="00F3171D"/>
    <w:rsid w:val="00F317BF"/>
    <w:rsid w:val="00F319C1"/>
    <w:rsid w:val="00F34830"/>
    <w:rsid w:val="00F3489C"/>
    <w:rsid w:val="00F34D46"/>
    <w:rsid w:val="00F35010"/>
    <w:rsid w:val="00F35024"/>
    <w:rsid w:val="00F35464"/>
    <w:rsid w:val="00F35C99"/>
    <w:rsid w:val="00F363C9"/>
    <w:rsid w:val="00F37272"/>
    <w:rsid w:val="00F3797F"/>
    <w:rsid w:val="00F408BF"/>
    <w:rsid w:val="00F412FA"/>
    <w:rsid w:val="00F41EEF"/>
    <w:rsid w:val="00F41F8C"/>
    <w:rsid w:val="00F421CB"/>
    <w:rsid w:val="00F451F9"/>
    <w:rsid w:val="00F4559D"/>
    <w:rsid w:val="00F45D2F"/>
    <w:rsid w:val="00F4654A"/>
    <w:rsid w:val="00F46D99"/>
    <w:rsid w:val="00F50AA1"/>
    <w:rsid w:val="00F51379"/>
    <w:rsid w:val="00F51965"/>
    <w:rsid w:val="00F519D3"/>
    <w:rsid w:val="00F52B22"/>
    <w:rsid w:val="00F5346D"/>
    <w:rsid w:val="00F54057"/>
    <w:rsid w:val="00F55183"/>
    <w:rsid w:val="00F5787B"/>
    <w:rsid w:val="00F57C59"/>
    <w:rsid w:val="00F57EC9"/>
    <w:rsid w:val="00F63011"/>
    <w:rsid w:val="00F641CB"/>
    <w:rsid w:val="00F644DE"/>
    <w:rsid w:val="00F65AD3"/>
    <w:rsid w:val="00F65EFB"/>
    <w:rsid w:val="00F67E34"/>
    <w:rsid w:val="00F71DD2"/>
    <w:rsid w:val="00F725B6"/>
    <w:rsid w:val="00F72899"/>
    <w:rsid w:val="00F7295C"/>
    <w:rsid w:val="00F73CA7"/>
    <w:rsid w:val="00F73F2E"/>
    <w:rsid w:val="00F7443C"/>
    <w:rsid w:val="00F7532E"/>
    <w:rsid w:val="00F753D2"/>
    <w:rsid w:val="00F7691E"/>
    <w:rsid w:val="00F77CCB"/>
    <w:rsid w:val="00F80756"/>
    <w:rsid w:val="00F81B78"/>
    <w:rsid w:val="00F82FE5"/>
    <w:rsid w:val="00F83688"/>
    <w:rsid w:val="00F84A65"/>
    <w:rsid w:val="00F854D2"/>
    <w:rsid w:val="00F857EC"/>
    <w:rsid w:val="00F914ED"/>
    <w:rsid w:val="00F919DA"/>
    <w:rsid w:val="00F919FF"/>
    <w:rsid w:val="00F91EAD"/>
    <w:rsid w:val="00F93856"/>
    <w:rsid w:val="00F938CB"/>
    <w:rsid w:val="00F93940"/>
    <w:rsid w:val="00F93A3C"/>
    <w:rsid w:val="00F93B77"/>
    <w:rsid w:val="00F93C63"/>
    <w:rsid w:val="00F93CDF"/>
    <w:rsid w:val="00F94D5C"/>
    <w:rsid w:val="00F953FD"/>
    <w:rsid w:val="00F95945"/>
    <w:rsid w:val="00F95AEA"/>
    <w:rsid w:val="00FA0988"/>
    <w:rsid w:val="00FA261D"/>
    <w:rsid w:val="00FA2C46"/>
    <w:rsid w:val="00FA36BD"/>
    <w:rsid w:val="00FA63B6"/>
    <w:rsid w:val="00FA6BE5"/>
    <w:rsid w:val="00FA7230"/>
    <w:rsid w:val="00FA725F"/>
    <w:rsid w:val="00FA7ACE"/>
    <w:rsid w:val="00FB0223"/>
    <w:rsid w:val="00FB0766"/>
    <w:rsid w:val="00FB0AC4"/>
    <w:rsid w:val="00FB1890"/>
    <w:rsid w:val="00FB1A2C"/>
    <w:rsid w:val="00FB2043"/>
    <w:rsid w:val="00FB23F3"/>
    <w:rsid w:val="00FB2CDF"/>
    <w:rsid w:val="00FB2DBF"/>
    <w:rsid w:val="00FB2EF0"/>
    <w:rsid w:val="00FB3CA4"/>
    <w:rsid w:val="00FB4BE2"/>
    <w:rsid w:val="00FB5337"/>
    <w:rsid w:val="00FB72B6"/>
    <w:rsid w:val="00FB764D"/>
    <w:rsid w:val="00FC0607"/>
    <w:rsid w:val="00FC1B64"/>
    <w:rsid w:val="00FC2794"/>
    <w:rsid w:val="00FC35BD"/>
    <w:rsid w:val="00FC4096"/>
    <w:rsid w:val="00FC4585"/>
    <w:rsid w:val="00FC4D78"/>
    <w:rsid w:val="00FC5544"/>
    <w:rsid w:val="00FD10FE"/>
    <w:rsid w:val="00FD1232"/>
    <w:rsid w:val="00FD13A5"/>
    <w:rsid w:val="00FD15D0"/>
    <w:rsid w:val="00FD451E"/>
    <w:rsid w:val="00FD5183"/>
    <w:rsid w:val="00FD5FEE"/>
    <w:rsid w:val="00FD6118"/>
    <w:rsid w:val="00FE062D"/>
    <w:rsid w:val="00FE0F0B"/>
    <w:rsid w:val="00FE1341"/>
    <w:rsid w:val="00FE1ED7"/>
    <w:rsid w:val="00FE2162"/>
    <w:rsid w:val="00FE3977"/>
    <w:rsid w:val="00FE71F2"/>
    <w:rsid w:val="00FE7314"/>
    <w:rsid w:val="00FE7832"/>
    <w:rsid w:val="00FF0C37"/>
    <w:rsid w:val="00FF2613"/>
    <w:rsid w:val="00FF2E30"/>
    <w:rsid w:val="00FF3489"/>
    <w:rsid w:val="00FF3FF7"/>
    <w:rsid w:val="00FF480B"/>
    <w:rsid w:val="00FF52D6"/>
    <w:rsid w:val="00FF5980"/>
    <w:rsid w:val="00FF6789"/>
    <w:rsid w:val="00FF67F1"/>
    <w:rsid w:val="00FF7D26"/>
    <w:rsid w:val="043ABF96"/>
    <w:rsid w:val="09440413"/>
    <w:rsid w:val="1332A9F7"/>
    <w:rsid w:val="182E9118"/>
    <w:rsid w:val="1B57262F"/>
    <w:rsid w:val="22C05C5C"/>
    <w:rsid w:val="24730013"/>
    <w:rsid w:val="2766682C"/>
    <w:rsid w:val="2D836D22"/>
    <w:rsid w:val="2F3373FE"/>
    <w:rsid w:val="35C6ECDC"/>
    <w:rsid w:val="4542232B"/>
    <w:rsid w:val="656D621A"/>
    <w:rsid w:val="6ADB9279"/>
    <w:rsid w:val="79000DE5"/>
    <w:rsid w:val="7BA5FF99"/>
    <w:rsid w:val="7F19F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3076A7"/>
  <w15:chartTrackingRefBased/>
  <w15:docId w15:val="{9716D327-D551-47F7-BA0F-BA3222D2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B10B69"/>
    <w:pPr>
      <w:spacing w:line="360" w:lineRule="auto"/>
      <w:ind w:firstLine="709"/>
      <w:jc w:val="both"/>
    </w:pPr>
    <w:rPr>
      <w:bCs/>
      <w:sz w:val="28"/>
      <w:szCs w:val="24"/>
      <w:lang w:eastAsia="ru-RU"/>
    </w:rPr>
  </w:style>
  <w:style w:type="paragraph" w:styleId="1">
    <w:name w:val="heading 1"/>
    <w:basedOn w:val="a2"/>
    <w:next w:val="a2"/>
    <w:qFormat/>
    <w:rsid w:val="00BC5C9F"/>
    <w:pPr>
      <w:keepNext/>
      <w:pageBreakBefore/>
      <w:numPr>
        <w:numId w:val="2"/>
      </w:numPr>
      <w:tabs>
        <w:tab w:val="left" w:pos="1134"/>
      </w:tabs>
      <w:ind w:left="0" w:firstLine="709"/>
      <w:outlineLvl w:val="0"/>
    </w:pPr>
    <w:rPr>
      <w:b/>
      <w:bCs w:val="0"/>
    </w:rPr>
  </w:style>
  <w:style w:type="paragraph" w:styleId="2">
    <w:name w:val="heading 2"/>
    <w:basedOn w:val="1"/>
    <w:next w:val="a2"/>
    <w:link w:val="20"/>
    <w:qFormat/>
    <w:rsid w:val="008E0222"/>
    <w:pPr>
      <w:pageBreakBefore w:val="0"/>
      <w:numPr>
        <w:ilvl w:val="1"/>
      </w:numPr>
      <w:ind w:left="0" w:firstLine="709"/>
      <w:outlineLvl w:val="1"/>
    </w:pPr>
  </w:style>
  <w:style w:type="paragraph" w:styleId="3">
    <w:name w:val="heading 3"/>
    <w:basedOn w:val="2"/>
    <w:next w:val="a2"/>
    <w:qFormat/>
    <w:rsid w:val="008E0222"/>
    <w:pPr>
      <w:numPr>
        <w:ilvl w:val="2"/>
      </w:numPr>
      <w:ind w:left="0" w:firstLine="709"/>
      <w:outlineLvl w:val="2"/>
    </w:pPr>
  </w:style>
  <w:style w:type="paragraph" w:styleId="4">
    <w:name w:val="heading 4"/>
    <w:basedOn w:val="3"/>
    <w:next w:val="a2"/>
    <w:qFormat/>
    <w:rsid w:val="003E10A7"/>
    <w:pPr>
      <w:numPr>
        <w:ilvl w:val="3"/>
      </w:numPr>
      <w:tabs>
        <w:tab w:val="clear" w:pos="1134"/>
        <w:tab w:val="left" w:pos="1560"/>
      </w:tabs>
      <w:ind w:left="0" w:firstLine="709"/>
      <w:outlineLvl w:val="3"/>
    </w:pPr>
  </w:style>
  <w:style w:type="paragraph" w:styleId="5">
    <w:name w:val="heading 5"/>
    <w:basedOn w:val="a2"/>
    <w:next w:val="a2"/>
    <w:rsid w:val="007D115F"/>
    <w:pPr>
      <w:keepNext/>
      <w:jc w:val="center"/>
      <w:outlineLvl w:val="4"/>
    </w:pPr>
    <w:rPr>
      <w:b/>
      <w:bCs w:val="0"/>
      <w:sz w:val="5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alloon Text"/>
    <w:basedOn w:val="a2"/>
    <w:link w:val="a7"/>
    <w:uiPriority w:val="99"/>
    <w:semiHidden/>
    <w:unhideWhenUsed/>
    <w:rsid w:val="00173708"/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uiPriority w:val="99"/>
    <w:semiHidden/>
    <w:rsid w:val="00173708"/>
    <w:rPr>
      <w:rFonts w:ascii="Tahoma" w:hAnsi="Tahoma" w:cs="Tahoma"/>
      <w:sz w:val="16"/>
      <w:szCs w:val="16"/>
    </w:rPr>
  </w:style>
  <w:style w:type="table" w:styleId="a8">
    <w:name w:val="Table Grid"/>
    <w:basedOn w:val="a4"/>
    <w:uiPriority w:val="39"/>
    <w:rsid w:val="00B974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Body Text Indent"/>
    <w:basedOn w:val="a2"/>
    <w:link w:val="aa"/>
    <w:uiPriority w:val="99"/>
    <w:semiHidden/>
    <w:unhideWhenUsed/>
    <w:rsid w:val="00F20909"/>
    <w:pPr>
      <w:spacing w:after="120"/>
      <w:ind w:left="283"/>
    </w:pPr>
    <w:rPr>
      <w:lang w:val="x-none" w:eastAsia="x-none"/>
    </w:rPr>
  </w:style>
  <w:style w:type="character" w:customStyle="1" w:styleId="aa">
    <w:name w:val="Основной текст с отступом Знак"/>
    <w:link w:val="a9"/>
    <w:uiPriority w:val="99"/>
    <w:semiHidden/>
    <w:rsid w:val="00F20909"/>
    <w:rPr>
      <w:sz w:val="24"/>
      <w:szCs w:val="24"/>
    </w:rPr>
  </w:style>
  <w:style w:type="paragraph" w:styleId="ab">
    <w:name w:val="footnote text"/>
    <w:basedOn w:val="a2"/>
    <w:link w:val="ac"/>
    <w:semiHidden/>
    <w:rsid w:val="00F20909"/>
    <w:pPr>
      <w:widowControl w:val="0"/>
      <w:spacing w:line="280" w:lineRule="auto"/>
      <w:ind w:firstLine="500"/>
    </w:pPr>
    <w:rPr>
      <w:sz w:val="20"/>
      <w:szCs w:val="20"/>
    </w:rPr>
  </w:style>
  <w:style w:type="character" w:customStyle="1" w:styleId="ac">
    <w:name w:val="Текст сноски Знак"/>
    <w:basedOn w:val="a3"/>
    <w:link w:val="ab"/>
    <w:semiHidden/>
    <w:rsid w:val="00F20909"/>
  </w:style>
  <w:style w:type="character" w:styleId="ad">
    <w:name w:val="footnote reference"/>
    <w:semiHidden/>
    <w:rsid w:val="00F20909"/>
    <w:rPr>
      <w:vertAlign w:val="superscript"/>
    </w:rPr>
  </w:style>
  <w:style w:type="paragraph" w:styleId="10">
    <w:name w:val="toc 1"/>
    <w:basedOn w:val="a2"/>
    <w:next w:val="a2"/>
    <w:autoRedefine/>
    <w:uiPriority w:val="39"/>
    <w:rsid w:val="00ED3917"/>
    <w:pPr>
      <w:tabs>
        <w:tab w:val="left" w:pos="284"/>
        <w:tab w:val="right" w:leader="dot" w:pos="9356"/>
      </w:tabs>
      <w:ind w:right="-1" w:firstLine="0"/>
      <w:contextualSpacing/>
    </w:pPr>
    <w:rPr>
      <w:rFonts w:eastAsia="SimSun"/>
      <w:bCs w:val="0"/>
      <w:iCs/>
      <w:noProof/>
      <w:kern w:val="32"/>
      <w:szCs w:val="22"/>
      <w:lang w:eastAsia="zh-CN"/>
    </w:rPr>
  </w:style>
  <w:style w:type="paragraph" w:styleId="22">
    <w:name w:val="toc 2"/>
    <w:basedOn w:val="a2"/>
    <w:next w:val="a2"/>
    <w:autoRedefine/>
    <w:uiPriority w:val="39"/>
    <w:rsid w:val="008E0222"/>
    <w:pPr>
      <w:tabs>
        <w:tab w:val="left" w:pos="709"/>
        <w:tab w:val="right" w:leader="dot" w:pos="9356"/>
      </w:tabs>
      <w:ind w:left="284" w:right="-1" w:firstLine="0"/>
      <w:contextualSpacing/>
    </w:pPr>
    <w:rPr>
      <w:rFonts w:eastAsia="Calibri"/>
      <w:noProof/>
      <w:szCs w:val="22"/>
      <w:lang w:eastAsia="en-US"/>
    </w:rPr>
  </w:style>
  <w:style w:type="paragraph" w:styleId="ae">
    <w:name w:val="annotation subject"/>
    <w:basedOn w:val="a2"/>
    <w:next w:val="a2"/>
    <w:link w:val="af"/>
    <w:uiPriority w:val="99"/>
    <w:semiHidden/>
    <w:unhideWhenUsed/>
    <w:rsid w:val="00321A58"/>
    <w:pPr>
      <w:ind w:firstLine="0"/>
      <w:jc w:val="left"/>
    </w:pPr>
    <w:rPr>
      <w:b/>
      <w:bCs w:val="0"/>
      <w:sz w:val="20"/>
      <w:szCs w:val="20"/>
    </w:rPr>
  </w:style>
  <w:style w:type="character" w:customStyle="1" w:styleId="af">
    <w:name w:val="Тема примечания Знак"/>
    <w:link w:val="ae"/>
    <w:uiPriority w:val="99"/>
    <w:semiHidden/>
    <w:rsid w:val="000547A8"/>
    <w:rPr>
      <w:rFonts w:eastAsia="Calibri"/>
      <w:b/>
      <w:bCs/>
      <w:lang w:val="x-none" w:eastAsia="x-none"/>
    </w:rPr>
  </w:style>
  <w:style w:type="paragraph" w:styleId="af0">
    <w:name w:val="caption"/>
    <w:aliases w:val="Наз рис"/>
    <w:basedOn w:val="a2"/>
    <w:next w:val="a2"/>
    <w:uiPriority w:val="35"/>
    <w:unhideWhenUsed/>
    <w:qFormat/>
    <w:rsid w:val="00713877"/>
    <w:pPr>
      <w:suppressAutoHyphens/>
      <w:spacing w:after="120" w:line="240" w:lineRule="auto"/>
      <w:ind w:firstLine="0"/>
      <w:jc w:val="center"/>
      <w:outlineLvl w:val="4"/>
    </w:pPr>
    <w:rPr>
      <w:rFonts w:eastAsia="Calibri"/>
      <w:iCs/>
      <w:szCs w:val="18"/>
      <w:lang w:eastAsia="en-US"/>
    </w:rPr>
  </w:style>
  <w:style w:type="paragraph" w:styleId="a1">
    <w:name w:val="List Paragraph"/>
    <w:basedOn w:val="a2"/>
    <w:link w:val="af1"/>
    <w:uiPriority w:val="34"/>
    <w:qFormat/>
    <w:rsid w:val="008E0222"/>
    <w:pPr>
      <w:numPr>
        <w:numId w:val="1"/>
      </w:numPr>
      <w:tabs>
        <w:tab w:val="left" w:pos="1134"/>
      </w:tabs>
      <w:ind w:left="0" w:firstLine="709"/>
      <w:contextualSpacing/>
    </w:pPr>
    <w:rPr>
      <w:rFonts w:eastAsia="Calibri"/>
      <w:szCs w:val="22"/>
      <w:lang w:eastAsia="en-US"/>
    </w:rPr>
  </w:style>
  <w:style w:type="character" w:customStyle="1" w:styleId="af1">
    <w:name w:val="Абзац списка Знак"/>
    <w:link w:val="a1"/>
    <w:uiPriority w:val="34"/>
    <w:rsid w:val="008E0222"/>
    <w:rPr>
      <w:rFonts w:eastAsia="Calibri"/>
      <w:bCs/>
      <w:sz w:val="28"/>
      <w:szCs w:val="22"/>
      <w:lang w:eastAsia="en-US"/>
    </w:rPr>
  </w:style>
  <w:style w:type="table" w:customStyle="1" w:styleId="11">
    <w:name w:val="Сетка таблицы1"/>
    <w:basedOn w:val="a4"/>
    <w:uiPriority w:val="39"/>
    <w:rsid w:val="005026A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0">
    <w:name w:val="toc 4"/>
    <w:basedOn w:val="a2"/>
    <w:next w:val="a2"/>
    <w:autoRedefine/>
    <w:uiPriority w:val="39"/>
    <w:rsid w:val="00ED3917"/>
    <w:pPr>
      <w:tabs>
        <w:tab w:val="left" w:pos="1985"/>
        <w:tab w:val="right" w:leader="dot" w:pos="9345"/>
      </w:tabs>
      <w:ind w:left="1276" w:firstLine="0"/>
    </w:pPr>
    <w:rPr>
      <w:noProof/>
    </w:rPr>
  </w:style>
  <w:style w:type="paragraph" w:customStyle="1" w:styleId="af2">
    <w:name w:val="Рисунок (по центру без отступа)"/>
    <w:basedOn w:val="a2"/>
    <w:qFormat/>
    <w:rsid w:val="00846A09"/>
    <w:pPr>
      <w:keepNext/>
      <w:keepLines/>
      <w:ind w:firstLine="0"/>
      <w:jc w:val="center"/>
    </w:pPr>
    <w:rPr>
      <w:bCs w:val="0"/>
      <w:szCs w:val="20"/>
    </w:rPr>
  </w:style>
  <w:style w:type="character" w:customStyle="1" w:styleId="20">
    <w:name w:val="Заголовок 2 Знак"/>
    <w:link w:val="2"/>
    <w:rsid w:val="008E0222"/>
    <w:rPr>
      <w:b/>
      <w:sz w:val="28"/>
      <w:szCs w:val="24"/>
      <w:lang w:eastAsia="ru-RU"/>
    </w:rPr>
  </w:style>
  <w:style w:type="paragraph" w:styleId="30">
    <w:name w:val="toc 3"/>
    <w:basedOn w:val="a2"/>
    <w:next w:val="a2"/>
    <w:autoRedefine/>
    <w:uiPriority w:val="39"/>
    <w:unhideWhenUsed/>
    <w:rsid w:val="00833D44"/>
    <w:pPr>
      <w:tabs>
        <w:tab w:val="left" w:pos="1418"/>
        <w:tab w:val="right" w:leader="dot" w:pos="9356"/>
      </w:tabs>
      <w:ind w:left="709" w:right="-1" w:firstLine="0"/>
    </w:pPr>
    <w:rPr>
      <w:noProof/>
    </w:rPr>
  </w:style>
  <w:style w:type="character" w:styleId="af3">
    <w:name w:val="Placeholder Text"/>
    <w:basedOn w:val="a3"/>
    <w:uiPriority w:val="99"/>
    <w:semiHidden/>
    <w:rsid w:val="00C3012D"/>
    <w:rPr>
      <w:color w:val="808080"/>
    </w:rPr>
  </w:style>
  <w:style w:type="character" w:customStyle="1" w:styleId="12">
    <w:name w:val="Упомянуть1"/>
    <w:uiPriority w:val="99"/>
    <w:semiHidden/>
    <w:unhideWhenUsed/>
    <w:rsid w:val="00306076"/>
    <w:rPr>
      <w:color w:val="2B579A"/>
      <w:shd w:val="clear" w:color="auto" w:fill="E6E6E6"/>
    </w:rPr>
  </w:style>
  <w:style w:type="paragraph" w:customStyle="1" w:styleId="13">
    <w:name w:val="Заголовок 1 без номера"/>
    <w:basedOn w:val="1"/>
    <w:next w:val="a2"/>
    <w:qFormat/>
    <w:rsid w:val="008E0222"/>
    <w:pPr>
      <w:numPr>
        <w:numId w:val="0"/>
      </w:numPr>
      <w:jc w:val="center"/>
    </w:pPr>
  </w:style>
  <w:style w:type="paragraph" w:customStyle="1" w:styleId="af4">
    <w:name w:val="Наз таб"/>
    <w:basedOn w:val="af0"/>
    <w:qFormat/>
    <w:rsid w:val="004B6BA1"/>
    <w:pPr>
      <w:keepNext/>
      <w:spacing w:before="120"/>
      <w:jc w:val="both"/>
    </w:pPr>
  </w:style>
  <w:style w:type="paragraph" w:customStyle="1" w:styleId="af5">
    <w:name w:val="Табл"/>
    <w:basedOn w:val="af2"/>
    <w:qFormat/>
    <w:rsid w:val="004B7B92"/>
    <w:pPr>
      <w:keepNext w:val="0"/>
      <w:spacing w:after="60" w:line="240" w:lineRule="auto"/>
      <w:jc w:val="left"/>
    </w:pPr>
  </w:style>
  <w:style w:type="character" w:customStyle="1" w:styleId="14">
    <w:name w:val="Неразрешенное упоминание1"/>
    <w:basedOn w:val="a3"/>
    <w:uiPriority w:val="99"/>
    <w:semiHidden/>
    <w:unhideWhenUsed/>
    <w:rsid w:val="00755D2A"/>
    <w:rPr>
      <w:color w:val="808080"/>
      <w:shd w:val="clear" w:color="auto" w:fill="E6E6E6"/>
    </w:rPr>
  </w:style>
  <w:style w:type="paragraph" w:customStyle="1" w:styleId="af6">
    <w:name w:val="Табл без разрыва"/>
    <w:basedOn w:val="af5"/>
    <w:next w:val="a2"/>
    <w:qFormat/>
    <w:rsid w:val="00F519D3"/>
    <w:pPr>
      <w:keepNext/>
    </w:pPr>
    <w:rPr>
      <w:bCs/>
    </w:rPr>
  </w:style>
  <w:style w:type="paragraph" w:customStyle="1" w:styleId="af7">
    <w:name w:val="Список многоуровневый"/>
    <w:basedOn w:val="a1"/>
    <w:qFormat/>
    <w:rsid w:val="008E0222"/>
    <w:pPr>
      <w:numPr>
        <w:numId w:val="0"/>
      </w:numPr>
      <w:ind w:firstLine="709"/>
    </w:pPr>
  </w:style>
  <w:style w:type="paragraph" w:customStyle="1" w:styleId="af8">
    <w:name w:val="Код"/>
    <w:basedOn w:val="af5"/>
    <w:qFormat/>
    <w:rsid w:val="006C3CFE"/>
    <w:pPr>
      <w:keepNext/>
      <w:shd w:val="clear" w:color="auto" w:fill="E7E6E6" w:themeFill="background2"/>
    </w:pPr>
    <w:rPr>
      <w:rFonts w:ascii="Courier New" w:hAnsi="Courier New" w:cs="Courier New"/>
      <w:noProof/>
      <w:sz w:val="20"/>
      <w:lang w:val="en-US"/>
    </w:rPr>
  </w:style>
  <w:style w:type="paragraph" w:customStyle="1" w:styleId="-">
    <w:name w:val="- Заголовок без включения в содержание"/>
    <w:basedOn w:val="13"/>
    <w:qFormat/>
    <w:rsid w:val="00A16624"/>
    <w:pPr>
      <w:outlineLvl w:val="4"/>
    </w:pPr>
  </w:style>
  <w:style w:type="paragraph" w:styleId="a0">
    <w:name w:val="Bibliography"/>
    <w:basedOn w:val="a2"/>
    <w:next w:val="a2"/>
    <w:uiPriority w:val="37"/>
    <w:unhideWhenUsed/>
    <w:rsid w:val="00E366EA"/>
    <w:pPr>
      <w:numPr>
        <w:numId w:val="50"/>
      </w:numPr>
      <w:ind w:left="0" w:firstLine="709"/>
    </w:pPr>
  </w:style>
  <w:style w:type="paragraph" w:styleId="af9">
    <w:name w:val="Revision"/>
    <w:hidden/>
    <w:uiPriority w:val="99"/>
    <w:semiHidden/>
    <w:rsid w:val="007D448E"/>
    <w:rPr>
      <w:bCs/>
      <w:sz w:val="24"/>
      <w:szCs w:val="24"/>
      <w:lang w:eastAsia="ru-RU"/>
    </w:rPr>
  </w:style>
  <w:style w:type="character" w:styleId="afa">
    <w:name w:val="FollowedHyperlink"/>
    <w:basedOn w:val="a3"/>
    <w:uiPriority w:val="99"/>
    <w:semiHidden/>
    <w:unhideWhenUsed/>
    <w:rsid w:val="004739BD"/>
    <w:rPr>
      <w:color w:val="954F72"/>
      <w:u w:val="single"/>
    </w:rPr>
  </w:style>
  <w:style w:type="numbering" w:customStyle="1" w:styleId="21">
    <w:name w:val="Список 21"/>
    <w:rsid w:val="00E70E1E"/>
    <w:pPr>
      <w:numPr>
        <w:numId w:val="32"/>
      </w:numPr>
    </w:pPr>
  </w:style>
  <w:style w:type="character" w:styleId="afb">
    <w:name w:val="Hyperlink"/>
    <w:basedOn w:val="a3"/>
    <w:uiPriority w:val="99"/>
    <w:unhideWhenUsed/>
    <w:rsid w:val="00D856C0"/>
    <w:rPr>
      <w:color w:val="0563C1" w:themeColor="hyperlink"/>
      <w:u w:val="single"/>
    </w:rPr>
  </w:style>
  <w:style w:type="paragraph" w:styleId="afc">
    <w:name w:val="Title"/>
    <w:basedOn w:val="a2"/>
    <w:link w:val="afd"/>
    <w:qFormat/>
    <w:rsid w:val="0056748D"/>
    <w:pPr>
      <w:spacing w:line="240" w:lineRule="auto"/>
      <w:ind w:firstLine="0"/>
      <w:jc w:val="center"/>
    </w:pPr>
    <w:rPr>
      <w:bCs w:val="0"/>
    </w:rPr>
  </w:style>
  <w:style w:type="character" w:customStyle="1" w:styleId="afd">
    <w:name w:val="Заголовок Знак"/>
    <w:basedOn w:val="a3"/>
    <w:link w:val="afc"/>
    <w:rsid w:val="0056748D"/>
    <w:rPr>
      <w:sz w:val="28"/>
      <w:szCs w:val="24"/>
      <w:lang w:eastAsia="ru-RU"/>
    </w:rPr>
  </w:style>
  <w:style w:type="character" w:styleId="afe">
    <w:name w:val="annotation reference"/>
    <w:basedOn w:val="a3"/>
    <w:uiPriority w:val="99"/>
    <w:semiHidden/>
    <w:unhideWhenUsed/>
    <w:rsid w:val="0056748D"/>
    <w:rPr>
      <w:sz w:val="16"/>
      <w:szCs w:val="16"/>
    </w:rPr>
  </w:style>
  <w:style w:type="paragraph" w:styleId="aff">
    <w:name w:val="annotation text"/>
    <w:basedOn w:val="a2"/>
    <w:link w:val="aff0"/>
    <w:uiPriority w:val="99"/>
    <w:unhideWhenUsed/>
    <w:rsid w:val="0056748D"/>
    <w:pPr>
      <w:spacing w:line="240" w:lineRule="auto"/>
      <w:ind w:firstLine="0"/>
      <w:jc w:val="left"/>
    </w:pPr>
    <w:rPr>
      <w:bCs w:val="0"/>
      <w:sz w:val="20"/>
      <w:szCs w:val="20"/>
    </w:rPr>
  </w:style>
  <w:style w:type="character" w:customStyle="1" w:styleId="aff0">
    <w:name w:val="Текст примечания Знак"/>
    <w:basedOn w:val="a3"/>
    <w:link w:val="aff"/>
    <w:uiPriority w:val="99"/>
    <w:rsid w:val="0056748D"/>
    <w:rPr>
      <w:lang w:eastAsia="ru-RU"/>
    </w:rPr>
  </w:style>
  <w:style w:type="paragraph" w:customStyle="1" w:styleId="aff1">
    <w:name w:val="Без отступа"/>
    <w:basedOn w:val="a2"/>
    <w:rsid w:val="008206D5"/>
    <w:pPr>
      <w:suppressAutoHyphens/>
      <w:ind w:firstLine="0"/>
    </w:pPr>
    <w:rPr>
      <w:bCs w:val="0"/>
      <w:szCs w:val="20"/>
    </w:rPr>
  </w:style>
  <w:style w:type="character" w:customStyle="1" w:styleId="aff2">
    <w:name w:val="Название Знак"/>
    <w:link w:val="15"/>
    <w:locked/>
    <w:rsid w:val="00F938CB"/>
    <w:rPr>
      <w:b/>
      <w:bCs/>
      <w:kern w:val="28"/>
      <w:sz w:val="32"/>
      <w:szCs w:val="32"/>
    </w:rPr>
  </w:style>
  <w:style w:type="paragraph" w:customStyle="1" w:styleId="15">
    <w:name w:val="Название1"/>
    <w:basedOn w:val="a2"/>
    <w:next w:val="a2"/>
    <w:link w:val="aff2"/>
    <w:qFormat/>
    <w:rsid w:val="00F938CB"/>
    <w:pPr>
      <w:spacing w:before="240" w:after="60" w:line="240" w:lineRule="auto"/>
      <w:ind w:firstLine="0"/>
      <w:jc w:val="center"/>
      <w:outlineLvl w:val="0"/>
    </w:pPr>
    <w:rPr>
      <w:b/>
      <w:kern w:val="28"/>
      <w:sz w:val="32"/>
      <w:szCs w:val="32"/>
      <w:lang w:eastAsia="ja-JP"/>
    </w:rPr>
  </w:style>
  <w:style w:type="paragraph" w:styleId="aff3">
    <w:name w:val="header"/>
    <w:basedOn w:val="a2"/>
    <w:link w:val="aff4"/>
    <w:uiPriority w:val="99"/>
    <w:unhideWhenUsed/>
    <w:rsid w:val="005F27C1"/>
    <w:pPr>
      <w:tabs>
        <w:tab w:val="center" w:pos="4677"/>
        <w:tab w:val="right" w:pos="9355"/>
      </w:tabs>
      <w:spacing w:line="240" w:lineRule="auto"/>
    </w:pPr>
  </w:style>
  <w:style w:type="character" w:customStyle="1" w:styleId="aff4">
    <w:name w:val="Верхний колонтитул Знак"/>
    <w:basedOn w:val="a3"/>
    <w:link w:val="aff3"/>
    <w:uiPriority w:val="99"/>
    <w:rsid w:val="005F27C1"/>
    <w:rPr>
      <w:bCs/>
      <w:sz w:val="24"/>
      <w:szCs w:val="24"/>
      <w:lang w:eastAsia="ru-RU"/>
    </w:rPr>
  </w:style>
  <w:style w:type="paragraph" w:styleId="aff5">
    <w:name w:val="footer"/>
    <w:basedOn w:val="a2"/>
    <w:link w:val="aff6"/>
    <w:uiPriority w:val="99"/>
    <w:unhideWhenUsed/>
    <w:rsid w:val="005F27C1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Нижний колонтитул Знак"/>
    <w:basedOn w:val="a3"/>
    <w:link w:val="aff5"/>
    <w:uiPriority w:val="99"/>
    <w:rsid w:val="005F27C1"/>
    <w:rPr>
      <w:bCs/>
      <w:sz w:val="24"/>
      <w:szCs w:val="24"/>
      <w:lang w:eastAsia="ru-RU"/>
    </w:rPr>
  </w:style>
  <w:style w:type="paragraph" w:styleId="aff7">
    <w:name w:val="Normal (Web)"/>
    <w:basedOn w:val="a2"/>
    <w:uiPriority w:val="99"/>
    <w:semiHidden/>
    <w:unhideWhenUsed/>
    <w:rsid w:val="00B10B69"/>
    <w:pPr>
      <w:spacing w:before="100" w:beforeAutospacing="1" w:after="100" w:afterAutospacing="1" w:line="240" w:lineRule="auto"/>
      <w:ind w:firstLine="0"/>
      <w:jc w:val="left"/>
    </w:pPr>
    <w:rPr>
      <w:bCs w:val="0"/>
    </w:rPr>
  </w:style>
  <w:style w:type="paragraph" w:customStyle="1" w:styleId="41">
    <w:name w:val="заголовок 4 без нумерации"/>
    <w:basedOn w:val="4"/>
    <w:qFormat/>
    <w:rsid w:val="008E0222"/>
    <w:pPr>
      <w:numPr>
        <w:ilvl w:val="0"/>
        <w:numId w:val="0"/>
      </w:numPr>
      <w:ind w:left="709"/>
    </w:pPr>
    <w:rPr>
      <w:b w:val="0"/>
      <w:u w:val="single"/>
    </w:rPr>
  </w:style>
  <w:style w:type="character" w:customStyle="1" w:styleId="120">
    <w:name w:val="Стиль 12 пт полужирный"/>
    <w:basedOn w:val="a3"/>
    <w:rsid w:val="0002696A"/>
    <w:rPr>
      <w:b/>
      <w:sz w:val="28"/>
    </w:rPr>
  </w:style>
  <w:style w:type="character" w:customStyle="1" w:styleId="apple-tab-span">
    <w:name w:val="apple-tab-span"/>
    <w:basedOn w:val="a3"/>
    <w:rsid w:val="00414380"/>
  </w:style>
  <w:style w:type="paragraph" w:styleId="aff8">
    <w:name w:val="endnote text"/>
    <w:basedOn w:val="a2"/>
    <w:link w:val="aff9"/>
    <w:uiPriority w:val="99"/>
    <w:semiHidden/>
    <w:unhideWhenUsed/>
    <w:rsid w:val="00E366EA"/>
    <w:pPr>
      <w:spacing w:line="240" w:lineRule="auto"/>
    </w:pPr>
    <w:rPr>
      <w:sz w:val="20"/>
      <w:szCs w:val="20"/>
    </w:rPr>
  </w:style>
  <w:style w:type="character" w:customStyle="1" w:styleId="aff9">
    <w:name w:val="Текст концевой сноски Знак"/>
    <w:basedOn w:val="a3"/>
    <w:link w:val="aff8"/>
    <w:uiPriority w:val="99"/>
    <w:semiHidden/>
    <w:rsid w:val="00E366EA"/>
    <w:rPr>
      <w:bCs/>
      <w:lang w:eastAsia="ru-RU"/>
    </w:rPr>
  </w:style>
  <w:style w:type="character" w:styleId="affa">
    <w:name w:val="endnote reference"/>
    <w:basedOn w:val="a3"/>
    <w:uiPriority w:val="99"/>
    <w:semiHidden/>
    <w:unhideWhenUsed/>
    <w:rsid w:val="00E366EA"/>
    <w:rPr>
      <w:vertAlign w:val="superscript"/>
    </w:rPr>
  </w:style>
  <w:style w:type="paragraph" w:customStyle="1" w:styleId="a">
    <w:name w:val="Список нумерованный"/>
    <w:basedOn w:val="af7"/>
    <w:qFormat/>
    <w:rsid w:val="008E0222"/>
    <w:pPr>
      <w:numPr>
        <w:numId w:val="3"/>
      </w:numPr>
      <w:ind w:left="0" w:firstLine="7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8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8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4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4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5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7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BABAB"/>
                                                    <w:left w:val="single" w:sz="6" w:space="0" w:color="ABABAB"/>
                                                    <w:bottom w:val="none" w:sz="0" w:space="0" w:color="auto"/>
                                                    <w:right w:val="single" w:sz="6" w:space="0" w:color="ABABAB"/>
                                                  </w:divBdr>
                                                  <w:divsChild>
                                                    <w:div w:id="122961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40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018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68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686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991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176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6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19248">
          <w:marLeft w:val="-1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2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3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2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7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03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03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BABAB"/>
                                                    <w:left w:val="single" w:sz="6" w:space="0" w:color="ABABAB"/>
                                                    <w:bottom w:val="none" w:sz="0" w:space="0" w:color="auto"/>
                                                    <w:right w:val="single" w:sz="6" w:space="0" w:color="ABABAB"/>
                                                  </w:divBdr>
                                                  <w:divsChild>
                                                    <w:div w:id="8384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95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2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82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94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072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491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8325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92501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7120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6113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956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9362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1568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571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5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67399">
          <w:marLeft w:val="-1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05_&#1053;&#1048;&#1056;%20&#1089;&#1090;&#1091;&#1076;&#1077;&#1085;&#1090;&#1086;&#1074;\&#1057;&#1090;&#1080;&#1074;\&#1064;&#1072;&#1073;&#1083;&#1086;&#1085;%20&#1053;&#1048;&#1056;%20&#1043;&#1054;&#1057;&#1058;%207.32-2017_&#1073;&#1077;&#1079;%20&#1088;&#1077;&#1092;&#1077;&#1088;&#1072;&#1090;&#1072;%20&#1080;%20&#1089;&#1087;&#1080;&#1089;&#1082;&#1072;%20&#1080;&#1089;&#1087;&#1086;&#1083;&#1085;&#1080;&#1090;&#1077;&#1083;&#1077;&#1081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8DAD9-9630-4522-BBC5-1886FE1EB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НИР ГОСТ 7.32-2017_без реферата и списка исполнителей.dotx</Template>
  <TotalTime>1104</TotalTime>
  <Pages>53</Pages>
  <Words>9981</Words>
  <Characters>56894</Characters>
  <Application>Microsoft Office Word</Application>
  <DocSecurity>0</DocSecurity>
  <Lines>474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Университет ИТМО</Company>
  <LinksUpToDate>false</LinksUpToDate>
  <CharactersWithSpaces>66742</CharactersWithSpaces>
  <SharedDoc>false</SharedDoc>
  <HLinks>
    <vt:vector size="138" baseType="variant">
      <vt:variant>
        <vt:i4>1048626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_Toc487188960</vt:lpwstr>
      </vt:variant>
      <vt:variant>
        <vt:i4>1245234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_Toc487188959</vt:lpwstr>
      </vt:variant>
      <vt:variant>
        <vt:i4>1245234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_Toc487188958</vt:lpwstr>
      </vt:variant>
      <vt:variant>
        <vt:i4>1245234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_Toc487188957</vt:lpwstr>
      </vt:variant>
      <vt:variant>
        <vt:i4>1245234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_Toc487188956</vt:lpwstr>
      </vt:variant>
      <vt:variant>
        <vt:i4>1245234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_Toc487188955</vt:lpwstr>
      </vt:variant>
      <vt:variant>
        <vt:i4>1245234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_Toc487188954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_Toc487127280</vt:lpwstr>
      </vt:variant>
      <vt:variant>
        <vt:i4>1966131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_Toc487127279</vt:lpwstr>
      </vt:variant>
      <vt:variant>
        <vt:i4>1966131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_Toc487127278</vt:lpwstr>
      </vt:variant>
      <vt:variant>
        <vt:i4>1966131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_Toc487127277</vt:lpwstr>
      </vt:variant>
      <vt:variant>
        <vt:i4>1966131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_Toc487127276</vt:lpwstr>
      </vt:variant>
      <vt:variant>
        <vt:i4>1966131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_Toc487127275</vt:lpwstr>
      </vt:variant>
      <vt:variant>
        <vt:i4>1966131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_Toc487127274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_Toc487127273</vt:lpwstr>
      </vt:variant>
      <vt:variant>
        <vt:i4>1966131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_Toc487127272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_Toc487127271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_Toc487127270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_Toc487127269</vt:lpwstr>
      </vt:variant>
      <vt:variant>
        <vt:i4>2031667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_Toc487127268</vt:lpwstr>
      </vt:variant>
      <vt:variant>
        <vt:i4>2031667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_Toc487127267</vt:lpwstr>
      </vt:variant>
      <vt:variant>
        <vt:i4>2031667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_Toc487127266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_Toc487127265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io</dc:creator>
  <cp:keywords/>
  <dc:description/>
  <cp:lastModifiedBy>Ксения Иванова</cp:lastModifiedBy>
  <cp:revision>13</cp:revision>
  <cp:lastPrinted>2017-11-28T18:09:00Z</cp:lastPrinted>
  <dcterms:created xsi:type="dcterms:W3CDTF">2026-06-13T12:37:00Z</dcterms:created>
  <dcterms:modified xsi:type="dcterms:W3CDTF">2026-06-16T12:19:00Z</dcterms:modified>
</cp:coreProperties>
</file>