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vertAlign w:val="baseline"/>
          <w:rtl w:val="0"/>
        </w:rPr>
        <w:t xml:space="preserve">Ивлев Александр Евгеньевич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vertAlign w:val="baseline"/>
          <w:rtl w:val="0"/>
        </w:rPr>
        <w:t xml:space="preserve">Дата рождения: 02.08.1991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vertAlign w:val="baseline"/>
          <w:rtl w:val="0"/>
        </w:rPr>
        <w:t xml:space="preserve">Телефон: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+7-913-379-15-50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vertAlign w:val="baseline"/>
          <w:rtl w:val="0"/>
        </w:rPr>
        <w:t xml:space="preserve">E-mail: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0"/>
            <w:szCs w:val="20"/>
            <w:u w:val="single"/>
            <w:vertAlign w:val="baseline"/>
            <w:rtl w:val="0"/>
          </w:rPr>
          <w:t xml:space="preserve">ivlev.stef@gmail.com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1"/>
        <w:spacing w:after="0" w:before="20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vertAlign w:val="baseline"/>
          <w:rtl w:val="0"/>
        </w:rPr>
        <w:t xml:space="preserve">Образование:</w:t>
      </w:r>
    </w:p>
    <w:p w:rsidR="00000000" w:rsidDel="00000000" w:rsidP="00000000" w:rsidRDefault="00000000" w:rsidRPr="00000000">
      <w:pPr>
        <w:spacing w:after="0" w:before="0" w:line="276" w:lineRule="auto"/>
        <w:ind w:left="357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2008-2012гг. Новосибирский Государственный Университет Факультет Информационных Технологий, Кафедра: Информационно-Измерительных Систем.</w:t>
      </w:r>
    </w:p>
    <w:p w:rsidR="00000000" w:rsidDel="00000000" w:rsidP="00000000" w:rsidRDefault="00000000" w:rsidRPr="00000000">
      <w:pPr>
        <w:spacing w:after="4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vertAlign w:val="baseline"/>
          <w:rtl w:val="0"/>
        </w:rPr>
        <w:t xml:space="preserve">Тема дипломной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  «Runtime рендеринг 3D сцены, представленной воксельной моделью, с помощью рейтрейсинга»</w:t>
      </w:r>
    </w:p>
    <w:p w:rsidR="00000000" w:rsidDel="00000000" w:rsidP="00000000" w:rsidRDefault="00000000" w:rsidRPr="00000000">
      <w:pPr>
        <w:keepNext w:val="1"/>
        <w:keepLines w:val="1"/>
        <w:spacing w:after="0" w:before="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Коммерческий о</w:t>
      </w: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vertAlign w:val="baseline"/>
          <w:rtl w:val="0"/>
        </w:rPr>
        <w:t xml:space="preserve">пыт </w:t>
      </w: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р</w:t>
      </w: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vertAlign w:val="baseline"/>
          <w:rtl w:val="0"/>
        </w:rPr>
        <w:t xml:space="preserve">аботы (4 года):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14" w:hanging="357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Апрель 2015 - По текущее время: ООО «Технологика»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Специальность: старший программист под мобильные платформы.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14" w:hanging="357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Январь 2015 - Апрель 2015 (3 месяца): ООО  «BricSys»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Специальность: Программист математик.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14" w:hanging="357"/>
        <w:rPr>
          <w:b w:val="0"/>
          <w:color w:val="99999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999999"/>
          <w:sz w:val="22"/>
          <w:szCs w:val="22"/>
          <w:vertAlign w:val="baseline"/>
          <w:rtl w:val="0"/>
        </w:rPr>
        <w:t xml:space="preserve">Декабрь 2013 – Декабрь 2014 (год): Служба в армии, в войсках связи.</w:t>
      </w:r>
    </w:p>
    <w:p w:rsidR="00000000" w:rsidDel="00000000" w:rsidP="00000000" w:rsidRDefault="00000000" w:rsidRPr="00000000">
      <w:pPr>
        <w:spacing w:after="0" w:before="0" w:line="276" w:lineRule="auto"/>
        <w:ind w:left="1416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999999"/>
          <w:sz w:val="22"/>
          <w:szCs w:val="22"/>
          <w:vertAlign w:val="baseline"/>
          <w:rtl w:val="0"/>
        </w:rPr>
        <w:t xml:space="preserve">Специальность: Командир Отделения КШМ Р-142Н,  сержант.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Август 2013 – Декабрь 2013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 месяца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): ООО «HD SOFT»</w:t>
      </w:r>
    </w:p>
    <w:p w:rsidR="00000000" w:rsidDel="00000000" w:rsidP="00000000" w:rsidRDefault="00000000" w:rsidRPr="00000000">
      <w:pPr>
        <w:spacing w:after="0" w:before="0" w:line="276" w:lineRule="auto"/>
        <w:ind w:left="1418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Специальность: инженер-программист.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Зима 2011 – Август 2013 (2,5 года): Grizzly-Jr.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696.9999999999999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Специальность: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старший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программист.</w:t>
      </w:r>
    </w:p>
    <w:p w:rsidR="00000000" w:rsidDel="00000000" w:rsidP="00000000" w:rsidRDefault="00000000" w:rsidRPr="00000000">
      <w:pPr>
        <w:spacing w:after="40" w:before="0" w:line="276" w:lineRule="auto"/>
        <w:ind w:left="357" w:hanging="357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vertAlign w:val="baseline"/>
          <w:rtl w:val="0"/>
        </w:rPr>
        <w:t xml:space="preserve">Профессиональные знания: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C/C++/C++11,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STL,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Obj-C, CocoaPods, Cocos2d, Cocos2dx, Box2d, OpenGL,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Hg,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Git, SVN,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C#, Xamarin,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Оптимизация(Профилирование).</w:t>
      </w:r>
    </w:p>
    <w:p w:rsidR="00000000" w:rsidDel="00000000" w:rsidP="00000000" w:rsidRDefault="00000000" w:rsidRPr="00000000">
      <w:pPr>
        <w:spacing w:after="40" w:before="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vertAlign w:val="baseline"/>
          <w:rtl w:val="0"/>
        </w:rPr>
        <w:t xml:space="preserve">Компетентен (по убыванию):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XML, JSON,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WinAPI, PHP, bash, MySQL, lisp, Haskell.</w:t>
      </w:r>
    </w:p>
    <w:p w:rsidR="00000000" w:rsidDel="00000000" w:rsidP="00000000" w:rsidRDefault="00000000" w:rsidRPr="00000000">
      <w:pPr>
        <w:keepNext w:val="1"/>
        <w:keepLines w:val="1"/>
        <w:spacing w:after="0" w:before="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vertAlign w:val="baseline"/>
          <w:rtl w:val="0"/>
        </w:rPr>
        <w:t xml:space="preserve">Личные особенности</w:t>
      </w: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и достижения</w:t>
      </w: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Без вредных привычек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. Хорошее знание алгоритмов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и умение придумывать свои костыли где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это требуется. Библиотеку подключаю только если она миниум на 80% будет использоваться. Занял 15 место в песочнице на Russian AI Cup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vertAlign w:val="baseline"/>
          <w:rtl w:val="0"/>
        </w:rPr>
        <w:t xml:space="preserve">Пожелания: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Работа, связанная с графикой или алгоритмическими, оптимизационными, архитектурными задачами.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Наличие наставника.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 Зарплата не ниже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т. рублей.</w:t>
      </w:r>
    </w:p>
    <w:p w:rsidR="00000000" w:rsidDel="00000000" w:rsidP="00000000" w:rsidRDefault="00000000" w:rsidRPr="00000000">
      <w:pPr>
        <w:keepNext w:val="1"/>
        <w:keepLines w:val="1"/>
        <w:spacing w:after="0" w:before="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vertAlign w:val="baseline"/>
          <w:rtl w:val="0"/>
        </w:rPr>
        <w:t xml:space="preserve">Проект</w:t>
      </w: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ы</w:t>
      </w: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1"/>
        <w:keepLines w:val="1"/>
        <w:spacing w:after="80" w:line="240" w:lineRule="auto"/>
        <w:ind w:left="708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76923c"/>
          <w:rtl w:val="0"/>
        </w:rPr>
        <w:t xml:space="preserve">Aether V2: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Obj-C, iOS.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Задачи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архитектура, контроль качества кода, распределение задач, разработка модуля дополненной реальности.</w:t>
      </w:r>
    </w:p>
    <w:p w:rsidR="00000000" w:rsidDel="00000000" w:rsidP="00000000" w:rsidRDefault="00000000" w:rsidRPr="00000000">
      <w:pPr>
        <w:keepNext w:val="1"/>
        <w:keepLines w:val="1"/>
        <w:spacing w:after="80" w:line="240" w:lineRule="auto"/>
        <w:ind w:left="708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76923c"/>
          <w:rtl w:val="0"/>
        </w:rPr>
        <w:t xml:space="preserve">Floors: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Obj-C, Java, iOS, Android.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Задачи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архитектура, контроль качества кода, распределение задач, написание документации к rest-api.</w:t>
      </w:r>
    </w:p>
    <w:p w:rsidR="00000000" w:rsidDel="00000000" w:rsidP="00000000" w:rsidRDefault="00000000" w:rsidRPr="00000000">
      <w:pPr>
        <w:keepNext w:val="1"/>
        <w:keepLines w:val="1"/>
        <w:spacing w:after="80" w:line="240" w:lineRule="auto"/>
        <w:ind w:left="708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76923c"/>
          <w:rtl w:val="0"/>
        </w:rPr>
        <w:t xml:space="preserve">Remoto Nissan WatchOS: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Obj-C, watchOS. Задачи: архитектура, контроль качества кода, распределение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80" w:line="240" w:lineRule="auto"/>
        <w:ind w:left="708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76923c"/>
          <w:rtl w:val="0"/>
        </w:rPr>
        <w:t xml:space="preserve">TTronic: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Obj-C, iOS.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Задачи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архитектура, контроль качества кода, распределение задач, работа с сеть, работа с БД, частичная разработка бизнес логики и UI.</w:t>
      </w:r>
    </w:p>
    <w:p w:rsidR="00000000" w:rsidDel="00000000" w:rsidP="00000000" w:rsidRDefault="00000000" w:rsidRPr="00000000">
      <w:pPr>
        <w:keepNext w:val="1"/>
        <w:keepLines w:val="1"/>
        <w:spacing w:after="80" w:line="240" w:lineRule="auto"/>
        <w:ind w:left="708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76923c"/>
          <w:rtl w:val="0"/>
        </w:rPr>
        <w:t xml:space="preserve">Aether: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C#, Xamarin, iOS, Android.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Задачи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полная разработка.</w:t>
      </w:r>
    </w:p>
    <w:p w:rsidR="00000000" w:rsidDel="00000000" w:rsidP="00000000" w:rsidRDefault="00000000" w:rsidRPr="00000000">
      <w:pPr>
        <w:keepNext w:val="1"/>
        <w:keepLines w:val="1"/>
        <w:spacing w:after="80" w:line="240" w:lineRule="auto"/>
        <w:ind w:left="708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76923c"/>
          <w:rtl w:val="0"/>
        </w:rPr>
        <w:t xml:space="preserve">TAO GAPI SDK: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Obj-C, Java, C#, iOS, Android, Unity.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Задачи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полная разработка библиотеки.</w:t>
      </w:r>
    </w:p>
    <w:p w:rsidR="00000000" w:rsidDel="00000000" w:rsidP="00000000" w:rsidRDefault="00000000" w:rsidRPr="00000000">
      <w:pPr>
        <w:keepNext w:val="1"/>
        <w:keepLines w:val="1"/>
        <w:spacing w:after="80" w:before="0" w:line="240" w:lineRule="auto"/>
        <w:ind w:left="708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76923c"/>
          <w:rtl w:val="0"/>
        </w:rPr>
        <w:t xml:space="preserve">TAOVariobics: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Obj-C, iOS.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Задачи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модуль работы с Bluetooth, поддержка проекта.</w:t>
      </w:r>
    </w:p>
    <w:p w:rsidR="00000000" w:rsidDel="00000000" w:rsidP="00000000" w:rsidRDefault="00000000" w:rsidRPr="00000000">
      <w:pPr>
        <w:keepNext w:val="1"/>
        <w:keepLines w:val="1"/>
        <w:spacing w:after="80" w:before="0" w:line="240" w:lineRule="auto"/>
        <w:ind w:left="708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76923c"/>
          <w:sz w:val="22"/>
          <w:szCs w:val="22"/>
          <w:vertAlign w:val="baseline"/>
          <w:rtl w:val="0"/>
        </w:rPr>
        <w:t xml:space="preserve">Cute Heroes:</w:t>
      </w:r>
      <w:r w:rsidDel="00000000" w:rsidR="00000000" w:rsidRPr="00000000">
        <w:rPr>
          <w:rFonts w:ascii="Cambria" w:cs="Cambria" w:eastAsia="Cambria" w:hAnsi="Cambria"/>
          <w:b w:val="1"/>
          <w:color w:val="76923c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C++,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crossplatform, cocos2dx.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адачи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архитектура, ПВП, работа с сетью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, ИИ.</w:t>
      </w:r>
    </w:p>
    <w:p w:rsidR="00000000" w:rsidDel="00000000" w:rsidP="00000000" w:rsidRDefault="00000000" w:rsidRPr="00000000">
      <w:pPr>
        <w:keepNext w:val="1"/>
        <w:keepLines w:val="1"/>
        <w:spacing w:after="80" w:before="0" w:line="240" w:lineRule="auto"/>
        <w:ind w:left="708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76923c"/>
          <w:sz w:val="22"/>
          <w:szCs w:val="22"/>
          <w:vertAlign w:val="baseline"/>
          <w:rtl w:val="0"/>
        </w:rPr>
        <w:t xml:space="preserve">Robber Rabbits:</w:t>
      </w:r>
      <w:r w:rsidDel="00000000" w:rsidR="00000000" w:rsidRPr="00000000">
        <w:rPr>
          <w:rFonts w:ascii="Cambria" w:cs="Cambria" w:eastAsia="Cambria" w:hAnsi="Cambria"/>
          <w:b w:val="1"/>
          <w:color w:val="76923c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Obj-C, i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OS, co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cos2d.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адач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игровая сцена, основные пункты меню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keepLines w:val="1"/>
        <w:spacing w:after="80" w:before="0" w:line="240" w:lineRule="auto"/>
        <w:ind w:left="708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76923c"/>
          <w:rtl w:val="0"/>
        </w:rPr>
        <w:t xml:space="preserve">Nano Football: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C++, windows, OpenGL.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Задачи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добавление магии, ИИ, создание сайта.</w:t>
      </w:r>
    </w:p>
    <w:sectPr>
      <w:headerReference r:id="rId7" w:type="default"/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200" w:before="708" w:line="276" w:lineRule="auto"/>
      <w:contextualSpacing w:val="0"/>
      <w:jc w:val="right"/>
    </w:pPr>
    <w:bookmarkStart w:colFirst="0" w:colLast="0" w:name="h.gjdgxs" w:id="0"/>
    <w:bookmarkEnd w:id="0"/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ab/>
      <w:t xml:space="preserve">E-mail: </w:t>
    </w:r>
    <w:hyperlink r:id="rId1">
      <w:r w:rsidDel="00000000" w:rsidR="00000000" w:rsidRPr="00000000">
        <w:rPr>
          <w:rFonts w:ascii="Calibri" w:cs="Calibri" w:eastAsia="Calibri" w:hAnsi="Calibri"/>
          <w:b w:val="0"/>
          <w:color w:val="0000ff"/>
          <w:sz w:val="22"/>
          <w:szCs w:val="22"/>
          <w:u w:val="single"/>
          <w:vertAlign w:val="baseline"/>
          <w:rtl w:val="0"/>
        </w:rPr>
        <w:t xml:space="preserve">ivlev.stef@gmail.com</w:t>
      </w:r>
    </w:hyperlink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 xml:space="preserve">    Тел. +7-913-379-15-50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ivlev.stef@gmail.com" TargetMode="External"/><Relationship Id="rId6" Type="http://schemas.openxmlformats.org/officeDocument/2006/relationships/hyperlink" Target="mailto:ivlev.stef@gmail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ivlev.stef@gmail.com" TargetMode="External"/></Relationships>
</file>