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8.png" ContentType="image/png"/>
  <Override PartName="/word/media/rId35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  <w:r>
        <w:t xml:space="preserve"> </w:t>
      </w:r>
      <w:r>
        <w:t xml:space="preserve">Системные</w:t>
      </w:r>
      <w:r>
        <w:t xml:space="preserve"> </w:t>
      </w:r>
      <w:r>
        <w:t xml:space="preserve">вызовы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GNU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Мулин</w:t>
      </w:r>
      <w:r>
        <w:t xml:space="preserve"> </w:t>
      </w:r>
      <w:r>
        <w:t xml:space="preserve">Иван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выполнения лабораторной работы № 6 заключается в освоении работы с фйловым менеджером Midnight Commander и командами ассемблера</w:t>
      </w:r>
      <w:r>
        <w:t xml:space="preserve"> </w:t>
      </w:r>
      <w:r>
        <w:rPr>
          <w:rStyle w:val="VerbatimChar"/>
        </w:rPr>
        <w:t xml:space="preserve">mov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int</w:t>
      </w:r>
      <w:r>
        <w:t xml:space="preserve">. По адресу</w:t>
      </w:r>
      <w:r>
        <w:t xml:space="preserve"> </w:t>
      </w:r>
      <w:hyperlink r:id="rId20">
        <w:r>
          <w:rPr>
            <w:rStyle w:val="Hyperlink"/>
          </w:rPr>
          <w:t xml:space="preserve">https://github.com/ivmulin/study_2022-2023_arch-pc</w:t>
        </w:r>
      </w:hyperlink>
      <w:r>
        <w:t xml:space="preserve"> </w:t>
      </w:r>
      <w:r>
        <w:t xml:space="preserve">находится репозиторий автора.</w:t>
      </w:r>
    </w:p>
    <w:bookmarkEnd w:id="21"/>
    <w:bookmarkStart w:id="22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 файловом менеджере Midnight Commander написать и скомпилировать программы на языке ассемблера</w:t>
      </w:r>
      <w:r>
        <w:t xml:space="preserve"> </w:t>
      </w:r>
      <w:r>
        <w:rPr>
          <w:rStyle w:val="VerbatimChar"/>
        </w:rPr>
        <w:t xml:space="preserve">NASM</w:t>
      </w:r>
      <w:r>
        <w:t xml:space="preserve">.</w:t>
      </w:r>
    </w:p>
    <w:bookmarkEnd w:id="22"/>
    <w:bookmarkStart w:id="49" w:name="ход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работы</w:t>
      </w:r>
    </w:p>
    <w:bookmarkStart w:id="41" w:name="выполнение-лабораторной-работ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 программу Midnight Commander, перейдём в рабочую директорию, создадим каталог lab06:</w:t>
      </w:r>
    </w:p>
    <w:p>
      <w:pPr>
        <w:pStyle w:val="CaptionedFigure"/>
      </w:pPr>
      <w:r>
        <w:drawing>
          <wp:inline>
            <wp:extent cx="5334000" cy="3137647"/>
            <wp:effectExtent b="0" l="0" r="0" t="0"/>
            <wp:docPr descr="Каталог lab06" title="Каталог lab06" id="24" name="Picture"/>
            <a:graphic>
              <a:graphicData uri="http://schemas.openxmlformats.org/drawingml/2006/picture">
                <pic:pic>
                  <pic:nvPicPr>
                    <pic:cNvPr descr="image/Рис.%2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7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Каталог lab06</w:t>
      </w:r>
    </w:p>
    <w:p>
      <w:pPr>
        <w:pStyle w:val="BodyText"/>
      </w:pPr>
      <w:r>
        <w:t xml:space="preserve">Компилируем написанную программу</w:t>
      </w:r>
      <w:r>
        <w:t xml:space="preserve"> </w:t>
      </w:r>
      <w:r>
        <w:rPr>
          <w:rStyle w:val="VerbatimChar"/>
        </w:rPr>
        <w:t xml:space="preserve">lab6-1.asm</w:t>
      </w:r>
      <w:r>
        <w:t xml:space="preserve"> </w:t>
      </w:r>
      <w:r>
        <w:t xml:space="preserve">и проверяем её работу:</w:t>
      </w:r>
    </w:p>
    <w:p>
      <w:pPr>
        <w:pStyle w:val="CaptionedFigure"/>
      </w:pPr>
      <w:r>
        <w:drawing>
          <wp:inline>
            <wp:extent cx="5334000" cy="894371"/>
            <wp:effectExtent b="0" l="0" r="0" t="0"/>
            <wp:docPr descr="Проверка работы программы lab6-1" title="Проверка работы программы `lab6-1`" id="27" name="Picture"/>
            <a:graphic>
              <a:graphicData uri="http://schemas.openxmlformats.org/drawingml/2006/picture">
                <pic:pic>
                  <pic:nvPicPr>
                    <pic:cNvPr descr="image/Рис.%2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4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программы</w:t>
      </w:r>
      <w:r>
        <w:t xml:space="preserve"> </w:t>
      </w:r>
      <w:r>
        <w:rPr>
          <w:rStyle w:val="VerbatimChar"/>
        </w:rPr>
        <w:t xml:space="preserve">lab6-1</w:t>
      </w:r>
    </w:p>
    <w:p>
      <w:pPr>
        <w:pStyle w:val="BodyText"/>
      </w:pPr>
      <w:r>
        <w:t xml:space="preserve">Используя интерфейс программы Midnight Commander, копируем файл</w:t>
      </w:r>
      <w:r>
        <w:t xml:space="preserve"> </w:t>
      </w:r>
      <w:r>
        <w:rPr>
          <w:rStyle w:val="VerbatimChar"/>
        </w:rPr>
        <w:t xml:space="preserve">in_out.asm</w:t>
      </w:r>
      <w:r>
        <w:t xml:space="preserve"> </w:t>
      </w:r>
      <w:r>
        <w:t xml:space="preserve">в рабочую директорию:</w:t>
      </w:r>
    </w:p>
    <w:p>
      <w:pPr>
        <w:pStyle w:val="CaptionedFigure"/>
      </w:pPr>
      <w:r>
        <w:drawing>
          <wp:inline>
            <wp:extent cx="5334000" cy="4529257"/>
            <wp:effectExtent b="0" l="0" r="0" t="0"/>
            <wp:docPr descr="Копирование файла in_out" title="Копирование файла `in_out`" id="30" name="Picture"/>
            <a:graphic>
              <a:graphicData uri="http://schemas.openxmlformats.org/drawingml/2006/picture">
                <pic:pic>
                  <pic:nvPicPr>
                    <pic:cNvPr descr="image/Рис.%2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9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  <w:r>
        <w:t xml:space="preserve"> </w:t>
      </w:r>
      <w:r>
        <w:rPr>
          <w:rStyle w:val="VerbatimChar"/>
        </w:rPr>
        <w:t xml:space="preserve">in_out</w:t>
      </w:r>
    </w:p>
    <w:p>
      <w:pPr>
        <w:pStyle w:val="BodyText"/>
      </w:pPr>
      <w:r>
        <w:t xml:space="preserve">Скопируем файл</w:t>
      </w:r>
      <w:r>
        <w:t xml:space="preserve"> </w:t>
      </w:r>
      <w:r>
        <w:rPr>
          <w:rStyle w:val="VerbatimChar"/>
        </w:rPr>
        <w:t xml:space="preserve">lab6-1.asm</w:t>
      </w:r>
      <w:r>
        <w:t xml:space="preserve">:</w:t>
      </w:r>
    </w:p>
    <w:p>
      <w:pPr>
        <w:pStyle w:val="CaptionedFigure"/>
      </w:pPr>
      <w:r>
        <w:drawing>
          <wp:inline>
            <wp:extent cx="5334000" cy="2747346"/>
            <wp:effectExtent b="0" l="0" r="0" t="0"/>
            <wp:docPr descr="Копирование файла lab6-1.asm" title="Копирование файла `lab6-1.asm`" id="33" name="Picture"/>
            <a:graphic>
              <a:graphicData uri="http://schemas.openxmlformats.org/drawingml/2006/picture">
                <pic:pic>
                  <pic:nvPicPr>
                    <pic:cNvPr descr="image/Рис.%2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7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  <w:r>
        <w:t xml:space="preserve"> </w:t>
      </w:r>
      <w:r>
        <w:rPr>
          <w:rStyle w:val="VerbatimChar"/>
        </w:rPr>
        <w:t xml:space="preserve">lab6-1.asm</w:t>
      </w:r>
    </w:p>
    <w:p>
      <w:pPr>
        <w:pStyle w:val="BodyText"/>
      </w:pPr>
      <w:r>
        <w:t xml:space="preserve">Запустим написанную программу</w:t>
      </w:r>
      <w:r>
        <w:t xml:space="preserve"> </w:t>
      </w:r>
      <w:r>
        <w:rPr>
          <w:rStyle w:val="VerbatimChar"/>
        </w:rPr>
        <w:t xml:space="preserve">lab6-2</w:t>
      </w:r>
      <w:r>
        <w:t xml:space="preserve">, использующую функции из файла</w:t>
      </w:r>
      <w:r>
        <w:t xml:space="preserve"> </w:t>
      </w:r>
      <w:r>
        <w:rPr>
          <w:rStyle w:val="VerbatimChar"/>
        </w:rPr>
        <w:t xml:space="preserve">in_out.asm</w:t>
      </w:r>
      <w:r>
        <w:t xml:space="preserve">:</w:t>
      </w:r>
    </w:p>
    <w:p>
      <w:pPr>
        <w:pStyle w:val="CaptionedFigure"/>
      </w:pPr>
      <w:r>
        <w:drawing>
          <wp:inline>
            <wp:extent cx="5334000" cy="1129315"/>
            <wp:effectExtent b="0" l="0" r="0" t="0"/>
            <wp:docPr descr="Проверка работы lab6-2" title="Проверка работы `lab6-2`" id="36" name="Picture"/>
            <a:graphic>
              <a:graphicData uri="http://schemas.openxmlformats.org/drawingml/2006/picture">
                <pic:pic>
                  <pic:nvPicPr>
                    <pic:cNvPr descr="image/Рис.%20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9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</w:t>
      </w:r>
      <w:r>
        <w:t xml:space="preserve"> </w:t>
      </w:r>
      <w:r>
        <w:rPr>
          <w:rStyle w:val="VerbatimChar"/>
        </w:rPr>
        <w:t xml:space="preserve">lab6-2</w:t>
      </w:r>
    </w:p>
    <w:p>
      <w:pPr>
        <w:pStyle w:val="BodyText"/>
      </w:pPr>
      <w:r>
        <w:t xml:space="preserve">В коде программы</w:t>
      </w:r>
      <w:r>
        <w:t xml:space="preserve"> </w:t>
      </w:r>
      <w:r>
        <w:rPr>
          <w:rStyle w:val="VerbatimChar"/>
        </w:rPr>
        <w:t xml:space="preserve">lab6-2</w:t>
      </w:r>
      <w:r>
        <w:t xml:space="preserve"> </w:t>
      </w:r>
      <w:r>
        <w:t xml:space="preserve">содержится вызов команды</w:t>
      </w:r>
      <w:r>
        <w:t xml:space="preserve"> </w:t>
      </w:r>
      <w:r>
        <w:rPr>
          <w:rStyle w:val="VerbatimChar"/>
        </w:rPr>
        <w:t xml:space="preserve">sprintLF</w:t>
      </w:r>
      <w:r>
        <w:t xml:space="preserve">, выводящей, кроме сообщения, символ перевода строки: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; write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message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</w:p>
    <w:p>
      <w:pPr>
        <w:pStyle w:val="FirstParagraph"/>
      </w:pPr>
      <w:r>
        <w:t xml:space="preserve">Если вместо неё использовать команду</w:t>
      </w:r>
      <w:r>
        <w:t xml:space="preserve"> </w:t>
      </w:r>
      <w:r>
        <w:rPr>
          <w:rStyle w:val="VerbatimChar"/>
        </w:rPr>
        <w:t xml:space="preserve">sprint</w:t>
      </w:r>
      <w:r>
        <w:t xml:space="preserve">, то программа будет выводить строку без символа перевода строки:</w:t>
      </w:r>
    </w:p>
    <w:p>
      <w:pPr>
        <w:pStyle w:val="CaptionedFigure"/>
      </w:pPr>
      <w:r>
        <w:drawing>
          <wp:inline>
            <wp:extent cx="5334000" cy="985951"/>
            <wp:effectExtent b="0" l="0" r="0" t="0"/>
            <wp:docPr descr="Изменённая программа lab6-2" title="Изменённая программа `lab6-2`" id="39" name="Picture"/>
            <a:graphic>
              <a:graphicData uri="http://schemas.openxmlformats.org/drawingml/2006/picture">
                <pic:pic>
                  <pic:nvPicPr>
                    <pic:cNvPr descr="image/Рис.%2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5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Изменённая программа</w:t>
      </w:r>
      <w:r>
        <w:t xml:space="preserve"> </w:t>
      </w:r>
      <w:r>
        <w:rPr>
          <w:rStyle w:val="VerbatimChar"/>
        </w:rPr>
        <w:t xml:space="preserve">lab6-2</w:t>
      </w:r>
    </w:p>
    <w:bookmarkEnd w:id="41"/>
    <w:bookmarkStart w:id="48" w:name="X32ff26b75a7156f968f22ae721fd8fec4b51e1d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Копию</w:t>
      </w:r>
      <w:r>
        <w:t xml:space="preserve"> </w:t>
      </w:r>
      <w:r>
        <w:rPr>
          <w:rStyle w:val="VerbatimChar"/>
        </w:rPr>
        <w:t xml:space="preserve">lab6-1a.asm</w:t>
      </w:r>
      <w:r>
        <w:t xml:space="preserve"> </w:t>
      </w:r>
      <w:r>
        <w:t xml:space="preserve">написанной программы</w:t>
      </w:r>
      <w:r>
        <w:t xml:space="preserve"> </w:t>
      </w:r>
      <w:r>
        <w:rPr>
          <w:rStyle w:val="VerbatimChar"/>
        </w:rPr>
        <w:t xml:space="preserve">lab6-1.asm</w:t>
      </w:r>
      <w:r>
        <w:t xml:space="preserve"> </w:t>
      </w:r>
      <w:r>
        <w:t xml:space="preserve">изменим так, что программа, помимо прочего, выводит полученную строку:</w:t>
      </w:r>
    </w:p>
    <w:p>
      <w:pPr>
        <w:pStyle w:val="CaptionedFigure"/>
      </w:pPr>
      <w:r>
        <w:drawing>
          <wp:inline>
            <wp:extent cx="5334000" cy="877497"/>
            <wp:effectExtent b="0" l="0" r="0" t="0"/>
            <wp:docPr descr="Запуск программы lab6-1a" title="Запуск программы `lab6-1a`" id="43" name="Picture"/>
            <a:graphic>
              <a:graphicData uri="http://schemas.openxmlformats.org/drawingml/2006/picture">
                <pic:pic>
                  <pic:nvPicPr>
                    <pic:cNvPr descr="image/Рис.%20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7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  <w:r>
        <w:t xml:space="preserve"> </w:t>
      </w:r>
      <w:r>
        <w:rPr>
          <w:rStyle w:val="VerbatimChar"/>
        </w:rPr>
        <w:t xml:space="preserve">lab6-1a</w:t>
      </w:r>
    </w:p>
    <w:p>
      <w:pPr>
        <w:pStyle w:val="BodyText"/>
      </w:pPr>
      <w:r>
        <w:t xml:space="preserve">Аналогичные действия выполним в файле</w:t>
      </w:r>
      <w:r>
        <w:t xml:space="preserve"> </w:t>
      </w:r>
      <w:r>
        <w:rPr>
          <w:rStyle w:val="VerbatimChar"/>
        </w:rPr>
        <w:t xml:space="preserve">lab6-2a.asm</w:t>
      </w:r>
      <w:r>
        <w:t xml:space="preserve">:</w:t>
      </w:r>
    </w:p>
    <w:p>
      <w:pPr>
        <w:pStyle w:val="CaptionedFigure"/>
      </w:pPr>
      <w:r>
        <w:drawing>
          <wp:inline>
            <wp:extent cx="5334000" cy="877497"/>
            <wp:effectExtent b="0" l="0" r="0" t="0"/>
            <wp:docPr descr="Запуск программы lab6-2a" title="Запуск программы `lab6-2a`" id="46" name="Picture"/>
            <a:graphic>
              <a:graphicData uri="http://schemas.openxmlformats.org/drawingml/2006/picture">
                <pic:pic>
                  <pic:nvPicPr>
                    <pic:cNvPr descr="image/Рис.%20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7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  <w:r>
        <w:t xml:space="preserve"> </w:t>
      </w:r>
      <w:r>
        <w:rPr>
          <w:rStyle w:val="VerbatimChar"/>
        </w:rPr>
        <w:t xml:space="preserve">lab6-2a</w:t>
      </w:r>
    </w:p>
    <w:bookmarkEnd w:id="48"/>
    <w:bookmarkEnd w:id="49"/>
    <w:bookmarkStart w:id="50" w:name="листинги-написанных-программ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Листинги написанных программ</w:t>
      </w:r>
    </w:p>
    <w:p>
      <w:pPr>
        <w:pStyle w:val="FirstParagraph"/>
      </w:pPr>
      <w:r>
        <w:t xml:space="preserve">Ввиду того, что ТУИС РУДН не разрешает отправлять в качестве отчёта более шести файлов, только программы</w:t>
      </w:r>
      <w:r>
        <w:t xml:space="preserve"> </w:t>
      </w:r>
      <w:r>
        <w:rPr>
          <w:rStyle w:val="VerbatimChar"/>
        </w:rPr>
        <w:t xml:space="preserve">lab6-1a.asm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lab6-2a.asm</w:t>
      </w:r>
      <w:r>
        <w:t xml:space="preserve"> </w:t>
      </w:r>
      <w:r>
        <w:t xml:space="preserve">будут приркеплены.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lab6-1.asm</w:t>
      </w:r>
    </w:p>
    <w:p>
      <w:pPr>
        <w:pStyle w:val="SourceCode"/>
      </w:pP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length: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equ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$-</w:t>
      </w:r>
      <w:r>
        <w:rPr>
          <w:rStyle w:val="NormalTok"/>
        </w:rPr>
        <w:t xml:space="preserve">message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write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message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length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read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длина вводимой строки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exit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lab6-2.asm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length: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equ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$-</w:t>
      </w:r>
      <w:r>
        <w:rPr>
          <w:rStyle w:val="NormalTok"/>
        </w:rPr>
        <w:t xml:space="preserve">message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write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message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read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exit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lab6-1a.asm</w:t>
      </w:r>
    </w:p>
    <w:p>
      <w:pPr>
        <w:pStyle w:val="SourceCode"/>
      </w:pP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length: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equ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$-</w:t>
      </w:r>
      <w:r>
        <w:rPr>
          <w:rStyle w:val="NormalTok"/>
        </w:rPr>
        <w:t xml:space="preserve">message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write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message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length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read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длина вводимой строки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write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exit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lab6-2a.asm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length: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equ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$-</w:t>
      </w:r>
      <w:r>
        <w:rPr>
          <w:rStyle w:val="NormalTok"/>
        </w:rPr>
        <w:t xml:space="preserve">message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write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message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read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write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exit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bookmarkEnd w:id="50"/>
    <w:bookmarkStart w:id="51" w:name="заключение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В ходе выполнения данной лабораторной работы был изучен процесс работы в Midnight Commander и написаны программы, использующие изученные программы</w:t>
      </w:r>
      <w:r>
        <w:t xml:space="preserve"> </w:t>
      </w:r>
      <w:r>
        <w:rPr>
          <w:rStyle w:val="VerbatimChar"/>
        </w:rPr>
        <w:t xml:space="preserve">mov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int</w:t>
      </w:r>
      <w:r>
        <w:t xml:space="preserve">. Навык отработан в ходе выполнения заданий для самостоятельной работы.</w:t>
      </w:r>
    </w:p>
    <w:p>
      <w:pPr>
        <w:pStyle w:val="BodyText"/>
      </w:pPr>
      <w:r>
        <w:t xml:space="preserve">Цель лабораторной работы, таким образом, была достигнута.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35" Target="media/rId35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hyperlink" Id="rId20" Target="https://github.com/ivmulin/study_2022-2023_arch-p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ivmulin/study_2022-2023_arch-p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Мулин Иван Владимирович</dc:creator>
  <dc:language>ru-RU</dc:language>
  <cp:keywords/>
  <dcterms:created xsi:type="dcterms:W3CDTF">2022-11-10T12:34:14Z</dcterms:created>
  <dcterms:modified xsi:type="dcterms:W3CDTF">2022-11-10T12:34:14Z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csl">
    <vt:lpwstr>pandoc/csl/gost-r-7-0-5-2008-numeric.csl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BlockInlineMath">
    <vt:lpwstr>False</vt:lpwstr>
  </property>
  <property fmtid="{D5CDD505-2E9C-101B-9397-08002B2CF9AE}" pid="22" name="eqnBlockTemplate">
    <vt:lpwstr>ti</vt:lpwstr>
  </property>
  <property fmtid="{D5CDD505-2E9C-101B-9397-08002B2CF9AE}" pid="23" name="eqnIndexTemplate">
    <vt:lpwstr>(i)</vt:lpwstr>
  </property>
  <property fmtid="{D5CDD505-2E9C-101B-9397-08002B2CF9AE}" pid="24" name="eqnInlineTemplate">
    <vt:lpwstr>eequationNumberTeX{i}</vt:lpwstr>
  </property>
  <property fmtid="{D5CDD505-2E9C-101B-9397-08002B2CF9AE}" pid="25" name="eqnPrefix">
    <vt:lpwstr/>
  </property>
  <property fmtid="{D5CDD505-2E9C-101B-9397-08002B2CF9AE}" pid="26" name="eqnPrefixTemplate">
    <vt:lpwstr>p i</vt:lpwstr>
  </property>
  <property fmtid="{D5CDD505-2E9C-101B-9397-08002B2CF9AE}" pid="27" name="equationNumberTeX">
    <vt:lpwstr>\qquad</vt:lpwstr>
  </property>
  <property fmtid="{D5CDD505-2E9C-101B-9397-08002B2CF9AE}" pid="28" name="figLabels">
    <vt:lpwstr>arabic</vt:lpwstr>
  </property>
  <property fmtid="{D5CDD505-2E9C-101B-9397-08002B2CF9AE}" pid="29" name="figPrefix">
    <vt:lpwstr/>
  </property>
  <property fmtid="{D5CDD505-2E9C-101B-9397-08002B2CF9AE}" pid="30" name="figPrefixTemplate">
    <vt:lpwstr>p i</vt:lpwstr>
  </property>
  <property fmtid="{D5CDD505-2E9C-101B-9397-08002B2CF9AE}" pid="31" name="figureTemplate">
    <vt:lpwstr>figureTitle ititleDelim t</vt:lpwstr>
  </property>
  <property fmtid="{D5CDD505-2E9C-101B-9397-08002B2CF9AE}" pid="32" name="figureTitle">
    <vt:lpwstr>Рис.</vt:lpwstr>
  </property>
  <property fmtid="{D5CDD505-2E9C-101B-9397-08002B2CF9AE}" pid="33" name="fontsize">
    <vt:lpwstr>12pt</vt:lpwstr>
  </property>
  <property fmtid="{D5CDD505-2E9C-101B-9397-08002B2CF9AE}" pid="34" name="header-includes">
    <vt:lpwstr/>
  </property>
  <property fmtid="{D5CDD505-2E9C-101B-9397-08002B2CF9AE}" pid="35" name="indent">
    <vt:lpwstr>True</vt:lpwstr>
  </property>
  <property fmtid="{D5CDD505-2E9C-101B-9397-08002B2CF9AE}" pid="36" name="lastDelim">
    <vt:lpwstr>, </vt:lpwstr>
  </property>
  <property fmtid="{D5CDD505-2E9C-101B-9397-08002B2CF9AE}" pid="37" name="linestretch">
    <vt:lpwstr>1.5</vt:lpwstr>
  </property>
  <property fmtid="{D5CDD505-2E9C-101B-9397-08002B2CF9AE}" pid="38" name="linkReferences">
    <vt:lpwstr>False</vt:lpwstr>
  </property>
  <property fmtid="{D5CDD505-2E9C-101B-9397-08002B2CF9AE}" pid="39" name="listingTemplate">
    <vt:lpwstr>listingTitle ititleDelim t</vt:lpwstr>
  </property>
  <property fmtid="{D5CDD505-2E9C-101B-9397-08002B2CF9AE}" pid="40" name="listingTitle">
    <vt:lpwstr>Листинг</vt:lpwstr>
  </property>
  <property fmtid="{D5CDD505-2E9C-101B-9397-08002B2CF9AE}" pid="41" name="listings">
    <vt:lpwstr>False</vt:lpwstr>
  </property>
  <property fmtid="{D5CDD505-2E9C-101B-9397-08002B2CF9AE}" pid="42" name="lof">
    <vt:lpwstr>True</vt:lpwstr>
  </property>
  <property fmtid="{D5CDD505-2E9C-101B-9397-08002B2CF9AE}" pid="43" name="lofTitle">
    <vt:lpwstr>Список иллюстраций</vt:lpwstr>
  </property>
  <property fmtid="{D5CDD505-2E9C-101B-9397-08002B2CF9AE}" pid="44" name="lolTitle">
    <vt:lpwstr>Листинги</vt:lpwstr>
  </property>
  <property fmtid="{D5CDD505-2E9C-101B-9397-08002B2CF9AE}" pid="45" name="lot">
    <vt:lpwstr>False</vt:lpwstr>
  </property>
  <property fmtid="{D5CDD505-2E9C-101B-9397-08002B2CF9AE}" pid="46" name="lotTitle">
    <vt:lpwstr>Список таблиц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Работа с Midnight Commander. Структура программы на языке ассемблера NASM. Системные вызовы в ОС GNU Linux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