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Мулин</w:t>
      </w:r>
      <w:r>
        <w:t xml:space="preserve"> </w:t>
      </w:r>
      <w:r>
        <w:t xml:space="preserve">Иван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 результатам данной лабораторной работы необходимо научиться программировать циклы и обрабатывать аргументы командной строки в языке программирования NASM. По адресу</w:t>
      </w:r>
      <w:r>
        <w:t xml:space="preserve"> </w:t>
      </w:r>
      <w:hyperlink r:id="rId20">
        <w:r>
          <w:rPr>
            <w:rStyle w:val="Hyperlink"/>
          </w:rPr>
          <w:t xml:space="preserve">https://github.com/ivmulin/study_2022-2023_arch-pc</w:t>
        </w:r>
      </w:hyperlink>
      <w:r>
        <w:t xml:space="preserve"> </w:t>
      </w:r>
      <w:r>
        <w:t xml:space="preserve">расположен репозиторий github.</w:t>
      </w:r>
    </w:p>
    <w:p>
      <w:pPr>
        <w:pStyle w:val="BodyText"/>
      </w:pPr>
      <w:r>
        <w:t xml:space="preserve">В ходе написания данного отчёта была незначительно изменена структура репозитория: написанные программы теперь хранятся в папке</w:t>
      </w:r>
    </w:p>
    <w:p>
      <w:pPr>
        <w:pStyle w:val="SourceCode"/>
      </w:pPr>
      <w:r>
        <w:rPr>
          <w:rStyle w:val="VerbatimChar"/>
        </w:rPr>
        <w:t xml:space="preserve">.../labs/lab09/programs.</w:t>
      </w:r>
    </w:p>
    <w:bookmarkEnd w:id="21"/>
    <w:bookmarkStart w:id="45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bookmarkStart w:id="40" w:name="выполнение-лаборатор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Напишем и запустим программу</w:t>
      </w:r>
      <w:r>
        <w:t xml:space="preserve"> </w:t>
      </w:r>
      <w:r>
        <w:rPr>
          <w:rStyle w:val="VerbatimChar"/>
        </w:rPr>
        <w:t xml:space="preserve">lab9-1.asm</w:t>
      </w:r>
      <w:r>
        <w:t xml:space="preserve">, которая реализует простейший пример использования циклов</w:t>
      </w:r>
    </w:p>
    <w:p>
      <w:pPr>
        <w:pStyle w:val="CaptionedFigure"/>
      </w:pPr>
      <w:r>
        <w:drawing>
          <wp:inline>
            <wp:extent cx="5334000" cy="1255712"/>
            <wp:effectExtent b="0" l="0" r="0" t="0"/>
            <wp:docPr descr="Запуск программы lab9-1.asm" title="Запуск программы `lab9-1.asm`" id="23" name="Picture"/>
            <a:graphic>
              <a:graphicData uri="http://schemas.openxmlformats.org/drawingml/2006/picture">
                <pic:pic>
                  <pic:nvPicPr>
                    <pic:cNvPr descr="image/Рис.%2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  <w:r>
        <w:t xml:space="preserve"> </w:t>
      </w:r>
      <w:r>
        <w:rPr>
          <w:rStyle w:val="VerbatimChar"/>
        </w:rPr>
        <w:t xml:space="preserve">lab9-1.asm</w:t>
      </w:r>
    </w:p>
    <w:p>
      <w:pPr>
        <w:pStyle w:val="BodyText"/>
      </w:pPr>
      <w:r>
        <w:t xml:space="preserve">При работе в цикле необходимо аккуратно обращаться со счётчиком - регистром</w:t>
      </w:r>
      <w:r>
        <w:t xml:space="preserve"> </w:t>
      </w:r>
      <w:r>
        <w:rPr>
          <w:rStyle w:val="VerbatimChar"/>
        </w:rPr>
        <w:t xml:space="preserve">ecx</w:t>
      </w:r>
      <w:r>
        <w:t xml:space="preserve">. Изменённая программа при помощи строки</w:t>
      </w:r>
    </w:p>
    <w:p>
      <w:pPr>
        <w:pStyle w:val="SourceCode"/>
      </w:pP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изменяет поведение программы, беконечно выводя числа из памяти:</w:t>
      </w:r>
    </w:p>
    <w:p>
      <w:pPr>
        <w:pStyle w:val="CaptionedFigure"/>
      </w:pPr>
      <w:r>
        <w:drawing>
          <wp:inline>
            <wp:extent cx="5334000" cy="4121399"/>
            <wp:effectExtent b="0" l="0" r="0" t="0"/>
            <wp:docPr descr="Запуск изменённой первой программы" title="Запуск изменённой первой программы" id="26" name="Picture"/>
            <a:graphic>
              <a:graphicData uri="http://schemas.openxmlformats.org/drawingml/2006/picture">
                <pic:pic>
                  <pic:nvPicPr>
                    <pic:cNvPr descr="image/Рис.%2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1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изменённой первой программы</w:t>
      </w:r>
    </w:p>
    <w:p>
      <w:pPr>
        <w:pStyle w:val="BodyText"/>
      </w:pPr>
      <w:r>
        <w:t xml:space="preserve">Дело в том, что, когда указанной инструкцией из регистра вычитается единица и его значение оказывается равным нулю, команда</w:t>
      </w:r>
      <w:r>
        <w:t xml:space="preserve"> </w:t>
      </w:r>
      <w:r>
        <w:rPr>
          <w:rStyle w:val="VerbatimChar"/>
        </w:rPr>
        <w:t xml:space="preserve">loop</w:t>
      </w:r>
      <w:r>
        <w:t xml:space="preserve"> </w:t>
      </w:r>
      <w:r>
        <w:t xml:space="preserve">также вычитает единицу, делая по итогу значение регистра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равным -1.</w:t>
      </w:r>
      <w:r>
        <w:t xml:space="preserve"> </w:t>
      </w:r>
      <w:r>
        <w:t xml:space="preserve">Скорректируем программу так, чтобы внутри цикла можно было использовать регистр счётчика. Данная программа, как видно, работает корректно:</w:t>
      </w:r>
    </w:p>
    <w:p>
      <w:pPr>
        <w:pStyle w:val="CaptionedFigure"/>
      </w:pPr>
      <w:r>
        <w:drawing>
          <wp:inline>
            <wp:extent cx="5334000" cy="927652"/>
            <wp:effectExtent b="0" l="0" r="0" t="0"/>
            <wp:docPr descr="Работа вновь изменённой первой программы" title="Работа вновь изменённой первой программы" id="29" name="Picture"/>
            <a:graphic>
              <a:graphicData uri="http://schemas.openxmlformats.org/drawingml/2006/picture">
                <pic:pic>
                  <pic:nvPicPr>
                    <pic:cNvPr descr="image/Рис.%2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7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вновь изменённой первой программы</w:t>
      </w:r>
    </w:p>
    <w:p>
      <w:pPr>
        <w:pStyle w:val="BodyText"/>
      </w:pPr>
      <w:r>
        <w:t xml:space="preserve">Напишем вторую программу, обрабатывающую исключения:</w:t>
      </w:r>
    </w:p>
    <w:p>
      <w:pPr>
        <w:pStyle w:val="CaptionedFigure"/>
      </w:pPr>
      <w:r>
        <w:drawing>
          <wp:inline>
            <wp:extent cx="5334000" cy="827434"/>
            <wp:effectExtent b="0" l="0" r="0" t="0"/>
            <wp:docPr descr="Запуск программы lab9-2.asm" title="Запуск программы `lab9-2.asm`" id="32" name="Picture"/>
            <a:graphic>
              <a:graphicData uri="http://schemas.openxmlformats.org/drawingml/2006/picture">
                <pic:pic>
                  <pic:nvPicPr>
                    <pic:cNvPr descr="image/Рис.%2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7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  <w:r>
        <w:t xml:space="preserve"> </w:t>
      </w:r>
      <w:r>
        <w:rPr>
          <w:rStyle w:val="VerbatimChar"/>
        </w:rPr>
        <w:t xml:space="preserve">lab9-2.asm</w:t>
      </w:r>
    </w:p>
    <w:p>
      <w:pPr>
        <w:pStyle w:val="BodyText"/>
      </w:pPr>
      <w:r>
        <w:t xml:space="preserve">Насколько видно из примера, программа вывела четыре введённых через пробел аргумента.</w:t>
      </w:r>
      <w:r>
        <w:t xml:space="preserve"> </w:t>
      </w:r>
      <w:r>
        <w:t xml:space="preserve">Создадим программу</w:t>
      </w:r>
      <w:r>
        <w:t xml:space="preserve"> </w:t>
      </w:r>
      <w:r>
        <w:rPr>
          <w:rStyle w:val="VerbatimChar"/>
        </w:rPr>
        <w:t xml:space="preserve">lab9-3.asm</w:t>
      </w:r>
      <w:r>
        <w:t xml:space="preserve"> </w:t>
      </w:r>
      <w:r>
        <w:t xml:space="preserve">такую, что она выводит сумму всех введённыз аргументов:</w:t>
      </w:r>
    </w:p>
    <w:p>
      <w:pPr>
        <w:pStyle w:val="CaptionedFigure"/>
      </w:pPr>
      <w:r>
        <w:drawing>
          <wp:inline>
            <wp:extent cx="5334000" cy="339839"/>
            <wp:effectExtent b="0" l="0" r="0" t="0"/>
            <wp:docPr descr="Сумма введённых аргументов" title="Сумма введённых аргументов" id="35" name="Picture"/>
            <a:graphic>
              <a:graphicData uri="http://schemas.openxmlformats.org/drawingml/2006/picture">
                <pic:pic>
                  <pic:nvPicPr>
                    <pic:cNvPr descr="image/Рис.%2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Сумма введённых аргументов</w:t>
      </w:r>
    </w:p>
    <w:p>
      <w:pPr>
        <w:pStyle w:val="BodyText"/>
      </w:pPr>
      <w:r>
        <w:t xml:space="preserve">Изменим её так, чтобы она выводила произведение аргументов программы:</w:t>
      </w:r>
    </w:p>
    <w:p>
      <w:pPr>
        <w:pStyle w:val="CaptionedFigure"/>
      </w:pPr>
      <w:r>
        <w:drawing>
          <wp:inline>
            <wp:extent cx="5334000" cy="711200"/>
            <wp:effectExtent b="0" l="0" r="0" t="0"/>
            <wp:docPr descr="Произведение введённых аргументов" title="Произведение введённых аргументов" id="38" name="Picture"/>
            <a:graphic>
              <a:graphicData uri="http://schemas.openxmlformats.org/drawingml/2006/picture">
                <pic:pic>
                  <pic:nvPicPr>
                    <pic:cNvPr descr="image/Рис.%2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Произведение введённых аргументов</w:t>
      </w:r>
    </w:p>
    <w:bookmarkEnd w:id="40"/>
    <w:bookmarkStart w:id="44" w:name="X32ff26b75a7156f968f22ae721fd8fec4b51e1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В качестве задания для самостоятельной работы нужно написать программу, вычисляющую сумму значений функции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15</m:t>
          </m:r>
          <m:r>
            <m:rPr>
              <m:sty m:val="p"/>
            </m:rPr>
            <m:t>⋅</m:t>
          </m:r>
          <m:r>
            <m:t>x</m:t>
          </m:r>
          <m:r>
            <m:rPr>
              <m:sty m:val="p"/>
            </m:rPr>
            <m:t>+</m:t>
          </m:r>
          <m:r>
            <m:t>2</m:t>
          </m:r>
        </m:oMath>
      </m:oMathPara>
    </w:p>
    <w:p>
      <w:pPr>
        <w:pStyle w:val="FirstParagraph"/>
      </w:pPr>
      <w:r>
        <w:t xml:space="preserve">в точках, соответствующим аргументам программы.</w:t>
      </w:r>
    </w:p>
    <w:p>
      <w:pPr>
        <w:pStyle w:val="CaptionedFigure"/>
      </w:pPr>
      <w:r>
        <w:drawing>
          <wp:inline>
            <wp:extent cx="5334000" cy="1058530"/>
            <wp:effectExtent b="0" l="0" r="0" t="0"/>
            <wp:docPr descr="Сумма значений функции" title="Сумма значений функции" id="42" name="Picture"/>
            <a:graphic>
              <a:graphicData uri="http://schemas.openxmlformats.org/drawingml/2006/picture">
                <pic:pic>
                  <pic:nvPicPr>
                    <pic:cNvPr descr="image/Рис.%2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8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Сумма значений функции</w:t>
      </w:r>
    </w:p>
    <w:p>
      <w:pPr>
        <w:pStyle w:val="BodyText"/>
      </w:pPr>
      <w:r>
        <w:t xml:space="preserve">Программа, очевидно, работает исправно.</w:t>
      </w:r>
    </w:p>
    <w:bookmarkEnd w:id="44"/>
    <w:bookmarkEnd w:id="45"/>
    <w:bookmarkStart w:id="46" w:name="листинги-написанных-программ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Листинги написанных программ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lab9-1.asm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N: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br/>
      </w:r>
      <w:r>
        <w:rPr>
          <w:rStyle w:val="FunctionTok"/>
        </w:rPr>
        <w:t xml:space="preserve">label: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loop</w:t>
      </w:r>
      <w:r>
        <w:rPr>
          <w:rStyle w:val="NormalTok"/>
        </w:rPr>
        <w:t xml:space="preserve"> label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lab9-2.asm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 аргументов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 аргументов без названия программы)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нет, выходим из цикла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lab9-3.asm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 аргументов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 аргументов без названия программы)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'esi' для хранения промежуточных произведений 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нет, выходим из цикла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*= 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lab9-4.asm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CommentTok"/>
        </w:rPr>
        <w:t xml:space="preserve">; f(x) = 15x + 2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fun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"f(x) = 15 * x + 2"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result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fun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 аргументов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 аргументов без названия программы)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'esi' для хранения промежуточных сумм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FunctionTok"/>
        </w:rPr>
        <w:t xml:space="preserve">extractArguments: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нет, выходим из цикла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loop</w:t>
      </w:r>
      <w:r>
        <w:rPr>
          <w:rStyle w:val="NormalTok"/>
        </w:rPr>
        <w:t xml:space="preserve"> extractArguments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46"/>
    <w:bookmarkStart w:id="47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При выполнении лабораторной работы № 9 цель, поставленная в начале данного отчета, была достигнута, оттого что были изучены программирование циклов и обработка аргументов командной строки.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hyperlink" Id="rId20" Target="https://github.com/ivmulin/study_2022-2023_arch-p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ivmulin/study_2022-2023_arch-p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Мулин Иван Владимирович</dc:creator>
  <dc:language>ru-RU</dc:language>
  <cp:keywords/>
  <dcterms:created xsi:type="dcterms:W3CDTF">2022-12-02T14:16:44Z</dcterms:created>
  <dcterms:modified xsi:type="dcterms:W3CDTF">2022-12-02T14:16:44Z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csl">
    <vt:lpwstr>pandoc/csl/gost-r-7-0-5-2008-numeric.csl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BlockInlineMath">
    <vt:lpwstr>False</vt:lpwstr>
  </property>
  <property fmtid="{D5CDD505-2E9C-101B-9397-08002B2CF9AE}" pid="22" name="eqnBlockTemplate">
    <vt:lpwstr>ti</vt:lpwstr>
  </property>
  <property fmtid="{D5CDD505-2E9C-101B-9397-08002B2CF9AE}" pid="23" name="eqnIndexTemplate">
    <vt:lpwstr>(i)</vt:lpwstr>
  </property>
  <property fmtid="{D5CDD505-2E9C-101B-9397-08002B2CF9AE}" pid="24" name="eqnInlineTemplate">
    <vt:lpwstr>eequationNumberTeX{i}</vt:lpwstr>
  </property>
  <property fmtid="{D5CDD505-2E9C-101B-9397-08002B2CF9AE}" pid="25" name="eqnPrefix">
    <vt:lpwstr/>
  </property>
  <property fmtid="{D5CDD505-2E9C-101B-9397-08002B2CF9AE}" pid="26" name="eqnPrefixTemplate">
    <vt:lpwstr>p i</vt:lpwstr>
  </property>
  <property fmtid="{D5CDD505-2E9C-101B-9397-08002B2CF9AE}" pid="27" name="equationNumberTeX">
    <vt:lpwstr>\qquad</vt:lpwstr>
  </property>
  <property fmtid="{D5CDD505-2E9C-101B-9397-08002B2CF9AE}" pid="28" name="figLabels">
    <vt:lpwstr>arabic</vt:lpwstr>
  </property>
  <property fmtid="{D5CDD505-2E9C-101B-9397-08002B2CF9AE}" pid="29" name="figPrefix">
    <vt:lpwstr/>
  </property>
  <property fmtid="{D5CDD505-2E9C-101B-9397-08002B2CF9AE}" pid="30" name="figPrefixTemplate">
    <vt:lpwstr>p i</vt:lpwstr>
  </property>
  <property fmtid="{D5CDD505-2E9C-101B-9397-08002B2CF9AE}" pid="31" name="figureTemplate">
    <vt:lpwstr>figureTitle ititleDelim t</vt:lpwstr>
  </property>
  <property fmtid="{D5CDD505-2E9C-101B-9397-08002B2CF9AE}" pid="32" name="figureTitle">
    <vt:lpwstr>Рис.</vt:lpwstr>
  </property>
  <property fmtid="{D5CDD505-2E9C-101B-9397-08002B2CF9AE}" pid="33" name="fontsize">
    <vt:lpwstr>12pt</vt:lpwstr>
  </property>
  <property fmtid="{D5CDD505-2E9C-101B-9397-08002B2CF9AE}" pid="34" name="header-includes">
    <vt:lpwstr/>
  </property>
  <property fmtid="{D5CDD505-2E9C-101B-9397-08002B2CF9AE}" pid="35" name="indent">
    <vt:lpwstr>True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">
    <vt:lpwstr>False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Программирование цикла. Обработка аргументов командной строки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