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5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9"/>
      </w:tblGrid>
      <w:tr w:rsidR="007F5B40" w14:paraId="650BB10D" w14:textId="77777777" w:rsidTr="000972F8">
        <w:tc>
          <w:tcPr>
            <w:tcW w:w="8959" w:type="dxa"/>
          </w:tcPr>
          <w:p w14:paraId="6E0D3BF2" w14:textId="73261D55" w:rsidR="007F5B40" w:rsidRPr="00643C8E" w:rsidRDefault="00B81514" w:rsidP="00643C8E">
            <w:pPr>
              <w:pStyle w:val="Titolo"/>
            </w:pPr>
            <w:bookmarkStart w:id="0" w:name="_Hlk1227921"/>
            <w:bookmarkEnd w:id="0"/>
            <w:r>
              <w:rPr>
                <w:caps w:val="0"/>
              </w:rPr>
              <w:t>Modellistica e</w:t>
            </w:r>
            <w:r w:rsidR="00AE7516">
              <w:rPr>
                <w:caps w:val="0"/>
              </w:rPr>
              <w:t xml:space="preserve"> </w:t>
            </w:r>
            <w:r>
              <w:rPr>
                <w:caps w:val="0"/>
              </w:rPr>
              <w:t>Simulazione di un robot a 5 DOF</w:t>
            </w:r>
          </w:p>
        </w:tc>
      </w:tr>
      <w:tr w:rsidR="007F5B40" w14:paraId="53C48792" w14:textId="77777777" w:rsidTr="000972F8">
        <w:tc>
          <w:tcPr>
            <w:tcW w:w="8959" w:type="dxa"/>
          </w:tcPr>
          <w:p w14:paraId="35354494" w14:textId="416E60EA" w:rsidR="007F5B40" w:rsidRPr="00643C8E" w:rsidRDefault="00B81514" w:rsidP="00643C8E">
            <w:pPr>
              <w:pStyle w:val="Author"/>
              <w:jc w:val="center"/>
            </w:pPr>
            <w:r>
              <w:t>Ivonne Rizzuto</w:t>
            </w:r>
          </w:p>
        </w:tc>
      </w:tr>
      <w:tr w:rsidR="007F5B40" w14:paraId="677A92E9" w14:textId="77777777" w:rsidTr="000972F8">
        <w:tc>
          <w:tcPr>
            <w:tcW w:w="8959" w:type="dxa"/>
          </w:tcPr>
          <w:p w14:paraId="0106B292" w14:textId="77777777" w:rsidR="00B81514" w:rsidRDefault="00B81514" w:rsidP="00B81514">
            <w:pPr>
              <w:pStyle w:val="Affiliation"/>
              <w:spacing w:after="0"/>
              <w:jc w:val="center"/>
            </w:pPr>
            <w:r>
              <w:t>Dipartimento di Ingegneria Informatica, Modellistica, Elettronica e Sistemistic</w:t>
            </w:r>
          </w:p>
          <w:p w14:paraId="126DDE07" w14:textId="77777777" w:rsidR="000972F8" w:rsidRPr="000972F8" w:rsidRDefault="00B81514" w:rsidP="00B81514">
            <w:pPr>
              <w:pStyle w:val="Affiliation"/>
              <w:spacing w:after="0"/>
              <w:jc w:val="center"/>
              <w:rPr>
                <w:i w:val="0"/>
              </w:rPr>
            </w:pPr>
            <w:r>
              <w:t>Università della Calabria, Rende, Italia</w:t>
            </w:r>
          </w:p>
          <w:p w14:paraId="3A67ABA1" w14:textId="2C5F5B5E" w:rsidR="007F5B40" w:rsidRDefault="000E4F2E" w:rsidP="00643C8E">
            <w:pPr>
              <w:pStyle w:val="Affiliation"/>
              <w:spacing w:after="0"/>
              <w:jc w:val="center"/>
            </w:pPr>
            <w:r>
              <w:t>ivonne.rizzuto</w:t>
            </w:r>
            <w:r w:rsidR="00B81514">
              <w:t>@</w:t>
            </w:r>
            <w:r>
              <w:t>gmail.com</w:t>
            </w:r>
          </w:p>
        </w:tc>
      </w:tr>
    </w:tbl>
    <w:p w14:paraId="6BEC88FB" w14:textId="77777777" w:rsidR="007F5B40" w:rsidRDefault="007F5B40" w:rsidP="00643C8E">
      <w:pPr>
        <w:pStyle w:val="Abstract"/>
        <w:spacing w:before="960" w:after="0"/>
        <w:ind w:left="1134" w:hanging="1134"/>
        <w:jc w:val="both"/>
      </w:pPr>
      <w:r>
        <w:t>Keywords:</w:t>
      </w:r>
      <w:r>
        <w:tab/>
      </w:r>
      <w:proofErr w:type="spellStart"/>
      <w:r w:rsidR="00B81514">
        <w:t>Traiettoria</w:t>
      </w:r>
      <w:proofErr w:type="spellEnd"/>
      <w:r w:rsidR="00B81514">
        <w:t xml:space="preserve">, </w:t>
      </w:r>
      <w:proofErr w:type="spellStart"/>
      <w:r w:rsidR="00B81514">
        <w:t>Cinematica</w:t>
      </w:r>
      <w:proofErr w:type="spellEnd"/>
      <w:r w:rsidR="00B81514">
        <w:t xml:space="preserve"> </w:t>
      </w:r>
      <w:proofErr w:type="spellStart"/>
      <w:r w:rsidR="00B81514">
        <w:t>Inversa</w:t>
      </w:r>
      <w:proofErr w:type="spellEnd"/>
      <w:r w:rsidR="00B81514">
        <w:t xml:space="preserve">, </w:t>
      </w:r>
      <w:proofErr w:type="spellStart"/>
      <w:r w:rsidR="00B81514">
        <w:t>Cinematica</w:t>
      </w:r>
      <w:proofErr w:type="spellEnd"/>
      <w:r w:rsidR="00B81514">
        <w:t xml:space="preserve"> </w:t>
      </w:r>
      <w:proofErr w:type="spellStart"/>
      <w:r w:rsidR="00B81514">
        <w:t>Diretta</w:t>
      </w:r>
      <w:proofErr w:type="spellEnd"/>
      <w:r w:rsidR="00B81514">
        <w:t>, 5 DOF, M</w:t>
      </w:r>
      <w:r w:rsidR="009305B2">
        <w:t>ATLAB</w:t>
      </w:r>
      <w:r w:rsidR="00B81514">
        <w:t>/</w:t>
      </w:r>
      <w:proofErr w:type="spellStart"/>
      <w:r w:rsidR="00B81514">
        <w:t>SimScape</w:t>
      </w:r>
      <w:proofErr w:type="spellEnd"/>
      <w:r w:rsidR="00B81514">
        <w:t xml:space="preserve"> Multibody</w:t>
      </w:r>
    </w:p>
    <w:p w14:paraId="3ECA3ABF" w14:textId="419F2C19" w:rsidR="007F5B40" w:rsidRDefault="007F5B40" w:rsidP="00FF3702">
      <w:pPr>
        <w:pStyle w:val="Abstract"/>
        <w:spacing w:before="240" w:after="600"/>
        <w:ind w:left="1134" w:hanging="1134"/>
        <w:jc w:val="both"/>
      </w:pPr>
      <w:r w:rsidRPr="00643C8E">
        <w:t>Abstract:</w:t>
      </w:r>
      <w:r w:rsidRPr="00643C8E">
        <w:tab/>
      </w:r>
      <w:r w:rsidR="00FF3702" w:rsidRPr="00B016ED">
        <w:t xml:space="preserve">Il </w:t>
      </w:r>
      <w:proofErr w:type="spellStart"/>
      <w:r w:rsidR="00FF3702" w:rsidRPr="00B016ED">
        <w:t>presente</w:t>
      </w:r>
      <w:proofErr w:type="spellEnd"/>
      <w:r w:rsidR="00FF3702" w:rsidRPr="00B016ED">
        <w:t xml:space="preserve"> </w:t>
      </w:r>
      <w:proofErr w:type="spellStart"/>
      <w:r w:rsidR="00FF3702" w:rsidRPr="00B016ED">
        <w:t>articolo</w:t>
      </w:r>
      <w:proofErr w:type="spellEnd"/>
      <w:r w:rsidR="00FF3702" w:rsidRPr="00B016ED">
        <w:t xml:space="preserve"> </w:t>
      </w:r>
      <w:proofErr w:type="spellStart"/>
      <w:r w:rsidR="00FF3702" w:rsidRPr="00B016ED">
        <w:t>riporta</w:t>
      </w:r>
      <w:proofErr w:type="spellEnd"/>
      <w:r w:rsidR="00FF3702" w:rsidRPr="00B016ED">
        <w:t xml:space="preserve"> lo studio di un robot a 5 DOF, </w:t>
      </w:r>
      <w:proofErr w:type="spellStart"/>
      <w:r w:rsidR="00FF3702" w:rsidRPr="00B016ED">
        <w:t>sia</w:t>
      </w:r>
      <w:proofErr w:type="spellEnd"/>
      <w:r w:rsidR="00FF3702" w:rsidRPr="00B016ED">
        <w:t xml:space="preserve"> in termini di </w:t>
      </w:r>
      <w:proofErr w:type="spellStart"/>
      <w:r w:rsidR="00FF3702" w:rsidRPr="00B016ED">
        <w:t>modellistica</w:t>
      </w:r>
      <w:proofErr w:type="spellEnd"/>
      <w:r w:rsidR="00FF3702" w:rsidRPr="00B016ED">
        <w:t xml:space="preserve"> </w:t>
      </w:r>
      <w:proofErr w:type="spellStart"/>
      <w:r w:rsidR="00FF3702" w:rsidRPr="00B016ED">
        <w:t>che</w:t>
      </w:r>
      <w:proofErr w:type="spellEnd"/>
      <w:r w:rsidR="00FF3702" w:rsidRPr="00B016ED">
        <w:t xml:space="preserve"> di </w:t>
      </w:r>
      <w:proofErr w:type="spellStart"/>
      <w:r w:rsidR="00FF3702" w:rsidRPr="00B016ED">
        <w:t>simulazione</w:t>
      </w:r>
      <w:proofErr w:type="spellEnd"/>
      <w:r w:rsidR="00FF3702" w:rsidRPr="00B016ED">
        <w:t xml:space="preserve">. Per </w:t>
      </w:r>
      <w:proofErr w:type="spellStart"/>
      <w:r w:rsidR="00FF3702" w:rsidRPr="00B016ED">
        <w:t>soddisfare</w:t>
      </w:r>
      <w:proofErr w:type="spellEnd"/>
      <w:r w:rsidR="00FF3702" w:rsidRPr="00B016ED">
        <w:t xml:space="preserve"> le </w:t>
      </w:r>
      <w:proofErr w:type="spellStart"/>
      <w:r w:rsidR="00FF3702" w:rsidRPr="00B016ED">
        <w:t>specifiche</w:t>
      </w:r>
      <w:proofErr w:type="spellEnd"/>
      <w:r w:rsidR="00FF3702" w:rsidRPr="00B016ED">
        <w:t xml:space="preserve"> di </w:t>
      </w:r>
      <w:proofErr w:type="spellStart"/>
      <w:r w:rsidR="00FF3702" w:rsidRPr="00B016ED">
        <w:t>progetto</w:t>
      </w:r>
      <w:proofErr w:type="spellEnd"/>
      <w:r w:rsidR="00FF3702" w:rsidRPr="00B016ED">
        <w:t xml:space="preserve">, </w:t>
      </w:r>
      <w:proofErr w:type="spellStart"/>
      <w:r w:rsidR="00FF3702" w:rsidRPr="00B016ED">
        <w:t>si</w:t>
      </w:r>
      <w:proofErr w:type="spellEnd"/>
      <w:r w:rsidR="00FF3702" w:rsidRPr="00B016ED">
        <w:t xml:space="preserve"> è </w:t>
      </w:r>
      <w:proofErr w:type="spellStart"/>
      <w:r w:rsidR="00FF3702" w:rsidRPr="00B016ED">
        <w:t>stabilita</w:t>
      </w:r>
      <w:proofErr w:type="spellEnd"/>
      <w:r w:rsidR="00FF3702" w:rsidRPr="00B016ED">
        <w:t xml:space="preserve"> a priori una </w:t>
      </w:r>
      <w:proofErr w:type="spellStart"/>
      <w:r w:rsidR="00FF3702" w:rsidRPr="00B016ED">
        <w:t>traiettoria</w:t>
      </w:r>
      <w:proofErr w:type="spellEnd"/>
      <w:r w:rsidR="00FF3702" w:rsidRPr="00B016ED">
        <w:t xml:space="preserve"> da far </w:t>
      </w:r>
      <w:proofErr w:type="spellStart"/>
      <w:r w:rsidR="00FF3702" w:rsidRPr="00B016ED">
        <w:t>inseguire</w:t>
      </w:r>
      <w:proofErr w:type="spellEnd"/>
      <w:r w:rsidR="00FF3702" w:rsidRPr="00B016ED">
        <w:t xml:space="preserve"> </w:t>
      </w:r>
      <w:proofErr w:type="spellStart"/>
      <w:r w:rsidR="00FF3702" w:rsidRPr="00B016ED">
        <w:t>all’end</w:t>
      </w:r>
      <w:proofErr w:type="spellEnd"/>
      <w:r w:rsidR="00FF3702" w:rsidRPr="00B016ED">
        <w:t xml:space="preserve">-effector, </w:t>
      </w:r>
      <w:proofErr w:type="spellStart"/>
      <w:r w:rsidR="00FF3702" w:rsidRPr="00B016ED">
        <w:t>che</w:t>
      </w:r>
      <w:proofErr w:type="spellEnd"/>
      <w:r w:rsidR="00FF3702" w:rsidRPr="00B016ED">
        <w:t xml:space="preserve"> </w:t>
      </w:r>
      <w:proofErr w:type="spellStart"/>
      <w:r w:rsidR="00FF3702" w:rsidRPr="00B016ED">
        <w:t>consiste</w:t>
      </w:r>
      <w:proofErr w:type="spellEnd"/>
      <w:r w:rsidR="00FF3702" w:rsidRPr="00B016ED">
        <w:t xml:space="preserve"> in un </w:t>
      </w:r>
      <w:proofErr w:type="spellStart"/>
      <w:r w:rsidR="00FF3702" w:rsidRPr="00B016ED">
        <w:t>percorso</w:t>
      </w:r>
      <w:proofErr w:type="spellEnd"/>
      <w:r w:rsidR="00FF3702" w:rsidRPr="00B016ED">
        <w:t xml:space="preserve"> a </w:t>
      </w:r>
      <w:proofErr w:type="spellStart"/>
      <w:r w:rsidR="00FF3702" w:rsidRPr="00B016ED">
        <w:t>spirale</w:t>
      </w:r>
      <w:proofErr w:type="spellEnd"/>
      <w:r w:rsidR="00FF3702" w:rsidRPr="00B016ED">
        <w:t xml:space="preserve"> </w:t>
      </w:r>
      <w:proofErr w:type="spellStart"/>
      <w:r w:rsidR="00FF3702" w:rsidRPr="00B016ED">
        <w:t>logaritmica</w:t>
      </w:r>
      <w:proofErr w:type="spellEnd"/>
      <w:r w:rsidR="00FF3702" w:rsidRPr="00B016ED">
        <w:t xml:space="preserve">. Si è </w:t>
      </w:r>
      <w:proofErr w:type="spellStart"/>
      <w:r w:rsidR="00FF3702" w:rsidRPr="00B016ED">
        <w:t>proseguito</w:t>
      </w:r>
      <w:proofErr w:type="spellEnd"/>
      <w:r w:rsidR="00FF3702" w:rsidRPr="00B016ED">
        <w:t xml:space="preserve">, poi, con lo studio </w:t>
      </w:r>
      <w:proofErr w:type="spellStart"/>
      <w:r w:rsidR="00FF3702" w:rsidRPr="00B016ED">
        <w:t>dell’analisi</w:t>
      </w:r>
      <w:proofErr w:type="spellEnd"/>
      <w:r w:rsidR="00FF3702" w:rsidRPr="00B016ED">
        <w:t xml:space="preserve"> </w:t>
      </w:r>
      <w:proofErr w:type="spellStart"/>
      <w:r w:rsidR="00FF3702" w:rsidRPr="00B016ED">
        <w:t>cinematica</w:t>
      </w:r>
      <w:proofErr w:type="spellEnd"/>
      <w:r w:rsidR="00FF3702" w:rsidRPr="00B016ED">
        <w:t xml:space="preserve">, </w:t>
      </w:r>
      <w:proofErr w:type="spellStart"/>
      <w:r w:rsidR="00FF3702" w:rsidRPr="00B016ED">
        <w:t>diretta</w:t>
      </w:r>
      <w:proofErr w:type="spellEnd"/>
      <w:r w:rsidR="00FF3702" w:rsidRPr="00B016ED">
        <w:t xml:space="preserve"> ed </w:t>
      </w:r>
      <w:proofErr w:type="spellStart"/>
      <w:r w:rsidR="00FF3702" w:rsidRPr="00B016ED">
        <w:t>inversa</w:t>
      </w:r>
      <w:proofErr w:type="spellEnd"/>
      <w:r w:rsidR="00FF3702" w:rsidRPr="00B016ED">
        <w:t xml:space="preserve">. Per </w:t>
      </w:r>
      <w:proofErr w:type="spellStart"/>
      <w:r w:rsidR="00FF3702" w:rsidRPr="00B016ED">
        <w:t>quanto</w:t>
      </w:r>
      <w:proofErr w:type="spellEnd"/>
      <w:r w:rsidR="00FF3702" w:rsidRPr="00B016ED">
        <w:t xml:space="preserve"> </w:t>
      </w:r>
      <w:proofErr w:type="spellStart"/>
      <w:r w:rsidR="00FF3702" w:rsidRPr="00B016ED">
        <w:t>riguarda</w:t>
      </w:r>
      <w:proofErr w:type="spellEnd"/>
      <w:r w:rsidR="00FF3702" w:rsidRPr="00B016ED">
        <w:t xml:space="preserve"> la </w:t>
      </w:r>
      <w:proofErr w:type="spellStart"/>
      <w:r w:rsidR="00FF3702" w:rsidRPr="00B016ED">
        <w:t>cinematica</w:t>
      </w:r>
      <w:proofErr w:type="spellEnd"/>
      <w:r w:rsidR="00FF3702" w:rsidRPr="00B016ED">
        <w:t xml:space="preserve"> </w:t>
      </w:r>
      <w:proofErr w:type="spellStart"/>
      <w:r w:rsidR="00FF3702" w:rsidRPr="00B016ED">
        <w:t>inversa</w:t>
      </w:r>
      <w:proofErr w:type="spellEnd"/>
      <w:r w:rsidR="00FF3702" w:rsidRPr="00B016ED">
        <w:t xml:space="preserve">, è </w:t>
      </w:r>
      <w:proofErr w:type="spellStart"/>
      <w:r w:rsidR="00FF3702" w:rsidRPr="00B016ED">
        <w:t>stata</w:t>
      </w:r>
      <w:proofErr w:type="spellEnd"/>
      <w:r w:rsidR="00FF3702" w:rsidRPr="00B016ED">
        <w:t xml:space="preserve"> </w:t>
      </w:r>
      <w:proofErr w:type="spellStart"/>
      <w:r w:rsidR="00FF3702" w:rsidRPr="00B016ED">
        <w:t>risolta</w:t>
      </w:r>
      <w:proofErr w:type="spellEnd"/>
      <w:r w:rsidR="00FF3702" w:rsidRPr="00B016ED">
        <w:t xml:space="preserve"> </w:t>
      </w:r>
      <w:proofErr w:type="spellStart"/>
      <w:r w:rsidR="00FF3702" w:rsidRPr="00B016ED">
        <w:t>implementando</w:t>
      </w:r>
      <w:proofErr w:type="spellEnd"/>
      <w:r w:rsidR="00FF3702" w:rsidRPr="00B016ED">
        <w:t xml:space="preserve"> un </w:t>
      </w:r>
      <w:proofErr w:type="spellStart"/>
      <w:r w:rsidR="00FF3702" w:rsidRPr="00B016ED">
        <w:t>algoritmo</w:t>
      </w:r>
      <w:proofErr w:type="spellEnd"/>
      <w:r w:rsidR="00FF3702" w:rsidRPr="00B016ED">
        <w:t xml:space="preserve"> </w:t>
      </w:r>
      <w:proofErr w:type="spellStart"/>
      <w:r w:rsidR="00FF3702" w:rsidRPr="00B016ED">
        <w:t>basato</w:t>
      </w:r>
      <w:proofErr w:type="spellEnd"/>
      <w:r w:rsidR="00FF3702" w:rsidRPr="00B016ED">
        <w:t xml:space="preserve"> </w:t>
      </w:r>
      <w:proofErr w:type="spellStart"/>
      <w:r w:rsidR="00FF3702" w:rsidRPr="00B016ED">
        <w:t>su</w:t>
      </w:r>
      <w:proofErr w:type="spellEnd"/>
      <w:r w:rsidR="00FF3702" w:rsidRPr="00B016ED">
        <w:t xml:space="preserve"> un </w:t>
      </w:r>
      <w:proofErr w:type="spellStart"/>
      <w:r w:rsidR="00FF3702" w:rsidRPr="00B016ED">
        <w:t>metodo</w:t>
      </w:r>
      <w:proofErr w:type="spellEnd"/>
      <w:r w:rsidR="00FF3702" w:rsidRPr="00B016ED">
        <w:t xml:space="preserve"> di </w:t>
      </w:r>
      <w:proofErr w:type="spellStart"/>
      <w:r w:rsidR="00FF3702" w:rsidRPr="00B016ED">
        <w:t>tipo</w:t>
      </w:r>
      <w:proofErr w:type="spellEnd"/>
      <w:r w:rsidR="00FF3702" w:rsidRPr="00B016ED">
        <w:t xml:space="preserve"> </w:t>
      </w:r>
      <w:proofErr w:type="spellStart"/>
      <w:r w:rsidR="00FF3702" w:rsidRPr="00B016ED">
        <w:t>algebrico</w:t>
      </w:r>
      <w:proofErr w:type="spellEnd"/>
      <w:r w:rsidR="00FF3702" w:rsidRPr="00B016ED">
        <w:t xml:space="preserve">. La </w:t>
      </w:r>
      <w:proofErr w:type="spellStart"/>
      <w:r w:rsidR="00FF3702" w:rsidRPr="00B016ED">
        <w:t>cinematica</w:t>
      </w:r>
      <w:proofErr w:type="spellEnd"/>
      <w:r w:rsidR="00FF3702" w:rsidRPr="00B016ED">
        <w:t xml:space="preserve"> </w:t>
      </w:r>
      <w:proofErr w:type="spellStart"/>
      <w:r w:rsidR="00FF3702" w:rsidRPr="00B016ED">
        <w:t>diretta</w:t>
      </w:r>
      <w:proofErr w:type="spellEnd"/>
      <w:r w:rsidR="00FF3702" w:rsidRPr="00B016ED">
        <w:t xml:space="preserve">, </w:t>
      </w:r>
      <w:proofErr w:type="spellStart"/>
      <w:r w:rsidR="00FF3702" w:rsidRPr="00B016ED">
        <w:t>invece</w:t>
      </w:r>
      <w:proofErr w:type="spellEnd"/>
      <w:r w:rsidR="00FF3702" w:rsidRPr="00B016ED">
        <w:t xml:space="preserve">, è </w:t>
      </w:r>
      <w:proofErr w:type="spellStart"/>
      <w:r w:rsidR="00FF3702" w:rsidRPr="00B016ED">
        <w:t>stata</w:t>
      </w:r>
      <w:proofErr w:type="spellEnd"/>
      <w:r w:rsidR="00FF3702" w:rsidRPr="00B016ED">
        <w:t xml:space="preserve"> </w:t>
      </w:r>
      <w:proofErr w:type="spellStart"/>
      <w:r w:rsidR="00FF3702" w:rsidRPr="00B016ED">
        <w:t>calcolata</w:t>
      </w:r>
      <w:proofErr w:type="spellEnd"/>
      <w:r w:rsidR="00FF3702" w:rsidRPr="00B016ED">
        <w:t xml:space="preserve"> per </w:t>
      </w:r>
      <w:r w:rsidR="00E67851" w:rsidRPr="00B016ED">
        <w:t xml:space="preserve">la </w:t>
      </w:r>
      <w:proofErr w:type="spellStart"/>
      <w:r w:rsidR="00FF3702" w:rsidRPr="00B016ED">
        <w:t>validazione</w:t>
      </w:r>
      <w:proofErr w:type="spellEnd"/>
      <w:r w:rsidR="00FF3702" w:rsidRPr="00B016ED">
        <w:t xml:space="preserve">, in modo da </w:t>
      </w:r>
      <w:proofErr w:type="spellStart"/>
      <w:r w:rsidR="00FF3702" w:rsidRPr="00B016ED">
        <w:t>verificare</w:t>
      </w:r>
      <w:proofErr w:type="spellEnd"/>
      <w:r w:rsidR="00FF3702" w:rsidRPr="00B016ED">
        <w:t xml:space="preserve"> </w:t>
      </w:r>
      <w:proofErr w:type="spellStart"/>
      <w:r w:rsidR="00FF3702" w:rsidRPr="00B016ED">
        <w:t>che</w:t>
      </w:r>
      <w:proofErr w:type="spellEnd"/>
      <w:r w:rsidR="00FF3702" w:rsidRPr="00B016ED">
        <w:t xml:space="preserve"> </w:t>
      </w:r>
      <w:proofErr w:type="spellStart"/>
      <w:r w:rsidR="00FF3702" w:rsidRPr="00B016ED">
        <w:t>l’organo</w:t>
      </w:r>
      <w:proofErr w:type="spellEnd"/>
      <w:r w:rsidR="00FF3702" w:rsidRPr="00B016ED">
        <w:t xml:space="preserve"> </w:t>
      </w:r>
      <w:proofErr w:type="spellStart"/>
      <w:r w:rsidR="00FF3702" w:rsidRPr="00B016ED">
        <w:t>terminale</w:t>
      </w:r>
      <w:proofErr w:type="spellEnd"/>
      <w:r w:rsidR="00FF3702" w:rsidRPr="00B016ED">
        <w:t xml:space="preserve"> </w:t>
      </w:r>
      <w:proofErr w:type="spellStart"/>
      <w:r w:rsidR="00FF3702" w:rsidRPr="00B016ED">
        <w:t>assuma</w:t>
      </w:r>
      <w:proofErr w:type="spellEnd"/>
      <w:r w:rsidR="00FF3702" w:rsidRPr="00B016ED">
        <w:t xml:space="preserve"> la </w:t>
      </w:r>
      <w:proofErr w:type="spellStart"/>
      <w:r w:rsidR="00FF3702" w:rsidRPr="00B016ED">
        <w:t>posa</w:t>
      </w:r>
      <w:proofErr w:type="spellEnd"/>
      <w:r w:rsidR="00FF3702" w:rsidRPr="00B016ED">
        <w:t xml:space="preserve"> desiderata, </w:t>
      </w:r>
      <w:proofErr w:type="spellStart"/>
      <w:r w:rsidR="00FF3702" w:rsidRPr="00B016ED">
        <w:t>sostituendo</w:t>
      </w:r>
      <w:proofErr w:type="spellEnd"/>
      <w:r w:rsidR="00FF3702" w:rsidRPr="00B016ED">
        <w:t xml:space="preserve"> proprio </w:t>
      </w:r>
      <w:proofErr w:type="spellStart"/>
      <w:r w:rsidR="00FF3702" w:rsidRPr="00B016ED">
        <w:t>quelli</w:t>
      </w:r>
      <w:proofErr w:type="spellEnd"/>
      <w:r w:rsidR="00FF3702" w:rsidRPr="00B016ED">
        <w:t xml:space="preserve"> </w:t>
      </w:r>
      <w:proofErr w:type="spellStart"/>
      <w:r w:rsidR="00FF3702" w:rsidRPr="00B016ED">
        <w:t>che</w:t>
      </w:r>
      <w:proofErr w:type="spellEnd"/>
      <w:r w:rsidR="00FF3702" w:rsidRPr="00B016ED">
        <w:t xml:space="preserve"> </w:t>
      </w:r>
      <w:proofErr w:type="spellStart"/>
      <w:r w:rsidR="00FF3702" w:rsidRPr="00B016ED">
        <w:t>sono</w:t>
      </w:r>
      <w:proofErr w:type="spellEnd"/>
      <w:r w:rsidR="00FF3702" w:rsidRPr="00B016ED">
        <w:t xml:space="preserve"> </w:t>
      </w:r>
      <w:proofErr w:type="spellStart"/>
      <w:r w:rsidR="00FF3702" w:rsidRPr="00B016ED">
        <w:t>i</w:t>
      </w:r>
      <w:proofErr w:type="spellEnd"/>
      <w:r w:rsidR="00FF3702" w:rsidRPr="00B016ED">
        <w:t xml:space="preserve"> </w:t>
      </w:r>
      <w:proofErr w:type="spellStart"/>
      <w:r w:rsidR="00FF3702" w:rsidRPr="00B016ED">
        <w:t>valori</w:t>
      </w:r>
      <w:proofErr w:type="spellEnd"/>
      <w:r w:rsidR="00FF3702" w:rsidRPr="00B016ED">
        <w:t xml:space="preserve"> </w:t>
      </w:r>
      <w:proofErr w:type="spellStart"/>
      <w:r w:rsidR="00FF3702" w:rsidRPr="00B016ED">
        <w:t>degli</w:t>
      </w:r>
      <w:proofErr w:type="spellEnd"/>
      <w:r w:rsidR="00FF3702" w:rsidRPr="00B016ED">
        <w:t xml:space="preserve"> </w:t>
      </w:r>
      <w:proofErr w:type="spellStart"/>
      <w:r w:rsidR="00FF3702" w:rsidRPr="00B016ED">
        <w:t>angoli</w:t>
      </w:r>
      <w:proofErr w:type="spellEnd"/>
      <w:r w:rsidR="00FF3702" w:rsidRPr="00B016ED">
        <w:t xml:space="preserve"> </w:t>
      </w:r>
      <w:proofErr w:type="spellStart"/>
      <w:r w:rsidR="00FF3702" w:rsidRPr="00B016ED">
        <w:t>ottenuti</w:t>
      </w:r>
      <w:proofErr w:type="spellEnd"/>
      <w:r w:rsidR="00FF3702" w:rsidRPr="00B016ED">
        <w:t xml:space="preserve">, per le </w:t>
      </w:r>
      <w:proofErr w:type="spellStart"/>
      <w:r w:rsidR="00FF3702" w:rsidRPr="00B016ED">
        <w:t>variabili</w:t>
      </w:r>
      <w:proofErr w:type="spellEnd"/>
      <w:r w:rsidR="00FF3702" w:rsidRPr="00B016ED">
        <w:t xml:space="preserve"> di </w:t>
      </w:r>
      <w:proofErr w:type="spellStart"/>
      <w:r w:rsidR="00FF3702" w:rsidRPr="00B016ED">
        <w:t>giunto</w:t>
      </w:r>
      <w:proofErr w:type="spellEnd"/>
      <w:r w:rsidR="00FF3702" w:rsidRPr="00B016ED">
        <w:t xml:space="preserve">, </w:t>
      </w:r>
      <w:proofErr w:type="spellStart"/>
      <w:r w:rsidR="00FF3702" w:rsidRPr="00B016ED">
        <w:t>tramite</w:t>
      </w:r>
      <w:proofErr w:type="spellEnd"/>
      <w:r w:rsidR="00FF3702" w:rsidRPr="00B016ED">
        <w:t xml:space="preserve"> la </w:t>
      </w:r>
      <w:proofErr w:type="spellStart"/>
      <w:r w:rsidR="00FF3702" w:rsidRPr="00B016ED">
        <w:t>cinematica</w:t>
      </w:r>
      <w:proofErr w:type="spellEnd"/>
      <w:r w:rsidR="00FF3702" w:rsidRPr="00B016ED">
        <w:t xml:space="preserve"> </w:t>
      </w:r>
      <w:proofErr w:type="spellStart"/>
      <w:r w:rsidR="00FF3702" w:rsidRPr="00B016ED">
        <w:t>inversa</w:t>
      </w:r>
      <w:proofErr w:type="spellEnd"/>
      <w:r w:rsidR="00FF3702" w:rsidRPr="00B016ED">
        <w:t xml:space="preserve">. Il </w:t>
      </w:r>
      <w:proofErr w:type="spellStart"/>
      <w:r w:rsidR="00FF3702" w:rsidRPr="00B016ED">
        <w:t>progetto</w:t>
      </w:r>
      <w:proofErr w:type="spellEnd"/>
      <w:r w:rsidR="00FF3702" w:rsidRPr="00B016ED">
        <w:t xml:space="preserve"> è </w:t>
      </w:r>
      <w:proofErr w:type="spellStart"/>
      <w:r w:rsidR="00FF3702" w:rsidRPr="00B016ED">
        <w:t>stato</w:t>
      </w:r>
      <w:proofErr w:type="spellEnd"/>
      <w:r w:rsidR="00FF3702" w:rsidRPr="00B016ED">
        <w:t xml:space="preserve"> </w:t>
      </w:r>
      <w:proofErr w:type="spellStart"/>
      <w:r w:rsidR="00FF3702" w:rsidRPr="00B016ED">
        <w:t>sviluppato</w:t>
      </w:r>
      <w:proofErr w:type="spellEnd"/>
      <w:r w:rsidR="00FF3702" w:rsidRPr="00B016ED">
        <w:t xml:space="preserve"> </w:t>
      </w:r>
      <w:proofErr w:type="spellStart"/>
      <w:r w:rsidR="00FF3702" w:rsidRPr="00B016ED">
        <w:t>utilizzando</w:t>
      </w:r>
      <w:proofErr w:type="spellEnd"/>
      <w:r w:rsidR="00FF3702" w:rsidRPr="00B016ED">
        <w:t xml:space="preserve"> </w:t>
      </w:r>
      <w:proofErr w:type="spellStart"/>
      <w:r w:rsidR="00FF3702" w:rsidRPr="00B016ED">
        <w:t>l’ambiente</w:t>
      </w:r>
      <w:proofErr w:type="spellEnd"/>
      <w:r w:rsidR="00FF3702" w:rsidRPr="00B016ED">
        <w:t xml:space="preserve"> software </w:t>
      </w:r>
      <w:proofErr w:type="spellStart"/>
      <w:r w:rsidR="00FF3702" w:rsidRPr="00B016ED">
        <w:t>Matlab</w:t>
      </w:r>
      <w:proofErr w:type="spellEnd"/>
      <w:r w:rsidR="00FF3702" w:rsidRPr="00B016ED">
        <w:t xml:space="preserve">/Simulink, con </w:t>
      </w:r>
      <w:proofErr w:type="spellStart"/>
      <w:r w:rsidR="00FF3702" w:rsidRPr="00B016ED">
        <w:t>l’ausilio</w:t>
      </w:r>
      <w:proofErr w:type="spellEnd"/>
      <w:r w:rsidR="00FF3702" w:rsidRPr="00B016ED">
        <w:t xml:space="preserve"> del toolbox </w:t>
      </w:r>
      <w:proofErr w:type="spellStart"/>
      <w:r w:rsidR="00FF3702" w:rsidRPr="00B016ED">
        <w:t>Simscape</w:t>
      </w:r>
      <w:proofErr w:type="spellEnd"/>
      <w:r w:rsidR="00FF3702" w:rsidRPr="00B016ED">
        <w:t xml:space="preserve">/Multibody per la </w:t>
      </w:r>
      <w:proofErr w:type="spellStart"/>
      <w:r w:rsidR="00FF3702" w:rsidRPr="00B016ED">
        <w:t>parte</w:t>
      </w:r>
      <w:proofErr w:type="spellEnd"/>
      <w:r w:rsidR="00FF3702" w:rsidRPr="00B016ED">
        <w:t xml:space="preserve"> di </w:t>
      </w:r>
      <w:proofErr w:type="spellStart"/>
      <w:r w:rsidR="00FF3702" w:rsidRPr="00B016ED">
        <w:t>simulazione</w:t>
      </w:r>
      <w:proofErr w:type="spellEnd"/>
      <w:r w:rsidR="00FF3702" w:rsidRPr="00B016ED">
        <w:t>.</w:t>
      </w:r>
    </w:p>
    <w:p w14:paraId="29804B7D" w14:textId="77777777" w:rsidR="00B87D96" w:rsidRDefault="00B87D96" w:rsidP="00B87D96">
      <w:pPr>
        <w:pStyle w:val="Titolo1"/>
        <w:numPr>
          <w:ilvl w:val="0"/>
          <w:numId w:val="0"/>
        </w:numPr>
        <w:tabs>
          <w:tab w:val="clear" w:pos="426"/>
        </w:tabs>
        <w:spacing w:before="0" w:after="240"/>
        <w:ind w:left="397" w:hanging="397"/>
      </w:pPr>
      <w:r>
        <w:t>1</w:t>
      </w:r>
      <w:r>
        <w:tab/>
      </w:r>
      <w:r w:rsidR="00C95F3D">
        <w:t>Introduzione</w:t>
      </w:r>
    </w:p>
    <w:p w14:paraId="7F9310A9" w14:textId="65A12116" w:rsidR="001A2D97" w:rsidRPr="00C22203" w:rsidRDefault="001A2D97" w:rsidP="001A2D97">
      <w:pPr>
        <w:spacing w:line="240" w:lineRule="auto"/>
        <w:ind w:firstLine="284"/>
      </w:pPr>
      <w:r w:rsidRPr="00C22203">
        <w:t xml:space="preserve">Un robot è una </w:t>
      </w:r>
      <w:proofErr w:type="spellStart"/>
      <w:r w:rsidRPr="00C22203">
        <w:t>macchina</w:t>
      </w:r>
      <w:proofErr w:type="spellEnd"/>
      <w:r w:rsidRPr="00C22203">
        <w:t xml:space="preserve"> </w:t>
      </w:r>
      <w:proofErr w:type="spellStart"/>
      <w:r w:rsidRPr="00C22203">
        <w:t>artificiale</w:t>
      </w:r>
      <w:proofErr w:type="spellEnd"/>
      <w:r w:rsidRPr="00C22203">
        <w:t xml:space="preserve"> </w:t>
      </w:r>
      <w:proofErr w:type="spellStart"/>
      <w:r w:rsidRPr="00C22203">
        <w:t>che</w:t>
      </w:r>
      <w:proofErr w:type="spellEnd"/>
      <w:r w:rsidRPr="00C22203">
        <w:t xml:space="preserve"> </w:t>
      </w:r>
      <w:proofErr w:type="spellStart"/>
      <w:r w:rsidRPr="00C22203">
        <w:t>compie</w:t>
      </w:r>
      <w:proofErr w:type="spellEnd"/>
      <w:r w:rsidRPr="00C22203">
        <w:t xml:space="preserve"> determinate </w:t>
      </w:r>
      <w:proofErr w:type="spellStart"/>
      <w:r w:rsidRPr="00C22203">
        <w:t>azioni</w:t>
      </w:r>
      <w:proofErr w:type="spellEnd"/>
      <w:r w:rsidRPr="00C22203">
        <w:t xml:space="preserve"> </w:t>
      </w:r>
      <w:proofErr w:type="spellStart"/>
      <w:r>
        <w:t>sulla</w:t>
      </w:r>
      <w:proofErr w:type="spellEnd"/>
      <w:r>
        <w:t xml:space="preserve"> base </w:t>
      </w:r>
      <w:proofErr w:type="spellStart"/>
      <w:r>
        <w:t>dei</w:t>
      </w:r>
      <w:proofErr w:type="spellEnd"/>
      <w:r>
        <w:t xml:space="preserve"> </w:t>
      </w:r>
      <w:proofErr w:type="spellStart"/>
      <w:r w:rsidRPr="00C22203">
        <w:t>comandi</w:t>
      </w:r>
      <w:proofErr w:type="spellEnd"/>
      <w:r w:rsidRPr="00C22203">
        <w:t xml:space="preserve"> </w:t>
      </w:r>
      <w:proofErr w:type="spellStart"/>
      <w:r w:rsidRPr="00C22203">
        <w:t>che</w:t>
      </w:r>
      <w:proofErr w:type="spellEnd"/>
      <w:r w:rsidRPr="00C22203">
        <w:t xml:space="preserve"> </w:t>
      </w:r>
      <w:proofErr w:type="spellStart"/>
      <w:r w:rsidRPr="00C22203">
        <w:t>gli</w:t>
      </w:r>
      <w:proofErr w:type="spellEnd"/>
      <w:r w:rsidRPr="00C22203">
        <w:t xml:space="preserve"> </w:t>
      </w:r>
      <w:proofErr w:type="spellStart"/>
      <w:r w:rsidRPr="00C22203">
        <w:t>vengono</w:t>
      </w:r>
      <w:proofErr w:type="spellEnd"/>
      <w:r w:rsidRPr="00C22203">
        <w:t xml:space="preserve"> </w:t>
      </w:r>
      <w:proofErr w:type="spellStart"/>
      <w:r>
        <w:t>impartiti</w:t>
      </w:r>
      <w:proofErr w:type="spellEnd"/>
      <w:r w:rsidRPr="00C22203">
        <w:t xml:space="preserve"> e</w:t>
      </w:r>
      <w:r>
        <w:t xml:space="preserve"> </w:t>
      </w:r>
      <w:proofErr w:type="spellStart"/>
      <w:r>
        <w:t>della</w:t>
      </w:r>
      <w:proofErr w:type="spellEnd"/>
      <w:r>
        <w:t xml:space="preserve"> propria </w:t>
      </w:r>
      <w:proofErr w:type="spellStart"/>
      <w:r>
        <w:t>c</w:t>
      </w:r>
      <w:r w:rsidRPr="00C22203">
        <w:t>onfigurazione</w:t>
      </w:r>
      <w:proofErr w:type="spellEnd"/>
      <w:r>
        <w:t xml:space="preserve"> di </w:t>
      </w:r>
      <w:proofErr w:type="spellStart"/>
      <w:r>
        <w:t>partenza</w:t>
      </w:r>
      <w:proofErr w:type="spellEnd"/>
      <w:r w:rsidRPr="00C22203">
        <w:t xml:space="preserve">. </w:t>
      </w:r>
      <w:proofErr w:type="spellStart"/>
      <w:r w:rsidRPr="00C22203">
        <w:t>Questi</w:t>
      </w:r>
      <w:proofErr w:type="spellEnd"/>
      <w:r w:rsidRPr="00C22203">
        <w:t xml:space="preserve"> </w:t>
      </w:r>
      <w:proofErr w:type="spellStart"/>
      <w:r w:rsidRPr="00C22203">
        <w:t>compiti</w:t>
      </w:r>
      <w:proofErr w:type="spellEnd"/>
      <w:r>
        <w:t>,</w:t>
      </w:r>
      <w:r w:rsidRPr="00C22203">
        <w:t xml:space="preserve"> </w:t>
      </w:r>
      <w:proofErr w:type="spellStart"/>
      <w:r w:rsidRPr="00C22203">
        <w:t>tipicamente</w:t>
      </w:r>
      <w:proofErr w:type="spellEnd"/>
      <w:r>
        <w:t>,</w:t>
      </w:r>
      <w:r w:rsidRPr="00C22203">
        <w:t xml:space="preserve"> </w:t>
      </w:r>
      <w:proofErr w:type="spellStart"/>
      <w:r w:rsidRPr="00C22203">
        <w:t>dovrebbero</w:t>
      </w:r>
      <w:proofErr w:type="spellEnd"/>
      <w:r w:rsidRPr="00C22203">
        <w:t xml:space="preserve"> </w:t>
      </w:r>
      <w:proofErr w:type="spellStart"/>
      <w:r w:rsidRPr="00C22203">
        <w:t>essere</w:t>
      </w:r>
      <w:proofErr w:type="spellEnd"/>
      <w:r w:rsidRPr="00C22203">
        <w:t xml:space="preserve"> </w:t>
      </w:r>
      <w:proofErr w:type="spellStart"/>
      <w:r w:rsidRPr="00C22203">
        <w:t>eseguiti</w:t>
      </w:r>
      <w:proofErr w:type="spellEnd"/>
      <w:r w:rsidRPr="00C22203">
        <w:t xml:space="preserve"> al fine di </w:t>
      </w:r>
      <w:proofErr w:type="spellStart"/>
      <w:r w:rsidRPr="00C22203">
        <w:t>sostituire</w:t>
      </w:r>
      <w:proofErr w:type="spellEnd"/>
      <w:r w:rsidRPr="00C22203">
        <w:t xml:space="preserve"> o </w:t>
      </w:r>
      <w:proofErr w:type="spellStart"/>
      <w:r w:rsidRPr="00C22203">
        <w:t>coadiuvare</w:t>
      </w:r>
      <w:proofErr w:type="spellEnd"/>
      <w:r w:rsidRPr="00C22203">
        <w:t xml:space="preserve"> </w:t>
      </w:r>
      <w:proofErr w:type="spellStart"/>
      <w:r w:rsidRPr="00C22203">
        <w:t>l'uomo</w:t>
      </w:r>
      <w:proofErr w:type="spellEnd"/>
      <w:r w:rsidRPr="00C22203">
        <w:t xml:space="preserve">, </w:t>
      </w:r>
      <w:r>
        <w:t xml:space="preserve">in </w:t>
      </w:r>
      <w:proofErr w:type="spellStart"/>
      <w:r>
        <w:t>attività</w:t>
      </w:r>
      <w:proofErr w:type="spellEnd"/>
      <w:r>
        <w:t xml:space="preserve"> come quelle di </w:t>
      </w:r>
      <w:proofErr w:type="spellStart"/>
      <w:r w:rsidRPr="00C22203">
        <w:t>fabbricazione</w:t>
      </w:r>
      <w:proofErr w:type="spellEnd"/>
      <w:r w:rsidRPr="00C22203">
        <w:t xml:space="preserve">, </w:t>
      </w:r>
      <w:proofErr w:type="spellStart"/>
      <w:r w:rsidRPr="00C22203">
        <w:t>costruzione</w:t>
      </w:r>
      <w:proofErr w:type="spellEnd"/>
      <w:r w:rsidRPr="00C22203">
        <w:t xml:space="preserve">, </w:t>
      </w:r>
      <w:proofErr w:type="spellStart"/>
      <w:r w:rsidRPr="00C22203">
        <w:t>manipolazione</w:t>
      </w:r>
      <w:proofErr w:type="spellEnd"/>
      <w:r w:rsidRPr="00C22203">
        <w:t xml:space="preserve"> di </w:t>
      </w:r>
      <w:proofErr w:type="spellStart"/>
      <w:r w:rsidRPr="00C22203">
        <w:t>materiali</w:t>
      </w:r>
      <w:proofErr w:type="spellEnd"/>
      <w:r w:rsidRPr="00C22203">
        <w:t xml:space="preserve"> </w:t>
      </w:r>
      <w:proofErr w:type="spellStart"/>
      <w:r w:rsidRPr="00C22203">
        <w:t>pesanti</w:t>
      </w:r>
      <w:proofErr w:type="spellEnd"/>
      <w:r w:rsidRPr="00C22203">
        <w:t xml:space="preserve"> </w:t>
      </w:r>
      <w:r w:rsidR="00AE552E">
        <w:t>o</w:t>
      </w:r>
      <w:r w:rsidRPr="00C22203">
        <w:t xml:space="preserve"> </w:t>
      </w:r>
      <w:proofErr w:type="spellStart"/>
      <w:r w:rsidRPr="00C22203">
        <w:t>pericolosi</w:t>
      </w:r>
      <w:proofErr w:type="spellEnd"/>
      <w:r w:rsidRPr="00C22203">
        <w:t xml:space="preserve">, o in </w:t>
      </w:r>
      <w:proofErr w:type="spellStart"/>
      <w:r w:rsidRPr="00C22203">
        <w:t>ambienti</w:t>
      </w:r>
      <w:proofErr w:type="spellEnd"/>
      <w:r w:rsidRPr="00C22203">
        <w:t xml:space="preserve"> </w:t>
      </w:r>
      <w:proofErr w:type="spellStart"/>
      <w:r w:rsidRPr="00C22203">
        <w:t>proibitivi</w:t>
      </w:r>
      <w:proofErr w:type="spellEnd"/>
      <w:r w:rsidRPr="00C22203">
        <w:t xml:space="preserve"> o non </w:t>
      </w:r>
      <w:proofErr w:type="spellStart"/>
      <w:r w:rsidRPr="00C22203">
        <w:t>compatibili</w:t>
      </w:r>
      <w:proofErr w:type="spellEnd"/>
      <w:r w:rsidRPr="00C22203">
        <w:t xml:space="preserve"> con la </w:t>
      </w:r>
      <w:proofErr w:type="spellStart"/>
      <w:r w:rsidRPr="00C22203">
        <w:t>condizione</w:t>
      </w:r>
      <w:proofErr w:type="spellEnd"/>
      <w:r w:rsidRPr="00C22203">
        <w:t xml:space="preserve"> </w:t>
      </w:r>
      <w:proofErr w:type="spellStart"/>
      <w:r w:rsidRPr="00C22203">
        <w:t>umana</w:t>
      </w:r>
      <w:proofErr w:type="spellEnd"/>
      <w:r w:rsidRPr="00C22203">
        <w:t>.</w:t>
      </w:r>
    </w:p>
    <w:p w14:paraId="68D38A42" w14:textId="77777777" w:rsidR="001A2D97" w:rsidRPr="00C22203" w:rsidRDefault="001A2D97" w:rsidP="001A2D97">
      <w:pPr>
        <w:ind w:firstLine="0"/>
        <w:jc w:val="left"/>
      </w:pPr>
      <w:r w:rsidRPr="00C22203">
        <w:rPr>
          <w:color w:val="000000"/>
        </w:rPr>
        <w:t xml:space="preserve">La </w:t>
      </w:r>
      <w:proofErr w:type="spellStart"/>
      <w:r w:rsidRPr="00C22203">
        <w:rPr>
          <w:color w:val="000000"/>
        </w:rPr>
        <w:t>struttura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meccanica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dei</w:t>
      </w:r>
      <w:proofErr w:type="spellEnd"/>
      <w:r w:rsidRPr="00C22203">
        <w:rPr>
          <w:color w:val="000000"/>
        </w:rPr>
        <w:t xml:space="preserve"> robot è </w:t>
      </w:r>
      <w:proofErr w:type="spellStart"/>
      <w:r w:rsidRPr="00C22203">
        <w:rPr>
          <w:color w:val="000000"/>
        </w:rPr>
        <w:t>costituita</w:t>
      </w:r>
      <w:proofErr w:type="spellEnd"/>
      <w:r w:rsidRPr="00C22203">
        <w:rPr>
          <w:color w:val="000000"/>
        </w:rPr>
        <w:t xml:space="preserve"> da una </w:t>
      </w:r>
      <w:proofErr w:type="spellStart"/>
      <w:r w:rsidRPr="00C22203">
        <w:rPr>
          <w:color w:val="000000"/>
        </w:rPr>
        <w:t>sequenza</w:t>
      </w:r>
      <w:proofErr w:type="spellEnd"/>
      <w:r w:rsidRPr="00C22203">
        <w:rPr>
          <w:color w:val="000000"/>
        </w:rPr>
        <w:t xml:space="preserve"> di </w:t>
      </w:r>
      <w:proofErr w:type="spellStart"/>
      <w:r w:rsidRPr="00C22203">
        <w:rPr>
          <w:color w:val="000000"/>
        </w:rPr>
        <w:t>elementi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meccanici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connessi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tra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loro</w:t>
      </w:r>
      <w:proofErr w:type="spellEnd"/>
      <w:r w:rsidRPr="00C22203">
        <w:rPr>
          <w:color w:val="000000"/>
        </w:rPr>
        <w:t xml:space="preserve"> da </w:t>
      </w:r>
      <w:proofErr w:type="spellStart"/>
      <w:r w:rsidRPr="00C22203">
        <w:rPr>
          <w:color w:val="000000"/>
        </w:rPr>
        <w:t>giunti</w:t>
      </w:r>
      <w:proofErr w:type="spellEnd"/>
      <w:r>
        <w:rPr>
          <w:color w:val="000000"/>
        </w:rPr>
        <w:t>,</w:t>
      </w:r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che</w:t>
      </w:r>
      <w:proofErr w:type="spellEnd"/>
      <w:r w:rsidRPr="00C22203">
        <w:rPr>
          <w:color w:val="000000"/>
        </w:rPr>
        <w:t xml:space="preserve"> ne </w:t>
      </w:r>
      <w:proofErr w:type="spellStart"/>
      <w:r w:rsidRPr="00C22203">
        <w:rPr>
          <w:color w:val="000000"/>
        </w:rPr>
        <w:t>consentono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il</w:t>
      </w:r>
      <w:proofErr w:type="spellEnd"/>
      <w:r w:rsidRPr="00C22203">
        <w:rPr>
          <w:color w:val="000000"/>
        </w:rPr>
        <w:t xml:space="preserve"> mot</w:t>
      </w:r>
      <w:r>
        <w:rPr>
          <w:color w:val="000000"/>
        </w:rPr>
        <w:t>o</w:t>
      </w:r>
      <w:r w:rsidRPr="00C22203">
        <w:rPr>
          <w:color w:val="000000"/>
        </w:rPr>
        <w:t xml:space="preserve">. I </w:t>
      </w:r>
      <w:proofErr w:type="spellStart"/>
      <w:r w:rsidRPr="00C22203">
        <w:rPr>
          <w:color w:val="000000"/>
        </w:rPr>
        <w:t>giunti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sono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classificati</w:t>
      </w:r>
      <w:proofErr w:type="spellEnd"/>
      <w:r w:rsidRPr="00C22203">
        <w:rPr>
          <w:color w:val="000000"/>
        </w:rPr>
        <w:t xml:space="preserve"> come </w:t>
      </w:r>
      <w:proofErr w:type="spellStart"/>
      <w:r w:rsidRPr="00C22203">
        <w:rPr>
          <w:color w:val="000000"/>
        </w:rPr>
        <w:t>rotoidali</w:t>
      </w:r>
      <w:proofErr w:type="spellEnd"/>
      <w:r w:rsidRPr="00C22203">
        <w:rPr>
          <w:color w:val="000000"/>
        </w:rPr>
        <w:t xml:space="preserve"> o </w:t>
      </w:r>
      <w:proofErr w:type="spellStart"/>
      <w:r w:rsidRPr="00C22203">
        <w:rPr>
          <w:color w:val="000000"/>
        </w:rPr>
        <w:t>prismatici</w:t>
      </w:r>
      <w:proofErr w:type="spellEnd"/>
      <w:r w:rsidRPr="00C22203">
        <w:rPr>
          <w:color w:val="000000"/>
        </w:rPr>
        <w:t xml:space="preserve">, in </w:t>
      </w:r>
      <w:proofErr w:type="spellStart"/>
      <w:r w:rsidRPr="00C22203">
        <w:rPr>
          <w:color w:val="000000"/>
        </w:rPr>
        <w:t>funzione</w:t>
      </w:r>
      <w:proofErr w:type="spellEnd"/>
      <w:r w:rsidRPr="00C22203">
        <w:rPr>
          <w:color w:val="000000"/>
        </w:rPr>
        <w:t xml:space="preserve"> del </w:t>
      </w:r>
      <w:proofErr w:type="spellStart"/>
      <w:r w:rsidRPr="00C22203">
        <w:rPr>
          <w:color w:val="000000"/>
        </w:rPr>
        <w:t>tipo</w:t>
      </w:r>
      <w:proofErr w:type="spellEnd"/>
      <w:r w:rsidRPr="00C22203">
        <w:rPr>
          <w:color w:val="000000"/>
        </w:rPr>
        <w:t xml:space="preserve"> di </w:t>
      </w:r>
      <w:proofErr w:type="spellStart"/>
      <w:r w:rsidRPr="00C22203">
        <w:rPr>
          <w:color w:val="000000"/>
        </w:rPr>
        <w:t>movimento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relativo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che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permettono</w:t>
      </w:r>
      <w:proofErr w:type="spellEnd"/>
      <w:r w:rsidRPr="00C22203">
        <w:rPr>
          <w:color w:val="000000"/>
        </w:rPr>
        <w:t xml:space="preserve">, </w:t>
      </w:r>
      <w:proofErr w:type="spellStart"/>
      <w:r w:rsidRPr="00C22203">
        <w:rPr>
          <w:color w:val="000000"/>
        </w:rPr>
        <w:t>rispettivamente</w:t>
      </w:r>
      <w:proofErr w:type="spellEnd"/>
      <w:r w:rsidRPr="00C22203">
        <w:rPr>
          <w:color w:val="000000"/>
        </w:rPr>
        <w:t xml:space="preserve"> </w:t>
      </w:r>
      <w:proofErr w:type="spellStart"/>
      <w:r w:rsidRPr="00C22203">
        <w:rPr>
          <w:color w:val="000000"/>
        </w:rPr>
        <w:t>rotatorio</w:t>
      </w:r>
      <w:proofErr w:type="spellEnd"/>
      <w:r w:rsidRPr="00C22203">
        <w:rPr>
          <w:color w:val="000000"/>
        </w:rPr>
        <w:t xml:space="preserve"> e </w:t>
      </w:r>
      <w:proofErr w:type="spellStart"/>
      <w:r w:rsidRPr="00C22203">
        <w:rPr>
          <w:color w:val="000000"/>
        </w:rPr>
        <w:t>traslatorio</w:t>
      </w:r>
      <w:proofErr w:type="spellEnd"/>
      <w:r w:rsidRPr="00C22203">
        <w:rPr>
          <w:color w:val="000000"/>
        </w:rPr>
        <w:t>.</w:t>
      </w:r>
    </w:p>
    <w:p w14:paraId="5467CD5A" w14:textId="77777777" w:rsidR="001A2D97" w:rsidRPr="00C22203" w:rsidRDefault="001A2D97" w:rsidP="001A2D97">
      <w:pPr>
        <w:ind w:firstLine="0"/>
        <w:jc w:val="left"/>
        <w:rPr>
          <w:color w:val="000000" w:themeColor="text1"/>
        </w:rPr>
      </w:pPr>
      <w:r w:rsidRPr="00C22203">
        <w:t xml:space="preserve">La </w:t>
      </w:r>
      <w:proofErr w:type="spellStart"/>
      <w:r w:rsidRPr="00C22203">
        <w:t>struttura</w:t>
      </w:r>
      <w:proofErr w:type="spellEnd"/>
      <w:r w:rsidRPr="00C22203">
        <w:t xml:space="preserve"> </w:t>
      </w:r>
      <w:proofErr w:type="spellStart"/>
      <w:r w:rsidRPr="00C22203">
        <w:t>fisica</w:t>
      </w:r>
      <w:proofErr w:type="spellEnd"/>
      <w:r w:rsidRPr="00C22203">
        <w:t xml:space="preserve"> di un robot, di </w:t>
      </w:r>
      <w:proofErr w:type="spellStart"/>
      <w:r w:rsidRPr="00C22203">
        <w:t>consueto</w:t>
      </w:r>
      <w:proofErr w:type="spellEnd"/>
      <w:r w:rsidRPr="00C22203">
        <w:t xml:space="preserve">, </w:t>
      </w:r>
      <w:proofErr w:type="spellStart"/>
      <w:r w:rsidRPr="00C22203">
        <w:t>può</w:t>
      </w:r>
      <w:proofErr w:type="spellEnd"/>
      <w:r w:rsidRPr="00C22203">
        <w:t xml:space="preserve"> </w:t>
      </w:r>
      <w:proofErr w:type="spellStart"/>
      <w:r w:rsidRPr="00C22203">
        <w:t>essere</w:t>
      </w:r>
      <w:proofErr w:type="spellEnd"/>
      <w:r w:rsidRPr="00C22203">
        <w:t xml:space="preserve"> </w:t>
      </w:r>
      <w:proofErr w:type="spellStart"/>
      <w:r w:rsidRPr="00C22203">
        <w:t>così</w:t>
      </w:r>
      <w:proofErr w:type="spellEnd"/>
      <w:r w:rsidRPr="00C22203">
        <w:t xml:space="preserve"> </w:t>
      </w:r>
      <w:proofErr w:type="spellStart"/>
      <w:r w:rsidRPr="00C22203">
        <w:t>sintetizzata</w:t>
      </w:r>
      <w:proofErr w:type="spellEnd"/>
      <w:r w:rsidRPr="00C22203">
        <w:t xml:space="preserve">: una base, </w:t>
      </w:r>
      <w:proofErr w:type="spellStart"/>
      <w:r w:rsidRPr="00C22203">
        <w:t>fissa</w:t>
      </w:r>
      <w:proofErr w:type="spellEnd"/>
      <w:r w:rsidRPr="00C22203">
        <w:t xml:space="preserve"> o mobile, </w:t>
      </w:r>
      <w:proofErr w:type="spellStart"/>
      <w:r w:rsidRPr="00C22203">
        <w:t>connessa</w:t>
      </w:r>
      <w:proofErr w:type="spellEnd"/>
      <w:r w:rsidRPr="00C22203">
        <w:t xml:space="preserve"> ad un end-effector </w:t>
      </w:r>
      <w:proofErr w:type="spellStart"/>
      <w:r w:rsidRPr="00C22203">
        <w:t>tramite</w:t>
      </w:r>
      <w:proofErr w:type="spellEnd"/>
      <w:r w:rsidRPr="00C22203">
        <w:t xml:space="preserve"> </w:t>
      </w:r>
      <w:proofErr w:type="spellStart"/>
      <w:r w:rsidRPr="00C22203">
        <w:t>dei</w:t>
      </w:r>
      <w:proofErr w:type="spellEnd"/>
      <w:r w:rsidRPr="00C22203">
        <w:t xml:space="preserve"> link</w:t>
      </w:r>
      <w:r>
        <w:t>s</w:t>
      </w:r>
      <w:r w:rsidRPr="00C22203">
        <w:t xml:space="preserve">, </w:t>
      </w:r>
      <w:proofErr w:type="spellStart"/>
      <w:r w:rsidRPr="00C22203">
        <w:t>ovvero</w:t>
      </w:r>
      <w:proofErr w:type="spellEnd"/>
      <w:r w:rsidRPr="00C22203">
        <w:t xml:space="preserve"> </w:t>
      </w:r>
      <w:proofErr w:type="spellStart"/>
      <w:r w:rsidRPr="00C22203">
        <w:t>dei</w:t>
      </w:r>
      <w:proofErr w:type="spellEnd"/>
      <w:r w:rsidRPr="00C22203">
        <w:t xml:space="preserve"> </w:t>
      </w:r>
      <w:proofErr w:type="spellStart"/>
      <w:r w:rsidRPr="00C22203">
        <w:t>corpi</w:t>
      </w:r>
      <w:proofErr w:type="spellEnd"/>
      <w:r w:rsidRPr="00C22203">
        <w:t xml:space="preserve"> rigidi </w:t>
      </w:r>
      <w:proofErr w:type="spellStart"/>
      <w:r w:rsidRPr="00C22203">
        <w:t>interconnessi</w:t>
      </w:r>
      <w:proofErr w:type="spellEnd"/>
      <w:r w:rsidRPr="00C22203">
        <w:t xml:space="preserve"> </w:t>
      </w:r>
      <w:proofErr w:type="spellStart"/>
      <w:r w:rsidRPr="00C22203">
        <w:t>tra</w:t>
      </w:r>
      <w:proofErr w:type="spellEnd"/>
      <w:r w:rsidRPr="00C22203">
        <w:t xml:space="preserve"> </w:t>
      </w:r>
      <w:proofErr w:type="spellStart"/>
      <w:r w:rsidRPr="00C22203">
        <w:t>loro</w:t>
      </w:r>
      <w:proofErr w:type="spellEnd"/>
      <w:r w:rsidRPr="00C22203">
        <w:t xml:space="preserve"> </w:t>
      </w:r>
      <w:proofErr w:type="spellStart"/>
      <w:r w:rsidRPr="00C22203">
        <w:t>tramite</w:t>
      </w:r>
      <w:proofErr w:type="spellEnd"/>
      <w:r w:rsidRPr="00C22203">
        <w:t xml:space="preserve"> </w:t>
      </w:r>
      <w:proofErr w:type="spellStart"/>
      <w:r w:rsidRPr="00C22203">
        <w:t>i</w:t>
      </w:r>
      <w:proofErr w:type="spellEnd"/>
      <w:r w:rsidRPr="00C22203">
        <w:t xml:space="preserve"> </w:t>
      </w:r>
      <w:proofErr w:type="spellStart"/>
      <w:r w:rsidRPr="00C22203">
        <w:t>giunti</w:t>
      </w:r>
      <w:proofErr w:type="spellEnd"/>
      <w:r w:rsidRPr="00C22203">
        <w:t xml:space="preserve">, </w:t>
      </w:r>
      <w:proofErr w:type="spellStart"/>
      <w:r>
        <w:t>che</w:t>
      </w:r>
      <w:proofErr w:type="spellEnd"/>
      <w:r w:rsidRPr="00C22203">
        <w:t xml:space="preserve"> </w:t>
      </w:r>
      <w:proofErr w:type="spellStart"/>
      <w:r w:rsidRPr="00C22203">
        <w:t>permettono</w:t>
      </w:r>
      <w:proofErr w:type="spellEnd"/>
      <w:r w:rsidRPr="00C22203">
        <w:t xml:space="preserve"> </w:t>
      </w:r>
      <w:proofErr w:type="spellStart"/>
      <w:r w:rsidRPr="00C22203">
        <w:t>il</w:t>
      </w:r>
      <w:proofErr w:type="spellEnd"/>
      <w:r w:rsidRPr="00C22203">
        <w:t xml:space="preserve"> </w:t>
      </w:r>
      <w:proofErr w:type="spellStart"/>
      <w:r w:rsidRPr="00C22203">
        <w:t>movimento</w:t>
      </w:r>
      <w:proofErr w:type="spellEnd"/>
      <w:r w:rsidRPr="00C22203">
        <w:t xml:space="preserve"> </w:t>
      </w:r>
      <w:proofErr w:type="spellStart"/>
      <w:r w:rsidRPr="00C22203">
        <w:t>dell’intera</w:t>
      </w:r>
      <w:proofErr w:type="spellEnd"/>
      <w:r w:rsidRPr="00C22203">
        <w:t xml:space="preserve"> </w:t>
      </w:r>
      <w:proofErr w:type="spellStart"/>
      <w:r w:rsidRPr="00C22203">
        <w:t>struttura</w:t>
      </w:r>
      <w:proofErr w:type="spellEnd"/>
      <w:r w:rsidRPr="00C22203">
        <w:t xml:space="preserve">. Un </w:t>
      </w:r>
      <w:proofErr w:type="spellStart"/>
      <w:r w:rsidRPr="00C22203">
        <w:t>corpo</w:t>
      </w:r>
      <w:proofErr w:type="spellEnd"/>
      <w:r w:rsidRPr="00C22203">
        <w:t xml:space="preserve"> </w:t>
      </w:r>
      <w:proofErr w:type="spellStart"/>
      <w:r w:rsidRPr="00C22203">
        <w:t>rigido</w:t>
      </w:r>
      <w:proofErr w:type="spellEnd"/>
      <w:r w:rsidRPr="00C22203">
        <w:t xml:space="preserve"> </w:t>
      </w:r>
      <w:proofErr w:type="spellStart"/>
      <w:r w:rsidRPr="00C22203">
        <w:t>nello</w:t>
      </w:r>
      <w:proofErr w:type="spellEnd"/>
      <w:r w:rsidRPr="00C22203">
        <w:t xml:space="preserve"> </w:t>
      </w:r>
      <w:proofErr w:type="spellStart"/>
      <w:r w:rsidRPr="00C22203">
        <w:t>spazio</w:t>
      </w:r>
      <w:proofErr w:type="spellEnd"/>
      <w:r w:rsidRPr="00C22203">
        <w:t xml:space="preserve"> ha, se non </w:t>
      </w:r>
      <w:proofErr w:type="spellStart"/>
      <w:r w:rsidRPr="00C22203">
        <w:t>soggetto</w:t>
      </w:r>
      <w:proofErr w:type="spellEnd"/>
      <w:r w:rsidRPr="00C22203">
        <w:t xml:space="preserve"> a </w:t>
      </w:r>
      <w:proofErr w:type="spellStart"/>
      <w:r w:rsidRPr="00C22203">
        <w:t>vincoli</w:t>
      </w:r>
      <w:proofErr w:type="spellEnd"/>
      <w:r w:rsidRPr="00C22203">
        <w:t xml:space="preserve">, sei </w:t>
      </w:r>
      <w:proofErr w:type="spellStart"/>
      <w:r w:rsidRPr="00C22203">
        <w:t>gradi</w:t>
      </w:r>
      <w:proofErr w:type="spellEnd"/>
      <w:r w:rsidRPr="00C22203">
        <w:t xml:space="preserve"> di </w:t>
      </w:r>
      <w:proofErr w:type="spellStart"/>
      <w:r w:rsidRPr="00C22203">
        <w:t>libert</w:t>
      </w:r>
      <w:r>
        <w:t>à</w:t>
      </w:r>
      <w:proofErr w:type="spellEnd"/>
      <w:r>
        <w:t xml:space="preserve">, di cui </w:t>
      </w:r>
      <w:proofErr w:type="spellStart"/>
      <w:r w:rsidRPr="00C22203">
        <w:t>tre</w:t>
      </w:r>
      <w:proofErr w:type="spellEnd"/>
      <w:r w:rsidRPr="00C22203">
        <w:t xml:space="preserve"> </w:t>
      </w:r>
      <w:proofErr w:type="spellStart"/>
      <w:r w:rsidRPr="00C22203">
        <w:t>sono</w:t>
      </w:r>
      <w:proofErr w:type="spellEnd"/>
      <w:r w:rsidRPr="00C22203">
        <w:t xml:space="preserve"> </w:t>
      </w:r>
      <w:proofErr w:type="spellStart"/>
      <w:r w:rsidRPr="00C22203">
        <w:t>legati</w:t>
      </w:r>
      <w:proofErr w:type="spellEnd"/>
      <w:r w:rsidRPr="00C22203">
        <w:t xml:space="preserve"> </w:t>
      </w:r>
      <w:proofErr w:type="spellStart"/>
      <w:r w:rsidRPr="00C22203">
        <w:t>alla</w:t>
      </w:r>
      <w:proofErr w:type="spellEnd"/>
      <w:r w:rsidRPr="00C22203">
        <w:t xml:space="preserve"> </w:t>
      </w:r>
      <w:proofErr w:type="spellStart"/>
      <w:r w:rsidRPr="00C22203">
        <w:t>possibilità</w:t>
      </w:r>
      <w:proofErr w:type="spellEnd"/>
      <w:r w:rsidRPr="00C22203">
        <w:t xml:space="preserve"> di </w:t>
      </w:r>
      <w:proofErr w:type="spellStart"/>
      <w:r w:rsidRPr="00C22203">
        <w:t>traslare</w:t>
      </w:r>
      <w:proofErr w:type="spellEnd"/>
      <w:r w:rsidRPr="00C22203">
        <w:t xml:space="preserve"> </w:t>
      </w:r>
      <w:proofErr w:type="spellStart"/>
      <w:r w:rsidRPr="00C22203">
        <w:t>nelle</w:t>
      </w:r>
      <w:proofErr w:type="spellEnd"/>
      <w:r w:rsidRPr="00C22203">
        <w:t xml:space="preserve"> </w:t>
      </w:r>
      <w:proofErr w:type="spellStart"/>
      <w:r w:rsidRPr="00C22203">
        <w:t>tre</w:t>
      </w:r>
      <w:proofErr w:type="spellEnd"/>
      <w:r w:rsidRPr="00C22203">
        <w:t xml:space="preserve"> </w:t>
      </w:r>
      <w:proofErr w:type="spellStart"/>
      <w:r w:rsidRPr="00C22203">
        <w:t>dimensioni</w:t>
      </w:r>
      <w:proofErr w:type="spellEnd"/>
      <w:r w:rsidRPr="00C22203">
        <w:t xml:space="preserve"> </w:t>
      </w:r>
      <w:proofErr w:type="spellStart"/>
      <w:r w:rsidRPr="00C22203">
        <w:t>spaziali</w:t>
      </w:r>
      <w:proofErr w:type="spellEnd"/>
      <w:r>
        <w:t xml:space="preserve"> 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</w:t>
      </w:r>
      <w:proofErr w:type="spellStart"/>
      <w:r w:rsidRPr="00C22203">
        <w:t>tre</w:t>
      </w:r>
      <w:proofErr w:type="spellEnd"/>
      <w:r w:rsidRPr="00C22203">
        <w:t xml:space="preserve"> </w:t>
      </w:r>
      <w:proofErr w:type="spellStart"/>
      <w:r w:rsidRPr="00C22203">
        <w:t>alla</w:t>
      </w:r>
      <w:proofErr w:type="spellEnd"/>
      <w:r w:rsidRPr="00C22203">
        <w:t xml:space="preserve"> </w:t>
      </w:r>
      <w:proofErr w:type="spellStart"/>
      <w:r w:rsidRPr="00C22203">
        <w:t>possibilità</w:t>
      </w:r>
      <w:proofErr w:type="spellEnd"/>
      <w:r w:rsidRPr="00C22203">
        <w:t xml:space="preserve"> di </w:t>
      </w:r>
      <w:proofErr w:type="spellStart"/>
      <w:r w:rsidRPr="00C22203">
        <w:t>ruotare</w:t>
      </w:r>
      <w:proofErr w:type="spellEnd"/>
      <w:r w:rsidRPr="00C22203">
        <w:t xml:space="preserve"> </w:t>
      </w:r>
      <w:proofErr w:type="spellStart"/>
      <w:r w:rsidRPr="00C22203">
        <w:t>attorno</w:t>
      </w:r>
      <w:proofErr w:type="spellEnd"/>
      <w:r w:rsidRPr="00C22203">
        <w:t xml:space="preserve"> ai </w:t>
      </w:r>
      <w:proofErr w:type="spellStart"/>
      <w:r w:rsidRPr="00C22203">
        <w:t>tre</w:t>
      </w:r>
      <w:proofErr w:type="spellEnd"/>
      <w:r w:rsidRPr="00C22203">
        <w:t xml:space="preserve"> </w:t>
      </w:r>
      <w:proofErr w:type="spellStart"/>
      <w:r w:rsidRPr="00C22203">
        <w:t>assi</w:t>
      </w:r>
      <w:proofErr w:type="spellEnd"/>
      <w:r w:rsidRPr="00C22203">
        <w:t xml:space="preserve"> di una </w:t>
      </w:r>
      <w:proofErr w:type="spellStart"/>
      <w:r w:rsidRPr="00C22203">
        <w:t>terna</w:t>
      </w:r>
      <w:proofErr w:type="spellEnd"/>
      <w:r w:rsidRPr="00C22203">
        <w:t xml:space="preserve"> </w:t>
      </w:r>
      <w:proofErr w:type="spellStart"/>
      <w:r w:rsidRPr="00C22203">
        <w:t>ortonormale</w:t>
      </w:r>
      <w:proofErr w:type="spellEnd"/>
      <w:r>
        <w:t>,</w:t>
      </w:r>
      <w:r w:rsidRPr="00C22203">
        <w:t xml:space="preserve"> </w:t>
      </w:r>
      <w:proofErr w:type="spellStart"/>
      <w:r w:rsidRPr="00C22203">
        <w:t>solidale</w:t>
      </w:r>
      <w:proofErr w:type="spellEnd"/>
      <w:r w:rsidRPr="00C22203">
        <w:t xml:space="preserve"> al </w:t>
      </w:r>
      <w:proofErr w:type="spellStart"/>
      <w:r w:rsidRPr="00C22203">
        <w:t>corpo</w:t>
      </w:r>
      <w:proofErr w:type="spellEnd"/>
      <w:r w:rsidRPr="00C22203">
        <w:t xml:space="preserve"> </w:t>
      </w:r>
      <w:proofErr w:type="spellStart"/>
      <w:r w:rsidRPr="00C22203">
        <w:t>rigido</w:t>
      </w:r>
      <w:proofErr w:type="spellEnd"/>
      <w:r w:rsidRPr="00C22203">
        <w:t xml:space="preserve">. </w:t>
      </w:r>
      <w:r w:rsidRPr="00C22203">
        <w:rPr>
          <w:color w:val="000000" w:themeColor="text1"/>
        </w:rPr>
        <w:t xml:space="preserve">Il </w:t>
      </w:r>
      <w:proofErr w:type="spellStart"/>
      <w:r w:rsidRPr="00C22203">
        <w:rPr>
          <w:color w:val="000000" w:themeColor="text1"/>
        </w:rPr>
        <w:t>numero</w:t>
      </w:r>
      <w:proofErr w:type="spellEnd"/>
      <w:r w:rsidRPr="00C22203">
        <w:rPr>
          <w:color w:val="000000" w:themeColor="text1"/>
        </w:rPr>
        <w:t xml:space="preserve"> di </w:t>
      </w:r>
      <w:proofErr w:type="spellStart"/>
      <w:r w:rsidRPr="00C22203">
        <w:rPr>
          <w:color w:val="000000" w:themeColor="text1"/>
        </w:rPr>
        <w:t>gradi</w:t>
      </w:r>
      <w:proofErr w:type="spellEnd"/>
      <w:r w:rsidRPr="00C22203">
        <w:rPr>
          <w:color w:val="000000" w:themeColor="text1"/>
        </w:rPr>
        <w:t xml:space="preserve"> di </w:t>
      </w:r>
      <w:proofErr w:type="spellStart"/>
      <w:r w:rsidRPr="00C22203">
        <w:rPr>
          <w:color w:val="000000" w:themeColor="text1"/>
        </w:rPr>
        <w:t>libertà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della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struttura</w:t>
      </w:r>
      <w:proofErr w:type="spellEnd"/>
      <w:r w:rsidRPr="00C22203">
        <w:rPr>
          <w:color w:val="000000" w:themeColor="text1"/>
        </w:rPr>
        <w:t xml:space="preserve"> è </w:t>
      </w:r>
      <w:proofErr w:type="spellStart"/>
      <w:r w:rsidRPr="00C22203">
        <w:rPr>
          <w:color w:val="000000" w:themeColor="text1"/>
        </w:rPr>
        <w:t>equivalente</w:t>
      </w:r>
      <w:proofErr w:type="spellEnd"/>
      <w:r w:rsidRPr="00C22203">
        <w:rPr>
          <w:color w:val="000000" w:themeColor="text1"/>
        </w:rPr>
        <w:t xml:space="preserve"> al </w:t>
      </w:r>
      <w:proofErr w:type="spellStart"/>
      <w:r w:rsidRPr="00C22203">
        <w:rPr>
          <w:color w:val="000000" w:themeColor="text1"/>
        </w:rPr>
        <w:t>numero</w:t>
      </w:r>
      <w:proofErr w:type="spellEnd"/>
      <w:r w:rsidRPr="00C22203">
        <w:rPr>
          <w:color w:val="000000" w:themeColor="text1"/>
        </w:rPr>
        <w:t xml:space="preserve"> di coordinate </w:t>
      </w:r>
      <w:proofErr w:type="spellStart"/>
      <w:r w:rsidRPr="00C22203">
        <w:rPr>
          <w:color w:val="000000" w:themeColor="text1"/>
        </w:rPr>
        <w:t>libere</w:t>
      </w:r>
      <w:proofErr w:type="spellEnd"/>
      <w:r w:rsidRPr="00C22203">
        <w:rPr>
          <w:color w:val="000000" w:themeColor="text1"/>
        </w:rPr>
        <w:t xml:space="preserve"> relative </w:t>
      </w:r>
      <w:proofErr w:type="spellStart"/>
      <w:r w:rsidRPr="00C22203">
        <w:rPr>
          <w:color w:val="000000" w:themeColor="text1"/>
        </w:rPr>
        <w:t>agli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attuatori</w:t>
      </w:r>
      <w:proofErr w:type="spellEnd"/>
      <w:r w:rsidRPr="00C22203">
        <w:rPr>
          <w:color w:val="000000" w:themeColor="text1"/>
        </w:rPr>
        <w:t xml:space="preserve"> e </w:t>
      </w:r>
      <w:proofErr w:type="spellStart"/>
      <w:r w:rsidRPr="00C22203">
        <w:rPr>
          <w:color w:val="000000" w:themeColor="text1"/>
        </w:rPr>
        <w:t>rappresenta</w:t>
      </w:r>
      <w:proofErr w:type="spellEnd"/>
      <w:r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il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numero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minimo</w:t>
      </w:r>
      <w:proofErr w:type="spellEnd"/>
      <w:r w:rsidRPr="00C22203">
        <w:rPr>
          <w:color w:val="000000" w:themeColor="text1"/>
        </w:rPr>
        <w:t xml:space="preserve"> di </w:t>
      </w:r>
      <w:proofErr w:type="spellStart"/>
      <w:r w:rsidRPr="00C22203">
        <w:rPr>
          <w:color w:val="000000" w:themeColor="text1"/>
        </w:rPr>
        <w:t>parametri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indipendenti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richiesti</w:t>
      </w:r>
      <w:proofErr w:type="spellEnd"/>
      <w:r w:rsidRPr="00C22203">
        <w:rPr>
          <w:color w:val="000000" w:themeColor="text1"/>
        </w:rPr>
        <w:t xml:space="preserve"> per </w:t>
      </w:r>
      <w:proofErr w:type="spellStart"/>
      <w:r w:rsidRPr="00C22203">
        <w:rPr>
          <w:color w:val="000000" w:themeColor="text1"/>
        </w:rPr>
        <w:t>descrivere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tutte</w:t>
      </w:r>
      <w:proofErr w:type="spellEnd"/>
      <w:r w:rsidRPr="00C22203">
        <w:rPr>
          <w:color w:val="000000" w:themeColor="text1"/>
        </w:rPr>
        <w:t xml:space="preserve"> le </w:t>
      </w:r>
      <w:proofErr w:type="spellStart"/>
      <w:r w:rsidRPr="00C22203">
        <w:rPr>
          <w:color w:val="000000" w:themeColor="text1"/>
        </w:rPr>
        <w:t>possibili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configurazioni</w:t>
      </w:r>
      <w:proofErr w:type="spellEnd"/>
      <w:r w:rsidRPr="00C22203">
        <w:rPr>
          <w:color w:val="000000" w:themeColor="text1"/>
        </w:rPr>
        <w:t xml:space="preserve"> del </w:t>
      </w:r>
      <w:proofErr w:type="spellStart"/>
      <w:r w:rsidRPr="00C22203">
        <w:rPr>
          <w:color w:val="000000" w:themeColor="text1"/>
        </w:rPr>
        <w:t>sistema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durante</w:t>
      </w:r>
      <w:proofErr w:type="spellEnd"/>
      <w:r w:rsidRPr="00C22203">
        <w:rPr>
          <w:color w:val="000000" w:themeColor="text1"/>
        </w:rPr>
        <w:t xml:space="preserve"> </w:t>
      </w:r>
      <w:proofErr w:type="spellStart"/>
      <w:r w:rsidRPr="00C22203">
        <w:rPr>
          <w:color w:val="000000" w:themeColor="text1"/>
        </w:rPr>
        <w:t>il</w:t>
      </w:r>
      <w:proofErr w:type="spellEnd"/>
      <w:r w:rsidRPr="00C22203">
        <w:rPr>
          <w:color w:val="000000" w:themeColor="text1"/>
        </w:rPr>
        <w:t xml:space="preserve"> moto.</w:t>
      </w:r>
    </w:p>
    <w:p w14:paraId="20363745" w14:textId="48632DF9" w:rsidR="001A2D97" w:rsidRPr="00C22203" w:rsidRDefault="001A2D97" w:rsidP="001A2D97">
      <w:pPr>
        <w:ind w:firstLine="0"/>
        <w:jc w:val="left"/>
      </w:pPr>
      <w:r>
        <w:t>Lo studio del mo</w:t>
      </w:r>
      <w:r w:rsidR="004A12CC">
        <w:t>t</w:t>
      </w:r>
      <w:r>
        <w:t xml:space="preserve">o del robot,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nell’analisi</w:t>
      </w:r>
      <w:proofErr w:type="spellEnd"/>
      <w:r>
        <w:t xml:space="preserve"> </w:t>
      </w:r>
      <w:proofErr w:type="spellStart"/>
      <w:r>
        <w:t>cinematica</w:t>
      </w:r>
      <w:proofErr w:type="spellEnd"/>
      <w:r w:rsidR="004A12CC">
        <w:t xml:space="preserve"> e</w:t>
      </w:r>
      <w:r>
        <w:t xml:space="preserve"> </w:t>
      </w:r>
      <w:proofErr w:type="spellStart"/>
      <w:r>
        <w:t>si</w:t>
      </w:r>
      <w:proofErr w:type="spellEnd"/>
      <w:r>
        <w:t xml:space="preserve"> divide in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cinematica</w:t>
      </w:r>
      <w:proofErr w:type="spellEnd"/>
      <w:r>
        <w:t xml:space="preserve"> </w:t>
      </w:r>
      <w:proofErr w:type="spellStart"/>
      <w:r>
        <w:t>diretta</w:t>
      </w:r>
      <w:proofErr w:type="spellEnd"/>
      <w:r>
        <w:t xml:space="preserve"> e studio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cinematica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</w:t>
      </w:r>
      <w:proofErr w:type="spellStart"/>
      <w:r>
        <w:t>che</w:t>
      </w:r>
      <w:proofErr w:type="spellEnd"/>
      <w:r w:rsidRPr="00C22203">
        <w:t xml:space="preserve"> </w:t>
      </w:r>
      <w:proofErr w:type="spellStart"/>
      <w:r w:rsidRPr="00C22203">
        <w:t>consiste</w:t>
      </w:r>
      <w:proofErr w:type="spellEnd"/>
      <w:r w:rsidRPr="00C22203">
        <w:t xml:space="preserve"> </w:t>
      </w:r>
      <w:proofErr w:type="spellStart"/>
      <w:r w:rsidRPr="00C22203">
        <w:t>nella</w:t>
      </w:r>
      <w:proofErr w:type="spellEnd"/>
      <w:r w:rsidRPr="00C22203">
        <w:t xml:space="preserve"> </w:t>
      </w:r>
      <w:proofErr w:type="spellStart"/>
      <w:r w:rsidRPr="00C22203">
        <w:t>determinazione</w:t>
      </w:r>
      <w:proofErr w:type="spellEnd"/>
      <w:r w:rsidRPr="00C22203">
        <w:t xml:space="preserve"> </w:t>
      </w:r>
      <w:proofErr w:type="spellStart"/>
      <w:r w:rsidRPr="00C22203">
        <w:t>delle</w:t>
      </w:r>
      <w:proofErr w:type="spellEnd"/>
      <w:r w:rsidRPr="00C22203">
        <w:t xml:space="preserve"> </w:t>
      </w:r>
      <w:proofErr w:type="spellStart"/>
      <w:r w:rsidRPr="00C22203">
        <w:t>configurazioni</w:t>
      </w:r>
      <w:proofErr w:type="spellEnd"/>
      <w:r w:rsidRPr="00C22203">
        <w:t xml:space="preserve"> da far </w:t>
      </w:r>
      <w:proofErr w:type="spellStart"/>
      <w:r w:rsidRPr="00C22203">
        <w:t>assumere</w:t>
      </w:r>
      <w:proofErr w:type="spellEnd"/>
      <w:r w:rsidRPr="00C22203">
        <w:t xml:space="preserve"> ai </w:t>
      </w:r>
      <w:proofErr w:type="spellStart"/>
      <w:r w:rsidRPr="00C22203">
        <w:t>giunti</w:t>
      </w:r>
      <w:proofErr w:type="spellEnd"/>
      <w:r w:rsidRPr="00C22203">
        <w:t xml:space="preserve"> per fare in modo </w:t>
      </w:r>
      <w:proofErr w:type="spellStart"/>
      <w:r w:rsidRPr="00C22203">
        <w:t>che</w:t>
      </w:r>
      <w:proofErr w:type="spellEnd"/>
      <w:r w:rsidRPr="00C22203">
        <w:t xml:space="preserve"> la </w:t>
      </w:r>
      <w:proofErr w:type="spellStart"/>
      <w:r w:rsidRPr="00C22203">
        <w:t>postura</w:t>
      </w:r>
      <w:proofErr w:type="spellEnd"/>
      <w:r w:rsidRPr="00C22203">
        <w:t xml:space="preserve"> </w:t>
      </w:r>
      <w:proofErr w:type="spellStart"/>
      <w:r w:rsidRPr="00C22203">
        <w:t>dell’organo</w:t>
      </w:r>
      <w:proofErr w:type="spellEnd"/>
      <w:r w:rsidRPr="00C22203">
        <w:t xml:space="preserve"> </w:t>
      </w:r>
      <w:proofErr w:type="spellStart"/>
      <w:r w:rsidRPr="00C22203">
        <w:t>terminale</w:t>
      </w:r>
      <w:proofErr w:type="spellEnd"/>
      <w:r w:rsidRPr="00C22203">
        <w:t xml:space="preserve"> </w:t>
      </w:r>
      <w:proofErr w:type="spellStart"/>
      <w:r w:rsidRPr="00C22203">
        <w:t>sia</w:t>
      </w:r>
      <w:proofErr w:type="spellEnd"/>
      <w:r w:rsidRPr="00C22203">
        <w:t xml:space="preserve"> </w:t>
      </w:r>
      <w:proofErr w:type="spellStart"/>
      <w:r w:rsidRPr="00C22203">
        <w:t>esattamente</w:t>
      </w:r>
      <w:proofErr w:type="spellEnd"/>
      <w:r w:rsidRPr="00C22203">
        <w:t xml:space="preserve"> </w:t>
      </w:r>
      <w:proofErr w:type="spellStart"/>
      <w:r w:rsidRPr="00C22203">
        <w:t>quella</w:t>
      </w:r>
      <w:proofErr w:type="spellEnd"/>
      <w:r w:rsidRPr="00C22203">
        <w:t xml:space="preserve"> </w:t>
      </w:r>
      <w:proofErr w:type="spellStart"/>
      <w:r w:rsidRPr="00C22203">
        <w:t>assegnata</w:t>
      </w:r>
      <w:proofErr w:type="spellEnd"/>
      <w:r w:rsidRPr="00C22203">
        <w:t xml:space="preserve">. </w:t>
      </w:r>
      <w:proofErr w:type="spellStart"/>
      <w:r>
        <w:t>Affinché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determini</w:t>
      </w:r>
      <w:proofErr w:type="spellEnd"/>
      <w:r>
        <w:t xml:space="preserve">,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cinematica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una </w:t>
      </w:r>
      <w:proofErr w:type="spellStart"/>
      <w:r>
        <w:t>s</w:t>
      </w:r>
      <w:r w:rsidRPr="00C22203">
        <w:t>oluzione</w:t>
      </w:r>
      <w:proofErr w:type="spellEnd"/>
      <w:r w:rsidRPr="00C22203">
        <w:t xml:space="preserve"> in forma </w:t>
      </w:r>
      <w:proofErr w:type="spellStart"/>
      <w:r w:rsidRPr="00C22203">
        <w:t>chiusa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utilizzano</w:t>
      </w:r>
      <w:proofErr w:type="spellEnd"/>
      <w:r>
        <w:t xml:space="preserve">, </w:t>
      </w:r>
      <w:proofErr w:type="spellStart"/>
      <w:r>
        <w:t>essenzialmente</w:t>
      </w:r>
      <w:proofErr w:type="spellEnd"/>
      <w:r>
        <w:t>,</w:t>
      </w:r>
      <w:r w:rsidRPr="00C22203">
        <w:t xml:space="preserve"> due </w:t>
      </w:r>
      <w:proofErr w:type="spellStart"/>
      <w:r w:rsidRPr="00C22203">
        <w:t>tecniche</w:t>
      </w:r>
      <w:proofErr w:type="spellEnd"/>
      <w:r w:rsidRPr="00C22203">
        <w:t xml:space="preserve">: una di carattere </w:t>
      </w:r>
      <w:proofErr w:type="spellStart"/>
      <w:r w:rsidRPr="00C22203">
        <w:t>algebrico</w:t>
      </w:r>
      <w:proofErr w:type="spellEnd"/>
      <w:r w:rsidRPr="00C22203">
        <w:t xml:space="preserve">, </w:t>
      </w:r>
      <w:proofErr w:type="spellStart"/>
      <w:r w:rsidRPr="00C22203">
        <w:t>che</w:t>
      </w:r>
      <w:proofErr w:type="spellEnd"/>
      <w:r w:rsidRPr="00C22203">
        <w:t xml:space="preserve"> </w:t>
      </w:r>
      <w:proofErr w:type="spellStart"/>
      <w:r w:rsidRPr="00C22203">
        <w:t>consiste</w:t>
      </w:r>
      <w:proofErr w:type="spellEnd"/>
      <w:r w:rsidRPr="00C22203">
        <w:t xml:space="preserve"> in </w:t>
      </w:r>
      <w:r>
        <w:t xml:space="preserve">una </w:t>
      </w:r>
      <w:proofErr w:type="spellStart"/>
      <w:r>
        <w:t>serie</w:t>
      </w:r>
      <w:proofErr w:type="spellEnd"/>
      <w:r>
        <w:t xml:space="preserve"> di </w:t>
      </w:r>
      <w:proofErr w:type="spellStart"/>
      <w:r w:rsidRPr="00C22203">
        <w:t>manipolazioni</w:t>
      </w:r>
      <w:proofErr w:type="spellEnd"/>
      <w:r w:rsidRPr="00C22203">
        <w:t xml:space="preserve"> </w:t>
      </w:r>
      <w:proofErr w:type="spellStart"/>
      <w:r w:rsidRPr="00C22203">
        <w:t>delle</w:t>
      </w:r>
      <w:proofErr w:type="spellEnd"/>
      <w:r w:rsidRPr="00C22203">
        <w:t xml:space="preserve"> </w:t>
      </w:r>
      <w:proofErr w:type="spellStart"/>
      <w:r w:rsidRPr="00C22203">
        <w:t>equazioni</w:t>
      </w:r>
      <w:proofErr w:type="spellEnd"/>
      <w:r w:rsidRPr="00C22203">
        <w:t xml:space="preserve"> </w:t>
      </w:r>
      <w:proofErr w:type="spellStart"/>
      <w:r w:rsidRPr="00C22203">
        <w:t>cinematiche</w:t>
      </w:r>
      <w:proofErr w:type="spellEnd"/>
      <w:r>
        <w:t>,</w:t>
      </w:r>
      <w:r w:rsidRPr="00C22203">
        <w:t xml:space="preserve"> </w:t>
      </w:r>
      <w:proofErr w:type="spellStart"/>
      <w:r w:rsidRPr="00C22203">
        <w:t>fino</w:t>
      </w:r>
      <w:proofErr w:type="spellEnd"/>
      <w:r w:rsidRPr="00C22203">
        <w:t xml:space="preserve"> </w:t>
      </w:r>
      <w:proofErr w:type="spellStart"/>
      <w:r>
        <w:t>all’ottenimento</w:t>
      </w:r>
      <w:proofErr w:type="spellEnd"/>
      <w:r>
        <w:t xml:space="preserve"> di</w:t>
      </w:r>
      <w:r w:rsidRPr="00C22203">
        <w:t xml:space="preserve"> un </w:t>
      </w:r>
      <w:proofErr w:type="spellStart"/>
      <w:r w:rsidRPr="00C22203">
        <w:t>insieme</w:t>
      </w:r>
      <w:proofErr w:type="spellEnd"/>
      <w:r w:rsidRPr="00C22203">
        <w:t xml:space="preserve"> di </w:t>
      </w:r>
      <w:proofErr w:type="spellStart"/>
      <w:r>
        <w:t>espression</w:t>
      </w:r>
      <w:r w:rsidRPr="00C22203">
        <w:t>i</w:t>
      </w:r>
      <w:proofErr w:type="spellEnd"/>
      <w:r w:rsidRPr="00C22203">
        <w:t xml:space="preserve"> </w:t>
      </w:r>
      <w:proofErr w:type="spellStart"/>
      <w:r w:rsidRPr="00C22203">
        <w:t>che</w:t>
      </w:r>
      <w:proofErr w:type="spellEnd"/>
      <w:r w:rsidRPr="00C22203">
        <w:t xml:space="preserve"> </w:t>
      </w:r>
      <w:proofErr w:type="spellStart"/>
      <w:r>
        <w:t>permettano</w:t>
      </w:r>
      <w:proofErr w:type="spellEnd"/>
      <w:r>
        <w:t xml:space="preserve"> di </w:t>
      </w:r>
      <w:proofErr w:type="spellStart"/>
      <w:r>
        <w:t>ricavare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angoli</w:t>
      </w:r>
      <w:proofErr w:type="spellEnd"/>
      <w:r>
        <w:t xml:space="preserve"> di </w:t>
      </w:r>
      <w:proofErr w:type="spellStart"/>
      <w:r>
        <w:t>giunto</w:t>
      </w:r>
      <w:proofErr w:type="spellEnd"/>
      <w:r>
        <w:t>;</w:t>
      </w:r>
      <w:r w:rsidR="004A12CC">
        <w:t xml:space="preserve"> </w:t>
      </w:r>
      <w:proofErr w:type="spellStart"/>
      <w:r w:rsidR="004A12CC">
        <w:t>oppure</w:t>
      </w:r>
      <w:proofErr w:type="spellEnd"/>
      <w:r w:rsidR="004A12CC">
        <w:t xml:space="preserve"> una</w:t>
      </w:r>
      <w:r>
        <w:t xml:space="preserve"> di</w:t>
      </w:r>
      <w:r w:rsidRPr="00C22203">
        <w:t xml:space="preserve"> carattere </w:t>
      </w:r>
      <w:proofErr w:type="spellStart"/>
      <w:r w:rsidRPr="00C22203">
        <w:t>geometrico</w:t>
      </w:r>
      <w:proofErr w:type="spellEnd"/>
      <w:r w:rsidRPr="00C22203">
        <w:t xml:space="preserve">, </w:t>
      </w:r>
      <w:proofErr w:type="spellStart"/>
      <w:r w:rsidRPr="00C22203">
        <w:t>che</w:t>
      </w:r>
      <w:proofErr w:type="spellEnd"/>
      <w:r w:rsidRPr="00C22203">
        <w:t xml:space="preserve"> </w:t>
      </w:r>
      <w:proofErr w:type="spellStart"/>
      <w:r w:rsidRPr="00C22203">
        <w:t>si</w:t>
      </w:r>
      <w:proofErr w:type="spellEnd"/>
      <w:r w:rsidRPr="00C22203">
        <w:t xml:space="preserve"> </w:t>
      </w:r>
      <w:proofErr w:type="spellStart"/>
      <w:r w:rsidRPr="00C22203">
        <w:t>basa</w:t>
      </w:r>
      <w:proofErr w:type="spellEnd"/>
      <w:r w:rsidRPr="00C22203">
        <w:t xml:space="preserve">, </w:t>
      </w:r>
      <w:proofErr w:type="spellStart"/>
      <w:r w:rsidRPr="00C22203">
        <w:t>quando</w:t>
      </w:r>
      <w:proofErr w:type="spellEnd"/>
      <w:r w:rsidRPr="00C22203">
        <w:t xml:space="preserve"> e se è </w:t>
      </w:r>
      <w:proofErr w:type="spellStart"/>
      <w:r w:rsidRPr="00C22203">
        <w:t>possibile</w:t>
      </w:r>
      <w:proofErr w:type="spellEnd"/>
      <w:r w:rsidRPr="00C22203">
        <w:t xml:space="preserve">, </w:t>
      </w:r>
      <w:proofErr w:type="spellStart"/>
      <w:r w:rsidRPr="00C22203">
        <w:t>su</w:t>
      </w:r>
      <w:proofErr w:type="spellEnd"/>
      <w:r w:rsidRPr="00C22203">
        <w:t xml:space="preserve"> </w:t>
      </w:r>
      <w:proofErr w:type="spellStart"/>
      <w:r w:rsidRPr="00C22203">
        <w:t>considerazioni</w:t>
      </w:r>
      <w:proofErr w:type="spellEnd"/>
      <w:r w:rsidRPr="00C22203">
        <w:t xml:space="preserve"> di </w:t>
      </w:r>
      <w:proofErr w:type="spellStart"/>
      <w:r w:rsidRPr="00C22203">
        <w:t>tipo</w:t>
      </w:r>
      <w:proofErr w:type="spellEnd"/>
      <w:r w:rsidRPr="00C22203">
        <w:t xml:space="preserve"> </w:t>
      </w:r>
      <w:proofErr w:type="spellStart"/>
      <w:r w:rsidRPr="00C22203">
        <w:t>geometrico</w:t>
      </w:r>
      <w:proofErr w:type="spellEnd"/>
      <w:r w:rsidRPr="00C22203">
        <w:t xml:space="preserve">, </w:t>
      </w:r>
      <w:proofErr w:type="spellStart"/>
      <w:r w:rsidRPr="00C22203">
        <w:t>dipendenti</w:t>
      </w:r>
      <w:proofErr w:type="spellEnd"/>
      <w:r w:rsidRPr="00C22203">
        <w:t xml:space="preserve"> </w:t>
      </w:r>
      <w:proofErr w:type="spellStart"/>
      <w:r w:rsidRPr="00C22203">
        <w:t>dalla</w:t>
      </w:r>
      <w:proofErr w:type="spellEnd"/>
      <w:r w:rsidRPr="00C22203">
        <w:t xml:space="preserve"> </w:t>
      </w:r>
      <w:proofErr w:type="spellStart"/>
      <w:r w:rsidRPr="00C22203">
        <w:t>struttura</w:t>
      </w:r>
      <w:proofErr w:type="spellEnd"/>
      <w:r w:rsidRPr="00C22203">
        <w:t xml:space="preserve"> del robot </w:t>
      </w:r>
      <w:proofErr w:type="spellStart"/>
      <w:r w:rsidRPr="00C22203">
        <w:t>preso</w:t>
      </w:r>
      <w:proofErr w:type="spellEnd"/>
      <w:r w:rsidRPr="00C22203">
        <w:t xml:space="preserve"> in </w:t>
      </w:r>
      <w:proofErr w:type="spellStart"/>
      <w:r w:rsidRPr="00C22203">
        <w:t>esam</w:t>
      </w:r>
      <w:r>
        <w:t>e</w:t>
      </w:r>
      <w:proofErr w:type="spellEnd"/>
      <w:r w:rsidRPr="00C22203">
        <w:t>.</w:t>
      </w:r>
      <w:r>
        <w:t xml:space="preserve"> La </w:t>
      </w:r>
      <w:proofErr w:type="spellStart"/>
      <w:r>
        <w:t>risoluzione</w:t>
      </w:r>
      <w:proofErr w:type="spellEnd"/>
      <w:r>
        <w:t xml:space="preserve"> di un </w:t>
      </w:r>
      <w:proofErr w:type="spellStart"/>
      <w:r w:rsidRPr="00C22203">
        <w:t>problema</w:t>
      </w:r>
      <w:proofErr w:type="spellEnd"/>
      <w:r w:rsidRPr="00C22203">
        <w:t xml:space="preserve"> </w:t>
      </w:r>
      <w:r>
        <w:t xml:space="preserve">di </w:t>
      </w:r>
      <w:proofErr w:type="spellStart"/>
      <w:r w:rsidRPr="00C22203">
        <w:t>cinematic</w:t>
      </w:r>
      <w:r>
        <w:t>a</w:t>
      </w:r>
      <w:proofErr w:type="spellEnd"/>
      <w:r w:rsidRPr="00C22203">
        <w:t xml:space="preserve"> </w:t>
      </w:r>
      <w:proofErr w:type="spellStart"/>
      <w:r w:rsidRPr="00C22203">
        <w:t>dirett</w:t>
      </w:r>
      <w:r>
        <w:t>a</w:t>
      </w:r>
      <w:proofErr w:type="spellEnd"/>
      <w:r>
        <w:t xml:space="preserve">, </w:t>
      </w:r>
      <w:proofErr w:type="spellStart"/>
      <w:r>
        <w:t>invece</w:t>
      </w:r>
      <w:proofErr w:type="spellEnd"/>
      <w:r>
        <w:t>,</w:t>
      </w:r>
      <w:r w:rsidRPr="00C22203">
        <w:t xml:space="preserve"> </w:t>
      </w:r>
      <w:proofErr w:type="spellStart"/>
      <w:r w:rsidRPr="00C22203">
        <w:t>riguarda</w:t>
      </w:r>
      <w:proofErr w:type="spellEnd"/>
      <w:r w:rsidRPr="00C22203">
        <w:t xml:space="preserve"> la </w:t>
      </w:r>
      <w:proofErr w:type="spellStart"/>
      <w:r w:rsidRPr="00C22203">
        <w:t>determinazione</w:t>
      </w:r>
      <w:proofErr w:type="spellEnd"/>
      <w:r w:rsidRPr="00C22203">
        <w:t xml:space="preserve"> </w:t>
      </w:r>
      <w:proofErr w:type="spellStart"/>
      <w:r w:rsidRPr="00C22203">
        <w:t>della</w:t>
      </w:r>
      <w:proofErr w:type="spellEnd"/>
      <w:r w:rsidRPr="00C22203">
        <w:t xml:space="preserve"> </w:t>
      </w:r>
      <w:proofErr w:type="spellStart"/>
      <w:r w:rsidRPr="00C22203">
        <w:t>postura</w:t>
      </w:r>
      <w:proofErr w:type="spellEnd"/>
      <w:r w:rsidRPr="00C22203">
        <w:t xml:space="preserve"> </w:t>
      </w:r>
      <w:proofErr w:type="spellStart"/>
      <w:r w:rsidRPr="00C22203">
        <w:t>dell’organo</w:t>
      </w:r>
      <w:proofErr w:type="spellEnd"/>
      <w:r w:rsidRPr="00C22203">
        <w:t xml:space="preserve"> </w:t>
      </w:r>
      <w:proofErr w:type="spellStart"/>
      <w:r w:rsidRPr="00C22203">
        <w:t>terminale</w:t>
      </w:r>
      <w:proofErr w:type="spellEnd"/>
      <w:r>
        <w:t>,</w:t>
      </w:r>
      <w:r w:rsidRPr="00C22203">
        <w:t xml:space="preserve"> </w:t>
      </w:r>
      <w:proofErr w:type="spellStart"/>
      <w:r w:rsidRPr="00C22203">
        <w:t>quando</w:t>
      </w:r>
      <w:proofErr w:type="spellEnd"/>
      <w:r w:rsidRPr="00C22203">
        <w:t xml:space="preserve"> </w:t>
      </w:r>
      <w:r>
        <w:t xml:space="preserve">è nota la </w:t>
      </w:r>
      <w:proofErr w:type="spellStart"/>
      <w:r w:rsidRPr="00C22203">
        <w:t>configurazion</w:t>
      </w:r>
      <w:r>
        <w:t>e</w:t>
      </w:r>
      <w:proofErr w:type="spellEnd"/>
      <w:r>
        <w:t xml:space="preserve"> </w:t>
      </w:r>
      <w:proofErr w:type="spellStart"/>
      <w:r>
        <w:t>assunta</w:t>
      </w:r>
      <w:proofErr w:type="spellEnd"/>
      <w:r>
        <w:t xml:space="preserve"> </w:t>
      </w:r>
      <w:proofErr w:type="spellStart"/>
      <w:r w:rsidRPr="00C22203">
        <w:t>d</w:t>
      </w:r>
      <w:r>
        <w:t>a</w:t>
      </w:r>
      <w:r w:rsidRPr="00C22203">
        <w:t>i</w:t>
      </w:r>
      <w:proofErr w:type="spellEnd"/>
      <w:r w:rsidRPr="00C22203">
        <w:t xml:space="preserve"> </w:t>
      </w:r>
      <w:proofErr w:type="spellStart"/>
      <w:r w:rsidRPr="00C22203">
        <w:t>giunti</w:t>
      </w:r>
      <w:proofErr w:type="spellEnd"/>
      <w:r>
        <w:t xml:space="preserve">, </w:t>
      </w:r>
      <w:proofErr w:type="spellStart"/>
      <w:r>
        <w:t>partendo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descrizione</w:t>
      </w:r>
      <w:proofErr w:type="spellEnd"/>
      <w:r>
        <w:t xml:space="preserve"> del robot, </w:t>
      </w:r>
      <w:proofErr w:type="spellStart"/>
      <w:r>
        <w:t>realizzata</w:t>
      </w:r>
      <w:proofErr w:type="spellEnd"/>
      <w:r>
        <w:t xml:space="preserve">, in </w:t>
      </w:r>
      <w:proofErr w:type="spellStart"/>
      <w:r>
        <w:t>genere</w:t>
      </w:r>
      <w:proofErr w:type="spellEnd"/>
      <w:r>
        <w:t xml:space="preserve">, secondo la </w:t>
      </w:r>
      <w:proofErr w:type="spellStart"/>
      <w:r w:rsidRPr="00C22203">
        <w:t>convenzione</w:t>
      </w:r>
      <w:proofErr w:type="spellEnd"/>
      <w:r w:rsidRPr="00C22203">
        <w:t xml:space="preserve"> di </w:t>
      </w:r>
      <w:proofErr w:type="spellStart"/>
      <w:r w:rsidRPr="00C22203">
        <w:t>Denavit-Hartenberg</w:t>
      </w:r>
      <w:proofErr w:type="spellEnd"/>
      <w:r w:rsidRPr="00C22203">
        <w:t>.</w:t>
      </w:r>
      <w:r>
        <w:t xml:space="preserve">  </w:t>
      </w:r>
    </w:p>
    <w:p w14:paraId="77EDA9AF" w14:textId="77777777" w:rsidR="00B87D96" w:rsidRDefault="00B87D96" w:rsidP="00B87D96">
      <w:pPr>
        <w:pStyle w:val="Titolo1"/>
        <w:numPr>
          <w:ilvl w:val="0"/>
          <w:numId w:val="0"/>
        </w:numPr>
        <w:tabs>
          <w:tab w:val="clear" w:pos="426"/>
        </w:tabs>
        <w:spacing w:before="480" w:after="240"/>
        <w:ind w:left="397" w:hanging="397"/>
      </w:pPr>
      <w:r>
        <w:lastRenderedPageBreak/>
        <w:t>2</w:t>
      </w:r>
      <w:r>
        <w:tab/>
      </w:r>
      <w:r w:rsidR="00DE04F0">
        <w:t>Descrizione del robot</w:t>
      </w:r>
    </w:p>
    <w:p w14:paraId="1A5D6B2B" w14:textId="1DD854E7" w:rsidR="00B87D96" w:rsidRDefault="002D060A" w:rsidP="00B87D96">
      <w:pPr>
        <w:spacing w:line="240" w:lineRule="auto"/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10C5D5" wp14:editId="33741A52">
                <wp:simplePos x="0" y="0"/>
                <wp:positionH relativeFrom="column">
                  <wp:posOffset>1406640</wp:posOffset>
                </wp:positionH>
                <wp:positionV relativeFrom="paragraph">
                  <wp:posOffset>1735628</wp:posOffset>
                </wp:positionV>
                <wp:extent cx="2868930" cy="635"/>
                <wp:effectExtent l="0" t="0" r="0" b="0"/>
                <wp:wrapTopAndBottom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C8281" w14:textId="6EE13629" w:rsidR="00CE63FF" w:rsidRPr="00C333D8" w:rsidRDefault="00CE63FF" w:rsidP="00D42E5E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E4F2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 w:rsidRPr="004C274D">
                              <w:t>Modello</w:t>
                            </w:r>
                            <w:proofErr w:type="spellEnd"/>
                            <w:r w:rsidRPr="004C274D">
                              <w:t xml:space="preserve"> </w:t>
                            </w:r>
                            <w:proofErr w:type="spellStart"/>
                            <w:r w:rsidRPr="004C274D">
                              <w:t>reale</w:t>
                            </w:r>
                            <w:proofErr w:type="spellEnd"/>
                            <w:r w:rsidRPr="004C274D">
                              <w:t xml:space="preserve"> di un robot a 5 DOF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0C5D5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left:0;text-align:left;margin-left:110.75pt;margin-top:136.65pt;width:225.9pt;height: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" stroked="f">
                <v:textbox style="mso-fit-shape-to-text:t" inset="0,0,0,0">
                  <w:txbxContent>
                    <w:p w14:paraId="431C8281" w14:textId="6EE13629" w:rsidR="00CE63FF" w:rsidRPr="00C333D8" w:rsidRDefault="00CE63FF" w:rsidP="00D42E5E">
                      <w:pPr>
                        <w:pStyle w:val="Didascalia"/>
                        <w:jc w:val="center"/>
                        <w:rPr>
                          <w:noProof/>
                          <w:sz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E4F2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 w:rsidRPr="004C274D">
                        <w:t>Modello</w:t>
                      </w:r>
                      <w:proofErr w:type="spellEnd"/>
                      <w:r w:rsidRPr="004C274D">
                        <w:t xml:space="preserve"> </w:t>
                      </w:r>
                      <w:proofErr w:type="spellStart"/>
                      <w:r w:rsidRPr="004C274D">
                        <w:t>reale</w:t>
                      </w:r>
                      <w:proofErr w:type="spellEnd"/>
                      <w:r w:rsidRPr="004C274D">
                        <w:t xml:space="preserve"> di un robot a 5 DOF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12160" behindDoc="0" locked="0" layoutInCell="1" allowOverlap="1" wp14:anchorId="5AD80B2E" wp14:editId="63BCF7BD">
            <wp:simplePos x="0" y="0"/>
            <wp:positionH relativeFrom="column">
              <wp:posOffset>1751330</wp:posOffset>
            </wp:positionH>
            <wp:positionV relativeFrom="paragraph">
              <wp:posOffset>480695</wp:posOffset>
            </wp:positionV>
            <wp:extent cx="2233295" cy="1256030"/>
            <wp:effectExtent l="0" t="0" r="0" b="127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ofRe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4F0">
        <w:t xml:space="preserve">Il robot </w:t>
      </w:r>
      <w:proofErr w:type="spellStart"/>
      <w:r w:rsidR="00DE04F0">
        <w:t>preso</w:t>
      </w:r>
      <w:proofErr w:type="spellEnd"/>
      <w:r w:rsidR="00DE04F0">
        <w:t xml:space="preserve"> in </w:t>
      </w:r>
      <w:proofErr w:type="spellStart"/>
      <w:r w:rsidR="00DE04F0">
        <w:t>esame</w:t>
      </w:r>
      <w:proofErr w:type="spellEnd"/>
      <w:r w:rsidR="00DE04F0">
        <w:t xml:space="preserve"> è un </w:t>
      </w:r>
      <w:proofErr w:type="spellStart"/>
      <w:r w:rsidR="00DE04F0">
        <w:t>manipolatore</w:t>
      </w:r>
      <w:proofErr w:type="spellEnd"/>
      <w:r w:rsidR="00DE04F0">
        <w:t xml:space="preserve"> </w:t>
      </w:r>
      <w:proofErr w:type="spellStart"/>
      <w:r w:rsidR="00DE04F0">
        <w:t>serial</w:t>
      </w:r>
      <w:r w:rsidR="008A55AF">
        <w:t>e</w:t>
      </w:r>
      <w:proofErr w:type="spellEnd"/>
      <w:r w:rsidR="00DE04F0">
        <w:t xml:space="preserve"> a 5 DOF, </w:t>
      </w:r>
      <w:proofErr w:type="spellStart"/>
      <w:r w:rsidR="00DE04F0">
        <w:t>ovvero</w:t>
      </w:r>
      <w:proofErr w:type="spellEnd"/>
      <w:r w:rsidR="00DE04F0">
        <w:t xml:space="preserve"> a cinque </w:t>
      </w:r>
      <w:proofErr w:type="spellStart"/>
      <w:r w:rsidR="00DE04F0">
        <w:t>gradi</w:t>
      </w:r>
      <w:proofErr w:type="spellEnd"/>
      <w:r w:rsidR="00DE04F0">
        <w:t xml:space="preserve"> di </w:t>
      </w:r>
      <w:proofErr w:type="spellStart"/>
      <w:r w:rsidR="00DE04F0">
        <w:t>libertà</w:t>
      </w:r>
      <w:proofErr w:type="spellEnd"/>
      <w:r w:rsidR="00DE04F0">
        <w:t xml:space="preserve">, </w:t>
      </w:r>
      <w:proofErr w:type="spellStart"/>
      <w:r w:rsidR="00AE552E">
        <w:t>i</w:t>
      </w:r>
      <w:proofErr w:type="spellEnd"/>
      <w:r w:rsidR="00DE04F0">
        <w:t xml:space="preserve"> cui </w:t>
      </w:r>
      <w:proofErr w:type="spellStart"/>
      <w:r w:rsidR="00DE04F0">
        <w:t>giunti</w:t>
      </w:r>
      <w:proofErr w:type="spellEnd"/>
      <w:r w:rsidR="00DE04F0">
        <w:t xml:space="preserve"> </w:t>
      </w:r>
      <w:proofErr w:type="spellStart"/>
      <w:r w:rsidR="00DE04F0">
        <w:t>sono</w:t>
      </w:r>
      <w:proofErr w:type="spellEnd"/>
      <w:r w:rsidR="00DE04F0">
        <w:t xml:space="preserve"> </w:t>
      </w:r>
      <w:proofErr w:type="spellStart"/>
      <w:r w:rsidR="00DE04F0">
        <w:t>tutti</w:t>
      </w:r>
      <w:proofErr w:type="spellEnd"/>
      <w:r w:rsidR="00DE04F0">
        <w:t xml:space="preserve"> </w:t>
      </w:r>
      <w:proofErr w:type="spellStart"/>
      <w:r w:rsidR="00DE04F0">
        <w:t>rotoidali</w:t>
      </w:r>
      <w:proofErr w:type="spellEnd"/>
      <w:r w:rsidR="00DE04F0">
        <w:t xml:space="preserve">. Dal punto di vista </w:t>
      </w:r>
      <w:proofErr w:type="spellStart"/>
      <w:r w:rsidR="00DE04F0">
        <w:t>strutturale</w:t>
      </w:r>
      <w:proofErr w:type="spellEnd"/>
      <w:r w:rsidR="00DE04F0">
        <w:t xml:space="preserve"> è </w:t>
      </w:r>
      <w:proofErr w:type="spellStart"/>
      <w:r w:rsidR="00DE04F0">
        <w:t>riconducibile</w:t>
      </w:r>
      <w:proofErr w:type="spellEnd"/>
      <w:r w:rsidR="00DE04F0">
        <w:t xml:space="preserve"> ad un braccio </w:t>
      </w:r>
      <w:proofErr w:type="spellStart"/>
      <w:r w:rsidR="00DE04F0">
        <w:t>umano</w:t>
      </w:r>
      <w:proofErr w:type="spellEnd"/>
      <w:r w:rsidR="00DE04F0">
        <w:t xml:space="preserve">, </w:t>
      </w:r>
      <w:proofErr w:type="spellStart"/>
      <w:r w:rsidR="00DE04F0">
        <w:t>poichè</w:t>
      </w:r>
      <w:proofErr w:type="spellEnd"/>
      <w:r w:rsidR="00DE04F0">
        <w:t xml:space="preserve"> </w:t>
      </w:r>
      <w:proofErr w:type="spellStart"/>
      <w:r w:rsidR="00DE04F0">
        <w:t>i</w:t>
      </w:r>
      <w:proofErr w:type="spellEnd"/>
      <w:r w:rsidR="00DE04F0">
        <w:t xml:space="preserve"> </w:t>
      </w:r>
      <w:proofErr w:type="spellStart"/>
      <w:r w:rsidR="00DE04F0">
        <w:t>movimenti</w:t>
      </w:r>
      <w:proofErr w:type="spellEnd"/>
      <w:r w:rsidR="00DE04F0">
        <w:t xml:space="preserve"> </w:t>
      </w:r>
      <w:proofErr w:type="spellStart"/>
      <w:r w:rsidR="00DE04F0">
        <w:t>consentiti</w:t>
      </w:r>
      <w:proofErr w:type="spellEnd"/>
      <w:r w:rsidR="00DE04F0">
        <w:t xml:space="preserve"> </w:t>
      </w:r>
      <w:proofErr w:type="spellStart"/>
      <w:r w:rsidR="00DE04F0">
        <w:t>sono</w:t>
      </w:r>
      <w:proofErr w:type="spellEnd"/>
      <w:r w:rsidR="00DE04F0">
        <w:t xml:space="preserve"> </w:t>
      </w:r>
      <w:proofErr w:type="spellStart"/>
      <w:r w:rsidR="00DE04F0">
        <w:t>simili</w:t>
      </w:r>
      <w:proofErr w:type="spellEnd"/>
      <w:r w:rsidR="00DE04F0">
        <w:t xml:space="preserve"> a </w:t>
      </w:r>
      <w:proofErr w:type="spellStart"/>
      <w:r w:rsidR="00DE04F0">
        <w:t>quelli</w:t>
      </w:r>
      <w:proofErr w:type="spellEnd"/>
      <w:r w:rsidR="00DE04F0">
        <w:t xml:space="preserve"> </w:t>
      </w:r>
      <w:proofErr w:type="spellStart"/>
      <w:r w:rsidR="00DE04F0">
        <w:t>della</w:t>
      </w:r>
      <w:proofErr w:type="spellEnd"/>
      <w:r w:rsidR="00DE04F0">
        <w:t xml:space="preserve"> </w:t>
      </w:r>
      <w:proofErr w:type="spellStart"/>
      <w:r w:rsidR="00DE04F0">
        <w:t>spalla</w:t>
      </w:r>
      <w:proofErr w:type="spellEnd"/>
      <w:r w:rsidR="00DE04F0">
        <w:t xml:space="preserve">, del </w:t>
      </w:r>
      <w:proofErr w:type="spellStart"/>
      <w:r w:rsidR="00DE04F0">
        <w:t>gomito</w:t>
      </w:r>
      <w:proofErr w:type="spellEnd"/>
      <w:r w:rsidR="00DE04F0">
        <w:t xml:space="preserve"> e del </w:t>
      </w:r>
      <w:proofErr w:type="spellStart"/>
      <w:r w:rsidR="00DE04F0">
        <w:t>polso</w:t>
      </w:r>
      <w:proofErr w:type="spellEnd"/>
      <w:r w:rsidR="00DE04F0">
        <w:t xml:space="preserve">. </w:t>
      </w:r>
    </w:p>
    <w:p w14:paraId="0A37501D" w14:textId="3BD52475" w:rsidR="00DE04F0" w:rsidRDefault="00DE04F0" w:rsidP="00D42E5E">
      <w:pPr>
        <w:spacing w:line="240" w:lineRule="auto"/>
        <w:ind w:firstLine="0"/>
      </w:pPr>
    </w:p>
    <w:p w14:paraId="463290AB" w14:textId="77777777" w:rsidR="00B87D96" w:rsidRPr="0031147B" w:rsidRDefault="00B87D96" w:rsidP="00B87D96">
      <w:pPr>
        <w:tabs>
          <w:tab w:val="left" w:pos="567"/>
        </w:tabs>
        <w:spacing w:before="220" w:after="220" w:line="260" w:lineRule="exact"/>
        <w:ind w:left="567" w:hanging="567"/>
        <w:jc w:val="left"/>
        <w:rPr>
          <w:b/>
          <w:sz w:val="24"/>
        </w:rPr>
      </w:pPr>
      <w:r w:rsidRPr="0031147B">
        <w:rPr>
          <w:b/>
          <w:sz w:val="24"/>
        </w:rPr>
        <w:t>2.</w:t>
      </w:r>
      <w:r>
        <w:rPr>
          <w:b/>
          <w:sz w:val="24"/>
        </w:rPr>
        <w:t>1</w:t>
      </w:r>
      <w:r w:rsidRPr="0031147B">
        <w:rPr>
          <w:b/>
          <w:sz w:val="24"/>
        </w:rPr>
        <w:tab/>
      </w:r>
      <w:proofErr w:type="spellStart"/>
      <w:r w:rsidRPr="0031147B">
        <w:rPr>
          <w:b/>
          <w:sz w:val="24"/>
        </w:rPr>
        <w:t>S</w:t>
      </w:r>
      <w:r w:rsidR="009216BE">
        <w:rPr>
          <w:b/>
          <w:sz w:val="24"/>
        </w:rPr>
        <w:t>istemi</w:t>
      </w:r>
      <w:proofErr w:type="spellEnd"/>
      <w:r w:rsidR="009216BE">
        <w:rPr>
          <w:b/>
          <w:sz w:val="24"/>
        </w:rPr>
        <w:t xml:space="preserve"> di </w:t>
      </w:r>
      <w:proofErr w:type="spellStart"/>
      <w:r w:rsidR="009216BE">
        <w:rPr>
          <w:b/>
          <w:sz w:val="24"/>
        </w:rPr>
        <w:t>riferimento</w:t>
      </w:r>
      <w:proofErr w:type="spellEnd"/>
    </w:p>
    <w:p w14:paraId="0DF0CD58" w14:textId="0DED7AB5" w:rsidR="003541DF" w:rsidRDefault="009216BE" w:rsidP="003541DF">
      <w:pPr>
        <w:spacing w:line="240" w:lineRule="auto"/>
        <w:ind w:firstLine="284"/>
      </w:pPr>
      <w:proofErr w:type="spellStart"/>
      <w:r>
        <w:t>Nell’assegnazione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è </w:t>
      </w:r>
      <w:proofErr w:type="spellStart"/>
      <w:r>
        <w:t>scelto</w:t>
      </w:r>
      <w:proofErr w:type="spellEnd"/>
      <w:r>
        <w:t xml:space="preserve"> di </w:t>
      </w:r>
      <w:proofErr w:type="spellStart"/>
      <w:r>
        <w:t>adottare</w:t>
      </w:r>
      <w:proofErr w:type="spellEnd"/>
      <w:r>
        <w:t xml:space="preserve"> la </w:t>
      </w:r>
      <w:proofErr w:type="spellStart"/>
      <w:r w:rsidR="004A12CC">
        <w:t>C</w:t>
      </w:r>
      <w:r>
        <w:t>onvenzione</w:t>
      </w:r>
      <w:proofErr w:type="spellEnd"/>
      <w:r>
        <w:t xml:space="preserve"> di </w:t>
      </w:r>
      <w:proofErr w:type="spellStart"/>
      <w:r>
        <w:t>Denavit-Hartenberg</w:t>
      </w:r>
      <w:proofErr w:type="spellEnd"/>
      <w:r>
        <w:t xml:space="preserve">, (D-H),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pemette</w:t>
      </w:r>
      <w:proofErr w:type="spellEnd"/>
      <w:r>
        <w:t xml:space="preserve"> di </w:t>
      </w:r>
      <w:proofErr w:type="spellStart"/>
      <w:r>
        <w:t>rappresentare</w:t>
      </w:r>
      <w:proofErr w:type="spellEnd"/>
      <w:r>
        <w:t xml:space="preserve"> una </w:t>
      </w:r>
      <w:proofErr w:type="spellStart"/>
      <w:r>
        <w:t>trasformazione</w:t>
      </w:r>
      <w:proofErr w:type="spellEnd"/>
      <w:r>
        <w:t xml:space="preserve"> </w:t>
      </w:r>
      <w:proofErr w:type="spellStart"/>
      <w:r>
        <w:t>geomentrica</w:t>
      </w:r>
      <w:proofErr w:type="spellEnd"/>
      <w:r>
        <w:t xml:space="preserve">, </w:t>
      </w:r>
      <w:proofErr w:type="spellStart"/>
      <w:r>
        <w:t>nello</w:t>
      </w:r>
      <w:proofErr w:type="spellEnd"/>
      <w:r>
        <w:t xml:space="preserve"> </w:t>
      </w:r>
      <w:proofErr w:type="spellStart"/>
      <w:r>
        <w:t>spazio</w:t>
      </w:r>
      <w:proofErr w:type="spellEnd"/>
      <w:r>
        <w:t xml:space="preserve"> </w:t>
      </w:r>
      <w:proofErr w:type="spellStart"/>
      <w:r>
        <w:t>euclideo</w:t>
      </w:r>
      <w:proofErr w:type="spellEnd"/>
      <w:r>
        <w:t xml:space="preserve">, </w:t>
      </w:r>
      <w:proofErr w:type="spellStart"/>
      <w:r>
        <w:t>tramite</w:t>
      </w:r>
      <w:proofErr w:type="spellEnd"/>
      <w:r>
        <w:t xml:space="preserve"> </w:t>
      </w:r>
      <w:proofErr w:type="spellStart"/>
      <w:r>
        <w:t>l’utilizzo</w:t>
      </w:r>
      <w:proofErr w:type="spellEnd"/>
      <w:r>
        <w:t xml:space="preserve"> di quattro </w:t>
      </w:r>
      <w:proofErr w:type="spellStart"/>
      <w:r>
        <w:t>parametri</w:t>
      </w:r>
      <w:proofErr w:type="spellEnd"/>
      <w:r>
        <w:t xml:space="preserve">, </w:t>
      </w:r>
      <w:proofErr w:type="spellStart"/>
      <w:r>
        <w:t>ovvero</w:t>
      </w:r>
      <w:proofErr w:type="spellEnd"/>
      <w:r>
        <w:t>:</w:t>
      </w:r>
    </w:p>
    <w:p w14:paraId="5DAB6C7B" w14:textId="77777777" w:rsidR="00D42E5E" w:rsidRDefault="00D42E5E" w:rsidP="003541DF">
      <w:pPr>
        <w:spacing w:line="240" w:lineRule="auto"/>
        <w:ind w:firstLine="284"/>
      </w:pPr>
    </w:p>
    <w:p w14:paraId="2F894F0A" w14:textId="77777777" w:rsidR="009216BE" w:rsidRPr="009216BE" w:rsidRDefault="009216BE" w:rsidP="00CD16AF">
      <w:pPr>
        <w:pStyle w:val="Paragrafoelenco"/>
        <w:numPr>
          <w:ilvl w:val="0"/>
          <w:numId w:val="8"/>
        </w:numPr>
        <w:spacing w:line="240" w:lineRule="auto"/>
        <w:rPr>
          <w:b/>
        </w:rPr>
      </w:pPr>
      <w:r w:rsidRPr="009216BE">
        <w:rPr>
          <w:b/>
        </w:rPr>
        <w:t>d</w:t>
      </w:r>
      <w:r w:rsidRPr="009216BE">
        <w:t>:</w:t>
      </w:r>
      <w:r w:rsidRPr="009216BE">
        <w:rPr>
          <w:b/>
        </w:rPr>
        <w:t xml:space="preserve"> </w:t>
      </w:r>
      <w:proofErr w:type="spellStart"/>
      <w:r>
        <w:t>distanza</w:t>
      </w:r>
      <w:proofErr w:type="spellEnd"/>
      <w:r>
        <w:t xml:space="preserve"> </w:t>
      </w:r>
      <w:proofErr w:type="spellStart"/>
      <w:r>
        <w:t>dell’asse</w:t>
      </w:r>
      <w:proofErr w:type="spellEnd"/>
      <w:r>
        <w:t xml:space="preserve"> Z</w:t>
      </w:r>
      <w:r w:rsidRPr="009216BE">
        <w:rPr>
          <w:vertAlign w:val="subscript"/>
        </w:rPr>
        <w:t>n-1</w:t>
      </w:r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comune</w:t>
      </w:r>
      <w:proofErr w:type="spellEnd"/>
      <w:r>
        <w:t>;</w:t>
      </w:r>
    </w:p>
    <w:p w14:paraId="3FC3AF11" w14:textId="77777777" w:rsidR="009216BE" w:rsidRPr="009216BE" w:rsidRDefault="009216BE" w:rsidP="00CD16AF">
      <w:pPr>
        <w:pStyle w:val="Paragrafoelenco"/>
        <w:numPr>
          <w:ilvl w:val="0"/>
          <w:numId w:val="8"/>
        </w:numPr>
        <w:spacing w:line="240" w:lineRule="auto"/>
        <w:rPr>
          <w:b/>
        </w:rPr>
      </w:pPr>
      <w:r w:rsidRPr="009216BE">
        <w:rPr>
          <w:b/>
        </w:rPr>
        <w:t>θ</w:t>
      </w:r>
      <w:r w:rsidRPr="009216BE">
        <w:t>:</w:t>
      </w:r>
      <w:r w:rsidRPr="009216BE">
        <w:rPr>
          <w:b/>
        </w:rPr>
        <w:t xml:space="preserve"> </w:t>
      </w:r>
      <w:proofErr w:type="spellStart"/>
      <w:r>
        <w:t>angolo</w:t>
      </w:r>
      <w:proofErr w:type="spellEnd"/>
      <w:r>
        <w:t xml:space="preserve"> di </w:t>
      </w:r>
      <w:proofErr w:type="spellStart"/>
      <w:r>
        <w:t>rotazione</w:t>
      </w:r>
      <w:proofErr w:type="spellEnd"/>
      <w:r>
        <w:t xml:space="preserve"> </w:t>
      </w:r>
      <w:proofErr w:type="spellStart"/>
      <w:r>
        <w:t>intorno</w:t>
      </w:r>
      <w:proofErr w:type="spellEnd"/>
      <w:r>
        <w:t xml:space="preserve"> </w:t>
      </w:r>
      <w:proofErr w:type="spellStart"/>
      <w:r>
        <w:t>all’asse</w:t>
      </w:r>
      <w:proofErr w:type="spellEnd"/>
      <w:r>
        <w:t xml:space="preserve"> Z</w:t>
      </w:r>
      <w:r w:rsidRPr="009216BE">
        <w:rPr>
          <w:vertAlign w:val="subscript"/>
        </w:rPr>
        <w:t>n-1</w:t>
      </w:r>
      <w:r>
        <w:t xml:space="preserve"> </w:t>
      </w:r>
      <w:proofErr w:type="spellStart"/>
      <w:r>
        <w:t>necessario</w:t>
      </w:r>
      <w:proofErr w:type="spellEnd"/>
      <w:r>
        <w:t xml:space="preserve"> per </w:t>
      </w:r>
      <w:proofErr w:type="spellStart"/>
      <w:r>
        <w:t>allineare</w:t>
      </w:r>
      <w:proofErr w:type="spellEnd"/>
      <w:r>
        <w:t xml:space="preserve"> X</w:t>
      </w:r>
      <w:r w:rsidRPr="009216BE">
        <w:rPr>
          <w:vertAlign w:val="subscript"/>
        </w:rPr>
        <w:t>n-1</w:t>
      </w:r>
      <w:r>
        <w:t xml:space="preserve"> con </w:t>
      </w:r>
      <w:proofErr w:type="spellStart"/>
      <w:r>
        <w:t>X</w:t>
      </w:r>
      <w:r w:rsidRPr="009216BE">
        <w:rPr>
          <w:vertAlign w:val="subscript"/>
        </w:rPr>
        <w:t>n</w:t>
      </w:r>
      <w:proofErr w:type="spellEnd"/>
      <w:r>
        <w:t>;</w:t>
      </w:r>
    </w:p>
    <w:p w14:paraId="54122080" w14:textId="77777777" w:rsidR="009216BE" w:rsidRPr="001A2D97" w:rsidRDefault="009216BE" w:rsidP="009216BE">
      <w:pPr>
        <w:pStyle w:val="Paragrafoelenco"/>
        <w:numPr>
          <w:ilvl w:val="0"/>
          <w:numId w:val="8"/>
        </w:numPr>
        <w:spacing w:line="240" w:lineRule="auto"/>
        <w:rPr>
          <w:b/>
        </w:rPr>
      </w:pPr>
      <w:r>
        <w:rPr>
          <w:b/>
        </w:rPr>
        <w:t xml:space="preserve">a: </w:t>
      </w:r>
      <w:proofErr w:type="spellStart"/>
      <w:r>
        <w:t>distanza</w:t>
      </w:r>
      <w:proofErr w:type="spellEnd"/>
      <w:r>
        <w:t xml:space="preserve"> minima </w:t>
      </w:r>
      <w:proofErr w:type="spellStart"/>
      <w:r>
        <w:t>fra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assi</w:t>
      </w:r>
      <w:proofErr w:type="spellEnd"/>
      <w:r>
        <w:t xml:space="preserve"> Z</w:t>
      </w:r>
      <w:r>
        <w:rPr>
          <w:vertAlign w:val="subscript"/>
        </w:rPr>
        <w:t>n-1</w:t>
      </w:r>
      <w:r>
        <w:t xml:space="preserve"> e Z</w:t>
      </w:r>
      <w:r>
        <w:rPr>
          <w:vertAlign w:val="subscript"/>
        </w:rPr>
        <w:t>n</w:t>
      </w:r>
      <w:r>
        <w:t>;</w:t>
      </w:r>
    </w:p>
    <w:p w14:paraId="29D6B04F" w14:textId="12D31C8A" w:rsidR="00B87D96" w:rsidRDefault="002D060A" w:rsidP="002D060A">
      <w:pPr>
        <w:pStyle w:val="Paragrafoelenco"/>
        <w:numPr>
          <w:ilvl w:val="0"/>
          <w:numId w:val="8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17280" behindDoc="0" locked="0" layoutInCell="1" allowOverlap="1" wp14:anchorId="4D2D55C1" wp14:editId="260947A3">
            <wp:simplePos x="0" y="0"/>
            <wp:positionH relativeFrom="column">
              <wp:posOffset>1247313</wp:posOffset>
            </wp:positionH>
            <wp:positionV relativeFrom="paragraph">
              <wp:posOffset>234950</wp:posOffset>
            </wp:positionV>
            <wp:extent cx="3241675" cy="184785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4" b="7836"/>
                    <a:stretch/>
                  </pic:blipFill>
                  <pic:spPr bwMode="auto">
                    <a:xfrm>
                      <a:off x="0" y="0"/>
                      <a:ext cx="3241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8B225B8" wp14:editId="2A48B184">
                <wp:simplePos x="0" y="0"/>
                <wp:positionH relativeFrom="column">
                  <wp:posOffset>956945</wp:posOffset>
                </wp:positionH>
                <wp:positionV relativeFrom="paragraph">
                  <wp:posOffset>2114319</wp:posOffset>
                </wp:positionV>
                <wp:extent cx="3596640" cy="635"/>
                <wp:effectExtent l="0" t="0" r="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E3C10" w14:textId="0A2A6905" w:rsidR="00CE63FF" w:rsidRPr="00A62F76" w:rsidRDefault="00CE63FF" w:rsidP="00D42E5E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2: </w:t>
                            </w:r>
                            <w:proofErr w:type="spellStart"/>
                            <w:r>
                              <w:t>Parametri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convenzione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Denavit-Hartenberg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225B8" id="Casella di testo 5" o:spid="_x0000_s1027" type="#_x0000_t202" style="position:absolute;left:0;text-align:left;margin-left:75.35pt;margin-top:166.5pt;width:283.2pt;height:.0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" stroked="f">
                <v:textbox style="mso-fit-shape-to-text:t" inset="0,0,0,0">
                  <w:txbxContent>
                    <w:p w14:paraId="133E3C10" w14:textId="0A2A6905" w:rsidR="00CE63FF" w:rsidRPr="00A62F76" w:rsidRDefault="00CE63FF" w:rsidP="00D42E5E">
                      <w:pPr>
                        <w:pStyle w:val="Didascalia"/>
                        <w:jc w:val="center"/>
                        <w:rPr>
                          <w:noProof/>
                          <w:sz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2: </w:t>
                      </w:r>
                      <w:proofErr w:type="spellStart"/>
                      <w:r>
                        <w:t>Parametri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convenzione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Denavit-Hartenberg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16BE" w:rsidRPr="001A2D97">
        <w:rPr>
          <w:b/>
        </w:rPr>
        <w:t xml:space="preserve">α: </w:t>
      </w:r>
      <w:proofErr w:type="spellStart"/>
      <w:r w:rsidR="009216BE">
        <w:t>angolo</w:t>
      </w:r>
      <w:proofErr w:type="spellEnd"/>
      <w:r w:rsidR="009216BE">
        <w:t xml:space="preserve"> di </w:t>
      </w:r>
      <w:proofErr w:type="spellStart"/>
      <w:r w:rsidR="009216BE">
        <w:t>rotazione</w:t>
      </w:r>
      <w:proofErr w:type="spellEnd"/>
      <w:r w:rsidR="009216BE">
        <w:t xml:space="preserve"> </w:t>
      </w:r>
      <w:proofErr w:type="spellStart"/>
      <w:r w:rsidR="009216BE">
        <w:t>intorno</w:t>
      </w:r>
      <w:proofErr w:type="spellEnd"/>
      <w:r w:rsidR="009216BE">
        <w:t xml:space="preserve"> </w:t>
      </w:r>
      <w:proofErr w:type="spellStart"/>
      <w:r w:rsidR="009216BE">
        <w:t>alla</w:t>
      </w:r>
      <w:proofErr w:type="spellEnd"/>
      <w:r w:rsidR="009216BE">
        <w:t xml:space="preserve"> </w:t>
      </w:r>
      <w:proofErr w:type="spellStart"/>
      <w:r w:rsidR="009216BE">
        <w:t>normale</w:t>
      </w:r>
      <w:proofErr w:type="spellEnd"/>
      <w:r w:rsidR="009216BE">
        <w:t xml:space="preserve"> commune </w:t>
      </w:r>
      <w:proofErr w:type="spellStart"/>
      <w:r w:rsidR="009216BE">
        <w:t>X</w:t>
      </w:r>
      <w:r w:rsidR="009216BE" w:rsidRPr="001A2D97">
        <w:rPr>
          <w:vertAlign w:val="subscript"/>
        </w:rPr>
        <w:t>n</w:t>
      </w:r>
      <w:proofErr w:type="spellEnd"/>
      <w:r w:rsidR="009216BE">
        <w:t xml:space="preserve">, per </w:t>
      </w:r>
      <w:proofErr w:type="spellStart"/>
      <w:r w:rsidR="009216BE">
        <w:t>allineare</w:t>
      </w:r>
      <w:proofErr w:type="spellEnd"/>
      <w:r w:rsidR="009216BE">
        <w:t xml:space="preserve"> </w:t>
      </w:r>
      <w:proofErr w:type="spellStart"/>
      <w:r w:rsidR="009216BE">
        <w:t>l’asse</w:t>
      </w:r>
      <w:proofErr w:type="spellEnd"/>
      <w:r w:rsidR="009216BE">
        <w:t xml:space="preserve"> Z</w:t>
      </w:r>
      <w:r w:rsidR="009216BE" w:rsidRPr="001A2D97">
        <w:rPr>
          <w:vertAlign w:val="subscript"/>
        </w:rPr>
        <w:t xml:space="preserve">n-1 </w:t>
      </w:r>
      <w:proofErr w:type="spellStart"/>
      <w:r w:rsidR="009216BE">
        <w:t>all’asse</w:t>
      </w:r>
      <w:proofErr w:type="spellEnd"/>
      <w:r w:rsidR="009216BE">
        <w:t xml:space="preserve"> Z</w:t>
      </w:r>
      <w:r w:rsidR="009216BE" w:rsidRPr="001A2D97">
        <w:rPr>
          <w:vertAlign w:val="subscript"/>
        </w:rPr>
        <w:t>n</w:t>
      </w:r>
      <w:r w:rsidR="009216BE">
        <w:t>.</w:t>
      </w:r>
    </w:p>
    <w:p w14:paraId="02EB378F" w14:textId="2009674A" w:rsidR="00D42E5E" w:rsidRDefault="00D42E5E" w:rsidP="00214B4D">
      <w:pPr>
        <w:spacing w:line="240" w:lineRule="auto"/>
        <w:ind w:firstLine="284"/>
      </w:pPr>
    </w:p>
    <w:p w14:paraId="3810EF3B" w14:textId="4C95DA0F" w:rsidR="00D42E5E" w:rsidRDefault="00D42E5E" w:rsidP="00C95F3D">
      <w:pPr>
        <w:spacing w:line="240" w:lineRule="auto"/>
        <w:ind w:firstLine="0"/>
      </w:pPr>
      <w:r>
        <w:t xml:space="preserve">I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è </w:t>
      </w:r>
      <w:proofErr w:type="spellStart"/>
      <w:r>
        <w:t>scelto</w:t>
      </w:r>
      <w:proofErr w:type="spellEnd"/>
      <w:r>
        <w:t xml:space="preserve"> di </w:t>
      </w:r>
      <w:proofErr w:type="spellStart"/>
      <w:r>
        <w:t>utilizzare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riportati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>:</w:t>
      </w:r>
    </w:p>
    <w:p w14:paraId="6A05A809" w14:textId="098C88EB" w:rsidR="00D42E5E" w:rsidRDefault="00D42E5E" w:rsidP="00D42E5E">
      <w:pPr>
        <w:pStyle w:val="Table"/>
        <w:jc w:val="center"/>
        <w:rPr>
          <w:sz w:val="20"/>
        </w:rPr>
      </w:pPr>
    </w:p>
    <w:p w14:paraId="5AF0CFE7" w14:textId="2B56E151" w:rsidR="00D42E5E" w:rsidRDefault="00D42E5E" w:rsidP="00D42E5E">
      <w:pPr>
        <w:pStyle w:val="Didascalia"/>
        <w:keepNext/>
        <w:jc w:val="center"/>
      </w:pPr>
      <w:proofErr w:type="spellStart"/>
      <w:r>
        <w:t>Tabella</w:t>
      </w:r>
      <w:proofErr w:type="spellEnd"/>
      <w:r>
        <w:t xml:space="preserve">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174F1C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D-H</w:t>
      </w:r>
    </w:p>
    <w:tbl>
      <w:tblPr>
        <w:tblStyle w:val="Grigliatabella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1371"/>
      </w:tblGrid>
      <w:tr w:rsidR="00D42E5E" w14:paraId="74AD2AD8" w14:textId="77777777" w:rsidTr="00D42E5E">
        <w:trPr>
          <w:trHeight w:val="206"/>
        </w:trPr>
        <w:tc>
          <w:tcPr>
            <w:tcW w:w="1371" w:type="dxa"/>
          </w:tcPr>
          <w:p w14:paraId="1E11F983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Link</w:t>
            </w:r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i</w:t>
            </w:r>
            <w:proofErr w:type="spellEnd"/>
          </w:p>
        </w:tc>
        <w:tc>
          <w:tcPr>
            <w:tcW w:w="1371" w:type="dxa"/>
          </w:tcPr>
          <w:p w14:paraId="52E22F25" w14:textId="77777777" w:rsidR="00D42E5E" w:rsidRDefault="00D42E5E" w:rsidP="00D42E5E">
            <w:pPr>
              <w:pStyle w:val="Table"/>
              <w:jc w:val="center"/>
              <w:rPr>
                <w:sz w:val="20"/>
              </w:rPr>
            </w:pPr>
            <w:r>
              <w:t>α</w:t>
            </w:r>
            <w:proofErr w:type="spellStart"/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371" w:type="dxa"/>
          </w:tcPr>
          <w:p w14:paraId="0698884A" w14:textId="77777777" w:rsidR="00D42E5E" w:rsidRDefault="00D42E5E" w:rsidP="00D42E5E">
            <w:pPr>
              <w:pStyle w:val="Table"/>
              <w:jc w:val="center"/>
              <w:rPr>
                <w:sz w:val="20"/>
              </w:rPr>
            </w:pPr>
            <w:r>
              <w:t>a</w:t>
            </w:r>
            <w:r>
              <w:rPr>
                <w:vertAlign w:val="subscript"/>
              </w:rPr>
              <w:t>i</w:t>
            </w:r>
          </w:p>
        </w:tc>
        <w:tc>
          <w:tcPr>
            <w:tcW w:w="1371" w:type="dxa"/>
          </w:tcPr>
          <w:p w14:paraId="293CA21F" w14:textId="77777777" w:rsidR="00D42E5E" w:rsidRDefault="00D42E5E" w:rsidP="00D42E5E">
            <w:pPr>
              <w:pStyle w:val="Table"/>
              <w:jc w:val="center"/>
              <w:rPr>
                <w:sz w:val="20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1371" w:type="dxa"/>
          </w:tcPr>
          <w:p w14:paraId="2102272D" w14:textId="77777777" w:rsidR="00D42E5E" w:rsidRDefault="00D42E5E" w:rsidP="00D42E5E">
            <w:pPr>
              <w:pStyle w:val="Table"/>
              <w:jc w:val="center"/>
              <w:rPr>
                <w:sz w:val="20"/>
              </w:rPr>
            </w:pPr>
            <w:proofErr w:type="spellStart"/>
            <w:r>
              <w:t>θ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D42E5E" w14:paraId="7F9F22DB" w14:textId="77777777" w:rsidTr="00D42E5E">
        <w:trPr>
          <w:trHeight w:val="217"/>
        </w:trPr>
        <w:tc>
          <w:tcPr>
            <w:tcW w:w="1371" w:type="dxa"/>
          </w:tcPr>
          <w:p w14:paraId="649841BE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1</w:t>
            </w:r>
          </w:p>
        </w:tc>
        <w:tc>
          <w:tcPr>
            <w:tcW w:w="1371" w:type="dxa"/>
          </w:tcPr>
          <w:p w14:paraId="7B1330FA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0°</w:t>
            </w:r>
          </w:p>
        </w:tc>
        <w:tc>
          <w:tcPr>
            <w:tcW w:w="1371" w:type="dxa"/>
          </w:tcPr>
          <w:p w14:paraId="4B584315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0</w:t>
            </w:r>
          </w:p>
        </w:tc>
        <w:tc>
          <w:tcPr>
            <w:tcW w:w="1371" w:type="dxa"/>
          </w:tcPr>
          <w:p w14:paraId="7A9B7340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d1</w:t>
            </w:r>
          </w:p>
        </w:tc>
        <w:tc>
          <w:tcPr>
            <w:tcW w:w="1371" w:type="dxa"/>
          </w:tcPr>
          <w:p w14:paraId="03C29E84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θ</w:t>
            </w:r>
            <w:r w:rsidRPr="001237D4">
              <w:rPr>
                <w:szCs w:val="18"/>
                <w:vertAlign w:val="subscript"/>
              </w:rPr>
              <w:t>1</w:t>
            </w:r>
          </w:p>
        </w:tc>
      </w:tr>
      <w:tr w:rsidR="00D42E5E" w14:paraId="296DEC18" w14:textId="77777777" w:rsidTr="00D42E5E">
        <w:trPr>
          <w:trHeight w:val="206"/>
        </w:trPr>
        <w:tc>
          <w:tcPr>
            <w:tcW w:w="1371" w:type="dxa"/>
          </w:tcPr>
          <w:p w14:paraId="18F999B5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2</w:t>
            </w:r>
          </w:p>
        </w:tc>
        <w:tc>
          <w:tcPr>
            <w:tcW w:w="1371" w:type="dxa"/>
          </w:tcPr>
          <w:p w14:paraId="6B34DF9D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90°</w:t>
            </w:r>
          </w:p>
        </w:tc>
        <w:tc>
          <w:tcPr>
            <w:tcW w:w="1371" w:type="dxa"/>
          </w:tcPr>
          <w:p w14:paraId="2322F001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0</w:t>
            </w:r>
          </w:p>
        </w:tc>
        <w:tc>
          <w:tcPr>
            <w:tcW w:w="1371" w:type="dxa"/>
          </w:tcPr>
          <w:p w14:paraId="7B7EFE02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0</w:t>
            </w:r>
          </w:p>
        </w:tc>
        <w:tc>
          <w:tcPr>
            <w:tcW w:w="1371" w:type="dxa"/>
          </w:tcPr>
          <w:p w14:paraId="4DC67D90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  <w:vertAlign w:val="subscript"/>
              </w:rPr>
            </w:pPr>
            <w:r w:rsidRPr="001237D4">
              <w:rPr>
                <w:szCs w:val="18"/>
              </w:rPr>
              <w:t>θ</w:t>
            </w:r>
            <w:r w:rsidRPr="001237D4">
              <w:rPr>
                <w:szCs w:val="18"/>
                <w:vertAlign w:val="subscript"/>
              </w:rPr>
              <w:t>2</w:t>
            </w:r>
          </w:p>
        </w:tc>
      </w:tr>
      <w:tr w:rsidR="00D42E5E" w14:paraId="4EBF568B" w14:textId="77777777" w:rsidTr="00D42E5E">
        <w:trPr>
          <w:trHeight w:val="206"/>
        </w:trPr>
        <w:tc>
          <w:tcPr>
            <w:tcW w:w="1371" w:type="dxa"/>
          </w:tcPr>
          <w:p w14:paraId="5FCD5EC4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3</w:t>
            </w:r>
          </w:p>
        </w:tc>
        <w:tc>
          <w:tcPr>
            <w:tcW w:w="1371" w:type="dxa"/>
          </w:tcPr>
          <w:p w14:paraId="31F558D4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0°</w:t>
            </w:r>
          </w:p>
        </w:tc>
        <w:tc>
          <w:tcPr>
            <w:tcW w:w="1371" w:type="dxa"/>
          </w:tcPr>
          <w:p w14:paraId="05F163D0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a3</w:t>
            </w:r>
          </w:p>
        </w:tc>
        <w:tc>
          <w:tcPr>
            <w:tcW w:w="1371" w:type="dxa"/>
          </w:tcPr>
          <w:p w14:paraId="33113584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0</w:t>
            </w:r>
          </w:p>
        </w:tc>
        <w:tc>
          <w:tcPr>
            <w:tcW w:w="1371" w:type="dxa"/>
          </w:tcPr>
          <w:p w14:paraId="018350EB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  <w:vertAlign w:val="subscript"/>
              </w:rPr>
            </w:pPr>
            <w:r w:rsidRPr="001237D4">
              <w:rPr>
                <w:szCs w:val="18"/>
              </w:rPr>
              <w:t>θ</w:t>
            </w:r>
            <w:r w:rsidRPr="001237D4">
              <w:rPr>
                <w:szCs w:val="18"/>
                <w:vertAlign w:val="subscript"/>
              </w:rPr>
              <w:t>3</w:t>
            </w:r>
          </w:p>
        </w:tc>
      </w:tr>
      <w:tr w:rsidR="00D42E5E" w14:paraId="3C77CFCB" w14:textId="77777777" w:rsidTr="00D42E5E">
        <w:trPr>
          <w:trHeight w:val="217"/>
        </w:trPr>
        <w:tc>
          <w:tcPr>
            <w:tcW w:w="1371" w:type="dxa"/>
          </w:tcPr>
          <w:p w14:paraId="2598DEE6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4</w:t>
            </w:r>
          </w:p>
        </w:tc>
        <w:tc>
          <w:tcPr>
            <w:tcW w:w="1371" w:type="dxa"/>
          </w:tcPr>
          <w:p w14:paraId="72E1814F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0°</w:t>
            </w:r>
          </w:p>
        </w:tc>
        <w:tc>
          <w:tcPr>
            <w:tcW w:w="1371" w:type="dxa"/>
          </w:tcPr>
          <w:p w14:paraId="5EAB23C0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a4</w:t>
            </w:r>
          </w:p>
        </w:tc>
        <w:tc>
          <w:tcPr>
            <w:tcW w:w="1371" w:type="dxa"/>
          </w:tcPr>
          <w:p w14:paraId="5531F93F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0</w:t>
            </w:r>
          </w:p>
        </w:tc>
        <w:tc>
          <w:tcPr>
            <w:tcW w:w="1371" w:type="dxa"/>
          </w:tcPr>
          <w:p w14:paraId="62F134B7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θ</w:t>
            </w:r>
            <w:r w:rsidRPr="001237D4">
              <w:rPr>
                <w:szCs w:val="18"/>
                <w:vertAlign w:val="subscript"/>
              </w:rPr>
              <w:t>4</w:t>
            </w:r>
            <w:r w:rsidRPr="001237D4">
              <w:rPr>
                <w:szCs w:val="18"/>
              </w:rPr>
              <w:t xml:space="preserve"> – 90°</w:t>
            </w:r>
          </w:p>
        </w:tc>
      </w:tr>
      <w:tr w:rsidR="00D42E5E" w14:paraId="0783D1CD" w14:textId="77777777" w:rsidTr="00D42E5E">
        <w:trPr>
          <w:trHeight w:val="206"/>
        </w:trPr>
        <w:tc>
          <w:tcPr>
            <w:tcW w:w="1371" w:type="dxa"/>
          </w:tcPr>
          <w:p w14:paraId="78941E47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5</w:t>
            </w:r>
          </w:p>
        </w:tc>
        <w:tc>
          <w:tcPr>
            <w:tcW w:w="1371" w:type="dxa"/>
          </w:tcPr>
          <w:p w14:paraId="68313D26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-90°</w:t>
            </w:r>
          </w:p>
        </w:tc>
        <w:tc>
          <w:tcPr>
            <w:tcW w:w="1371" w:type="dxa"/>
          </w:tcPr>
          <w:p w14:paraId="0213FF8E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 w:rsidRPr="001237D4">
              <w:rPr>
                <w:szCs w:val="18"/>
              </w:rPr>
              <w:t>0</w:t>
            </w:r>
          </w:p>
        </w:tc>
        <w:tc>
          <w:tcPr>
            <w:tcW w:w="1371" w:type="dxa"/>
          </w:tcPr>
          <w:p w14:paraId="21A86993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d5</w:t>
            </w:r>
          </w:p>
        </w:tc>
        <w:tc>
          <w:tcPr>
            <w:tcW w:w="1371" w:type="dxa"/>
          </w:tcPr>
          <w:p w14:paraId="4A1315D5" w14:textId="77777777" w:rsidR="00D42E5E" w:rsidRPr="001237D4" w:rsidRDefault="00D42E5E" w:rsidP="00D42E5E">
            <w:pPr>
              <w:pStyle w:val="Table"/>
              <w:jc w:val="center"/>
              <w:rPr>
                <w:szCs w:val="18"/>
                <w:vertAlign w:val="subscript"/>
              </w:rPr>
            </w:pPr>
            <w:r w:rsidRPr="001237D4">
              <w:rPr>
                <w:szCs w:val="18"/>
              </w:rPr>
              <w:t>θ</w:t>
            </w:r>
            <w:r w:rsidRPr="001237D4">
              <w:rPr>
                <w:szCs w:val="18"/>
                <w:vertAlign w:val="subscript"/>
              </w:rPr>
              <w:t>5</w:t>
            </w:r>
          </w:p>
        </w:tc>
      </w:tr>
    </w:tbl>
    <w:p w14:paraId="0357BFA5" w14:textId="77777777" w:rsidR="00CE63FF" w:rsidRDefault="00CE63FF" w:rsidP="002D060A">
      <w:pPr>
        <w:ind w:firstLine="0"/>
      </w:pPr>
    </w:p>
    <w:p w14:paraId="708616A0" w14:textId="77777777" w:rsidR="00CE63FF" w:rsidRDefault="00CE63FF" w:rsidP="002D060A">
      <w:pPr>
        <w:ind w:firstLine="0"/>
      </w:pPr>
    </w:p>
    <w:p w14:paraId="32F924FE" w14:textId="77777777" w:rsidR="00CE63FF" w:rsidRDefault="00CE63FF" w:rsidP="002D060A">
      <w:pPr>
        <w:ind w:firstLine="0"/>
      </w:pPr>
    </w:p>
    <w:p w14:paraId="5AA3258B" w14:textId="77777777" w:rsidR="00CE63FF" w:rsidRDefault="00CE63FF" w:rsidP="002D060A">
      <w:pPr>
        <w:ind w:firstLine="0"/>
      </w:pPr>
    </w:p>
    <w:p w14:paraId="31AC28B6" w14:textId="77777777" w:rsidR="00CE63FF" w:rsidRDefault="00CE63FF" w:rsidP="002D060A">
      <w:pPr>
        <w:ind w:firstLine="0"/>
      </w:pPr>
    </w:p>
    <w:p w14:paraId="5DCD624A" w14:textId="77777777" w:rsidR="00CE63FF" w:rsidRDefault="00CE63FF" w:rsidP="002D060A">
      <w:pPr>
        <w:ind w:firstLine="0"/>
      </w:pPr>
    </w:p>
    <w:p w14:paraId="66D18478" w14:textId="77777777" w:rsidR="00CE63FF" w:rsidRDefault="00CE63FF" w:rsidP="002D060A">
      <w:pPr>
        <w:ind w:firstLine="0"/>
      </w:pPr>
    </w:p>
    <w:p w14:paraId="3656B9AB" w14:textId="2B408F98" w:rsidR="00D42E5E" w:rsidRDefault="00500045" w:rsidP="002D060A">
      <w:pPr>
        <w:ind w:firstLine="0"/>
      </w:pPr>
      <w:r>
        <w:t xml:space="preserve">Si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corrispetti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numerici</w:t>
      </w:r>
      <w:proofErr w:type="spellEnd"/>
      <w:r>
        <w:t xml:space="preserve"> </w:t>
      </w:r>
      <w:proofErr w:type="spellStart"/>
      <w:r>
        <w:t>sono</w:t>
      </w:r>
      <w:proofErr w:type="spellEnd"/>
      <w:r>
        <w:t>: a</w:t>
      </w:r>
      <w:r>
        <w:rPr>
          <w:vertAlign w:val="subscript"/>
        </w:rPr>
        <w:t>3</w:t>
      </w:r>
      <w:r>
        <w:t xml:space="preserve"> = 120, a</w:t>
      </w:r>
      <w:r>
        <w:rPr>
          <w:vertAlign w:val="subscript"/>
        </w:rPr>
        <w:t>4</w:t>
      </w:r>
      <w:r>
        <w:t xml:space="preserve"> = 127, d</w:t>
      </w:r>
      <w:r>
        <w:rPr>
          <w:vertAlign w:val="subscript"/>
        </w:rPr>
        <w:t>1</w:t>
      </w:r>
      <w:r>
        <w:t xml:space="preserve"> = 70, d</w:t>
      </w:r>
      <w:r>
        <w:rPr>
          <w:vertAlign w:val="subscript"/>
        </w:rPr>
        <w:t>5</w:t>
      </w:r>
      <w:r>
        <w:t xml:space="preserve"> = 100.</w:t>
      </w:r>
    </w:p>
    <w:p w14:paraId="102B20B4" w14:textId="77777777" w:rsidR="00817453" w:rsidRPr="0031147B" w:rsidRDefault="00817453" w:rsidP="00817453">
      <w:pPr>
        <w:tabs>
          <w:tab w:val="left" w:pos="567"/>
        </w:tabs>
        <w:spacing w:before="220" w:after="220" w:line="260" w:lineRule="exact"/>
        <w:ind w:left="567" w:hanging="567"/>
        <w:jc w:val="left"/>
        <w:rPr>
          <w:b/>
          <w:sz w:val="24"/>
        </w:rPr>
      </w:pPr>
      <w:r w:rsidRPr="0031147B">
        <w:rPr>
          <w:b/>
          <w:sz w:val="24"/>
        </w:rPr>
        <w:lastRenderedPageBreak/>
        <w:t>2.</w:t>
      </w:r>
      <w:r>
        <w:rPr>
          <w:b/>
          <w:sz w:val="24"/>
        </w:rPr>
        <w:t>2</w:t>
      </w:r>
      <w:r w:rsidRPr="0031147B">
        <w:rPr>
          <w:b/>
          <w:sz w:val="24"/>
        </w:rPr>
        <w:tab/>
      </w:r>
      <w:proofErr w:type="spellStart"/>
      <w:r>
        <w:rPr>
          <w:b/>
          <w:sz w:val="24"/>
        </w:rPr>
        <w:t>Matrici</w:t>
      </w:r>
      <w:proofErr w:type="spellEnd"/>
      <w:r>
        <w:rPr>
          <w:b/>
          <w:sz w:val="24"/>
        </w:rPr>
        <w:t xml:space="preserve"> di </w:t>
      </w:r>
      <w:proofErr w:type="spellStart"/>
      <w:r>
        <w:rPr>
          <w:b/>
          <w:sz w:val="24"/>
        </w:rPr>
        <w:t>trasformazione</w:t>
      </w:r>
      <w:proofErr w:type="spellEnd"/>
    </w:p>
    <w:p w14:paraId="06A33965" w14:textId="77777777" w:rsidR="008B799A" w:rsidRDefault="007712D5" w:rsidP="007712D5">
      <w:pPr>
        <w:tabs>
          <w:tab w:val="left" w:pos="567"/>
        </w:tabs>
        <w:spacing w:before="220" w:after="220" w:line="260" w:lineRule="exact"/>
        <w:jc w:val="left"/>
      </w:pPr>
      <w:r>
        <w:rPr>
          <w:noProof/>
        </w:rPr>
        <w:drawing>
          <wp:anchor distT="0" distB="0" distL="114300" distR="114300" simplePos="0" relativeHeight="251622400" behindDoc="0" locked="0" layoutInCell="1" allowOverlap="1" wp14:anchorId="3969CEA5" wp14:editId="6DC899F6">
            <wp:simplePos x="0" y="0"/>
            <wp:positionH relativeFrom="column">
              <wp:posOffset>2600960</wp:posOffset>
            </wp:positionH>
            <wp:positionV relativeFrom="paragraph">
              <wp:posOffset>1011704</wp:posOffset>
            </wp:positionV>
            <wp:extent cx="469265" cy="469265"/>
            <wp:effectExtent l="0" t="0" r="6985" b="698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7453">
        <w:t xml:space="preserve">Per </w:t>
      </w:r>
      <w:proofErr w:type="spellStart"/>
      <w:r w:rsidR="00817453">
        <w:t>descrivere</w:t>
      </w:r>
      <w:proofErr w:type="spellEnd"/>
      <w:r w:rsidR="00817453">
        <w:t xml:space="preserve"> la </w:t>
      </w:r>
      <w:proofErr w:type="spellStart"/>
      <w:r w:rsidR="00817453">
        <w:t>posizione</w:t>
      </w:r>
      <w:proofErr w:type="spellEnd"/>
      <w:r w:rsidR="00817453">
        <w:t xml:space="preserve"> e </w:t>
      </w:r>
      <w:proofErr w:type="spellStart"/>
      <w:r w:rsidR="00817453">
        <w:t>l’orientazione</w:t>
      </w:r>
      <w:proofErr w:type="spellEnd"/>
      <w:r w:rsidR="00817453">
        <w:t xml:space="preserve"> di un </w:t>
      </w:r>
      <w:proofErr w:type="spellStart"/>
      <w:r w:rsidR="00817453">
        <w:t>corpo</w:t>
      </w:r>
      <w:proofErr w:type="spellEnd"/>
      <w:r w:rsidR="00817453">
        <w:t xml:space="preserve"> </w:t>
      </w:r>
      <w:proofErr w:type="spellStart"/>
      <w:r w:rsidR="00817453">
        <w:t>rigido</w:t>
      </w:r>
      <w:proofErr w:type="spellEnd"/>
      <w:r w:rsidR="00817453">
        <w:t xml:space="preserve"> </w:t>
      </w:r>
      <w:proofErr w:type="spellStart"/>
      <w:r w:rsidR="00817453">
        <w:t>nello</w:t>
      </w:r>
      <w:proofErr w:type="spellEnd"/>
      <w:r w:rsidR="00817453">
        <w:t xml:space="preserve"> </w:t>
      </w:r>
      <w:proofErr w:type="spellStart"/>
      <w:r w:rsidR="00817453">
        <w:t>spazio</w:t>
      </w:r>
      <w:proofErr w:type="spellEnd"/>
      <w:r w:rsidR="00817453">
        <w:t xml:space="preserve"> </w:t>
      </w:r>
      <w:proofErr w:type="spellStart"/>
      <w:r w:rsidR="00817453">
        <w:t>vengono</w:t>
      </w:r>
      <w:proofErr w:type="spellEnd"/>
      <w:r w:rsidR="00817453">
        <w:t xml:space="preserve"> </w:t>
      </w:r>
      <w:proofErr w:type="spellStart"/>
      <w:r w:rsidR="00817453">
        <w:t>utilizzate</w:t>
      </w:r>
      <w:proofErr w:type="spellEnd"/>
      <w:r w:rsidR="00817453">
        <w:t xml:space="preserve"> le </w:t>
      </w:r>
      <w:proofErr w:type="spellStart"/>
      <w:r w:rsidR="00817453">
        <w:t>matrici</w:t>
      </w:r>
      <w:proofErr w:type="spellEnd"/>
      <w:r w:rsidR="00817453">
        <w:t xml:space="preserve"> di </w:t>
      </w:r>
      <w:proofErr w:type="spellStart"/>
      <w:r w:rsidR="00817453">
        <w:t>trasformazione</w:t>
      </w:r>
      <w:proofErr w:type="spellEnd"/>
      <w:r w:rsidR="00817453">
        <w:t xml:space="preserve">. </w:t>
      </w:r>
      <w:proofErr w:type="spellStart"/>
      <w:r w:rsidR="00817453">
        <w:t>Tali</w:t>
      </w:r>
      <w:proofErr w:type="spellEnd"/>
      <w:r w:rsidR="00817453">
        <w:t xml:space="preserve"> </w:t>
      </w:r>
      <w:proofErr w:type="spellStart"/>
      <w:r w:rsidR="00817453">
        <w:t>matrici</w:t>
      </w:r>
      <w:proofErr w:type="spellEnd"/>
      <w:r w:rsidR="00817453">
        <w:t xml:space="preserve">, </w:t>
      </w:r>
      <w:proofErr w:type="spellStart"/>
      <w:r w:rsidR="00817453">
        <w:t>ciascuna</w:t>
      </w:r>
      <w:proofErr w:type="spellEnd"/>
      <w:r w:rsidR="00817453">
        <w:t xml:space="preserve"> di </w:t>
      </w:r>
      <w:proofErr w:type="spellStart"/>
      <w:r w:rsidR="00817453">
        <w:t>dimensione</w:t>
      </w:r>
      <w:proofErr w:type="spellEnd"/>
      <w:r w:rsidR="00817453">
        <w:t xml:space="preserve"> (4x4), </w:t>
      </w:r>
      <w:proofErr w:type="spellStart"/>
      <w:r w:rsidR="00817453">
        <w:t>sono</w:t>
      </w:r>
      <w:proofErr w:type="spellEnd"/>
      <w:r w:rsidR="00817453">
        <w:t xml:space="preserve"> </w:t>
      </w:r>
      <w:proofErr w:type="spellStart"/>
      <w:r w:rsidR="00817453">
        <w:t>composte</w:t>
      </w:r>
      <w:proofErr w:type="spellEnd"/>
      <w:r w:rsidR="00817453">
        <w:t xml:space="preserve"> da</w:t>
      </w:r>
      <w:r w:rsidR="008B799A">
        <w:t>:</w:t>
      </w:r>
      <w:r w:rsidR="00817453">
        <w:t xml:space="preserve"> una </w:t>
      </w:r>
      <w:proofErr w:type="spellStart"/>
      <w:r w:rsidR="00817453">
        <w:t>sottomatrice</w:t>
      </w:r>
      <w:proofErr w:type="spellEnd"/>
      <w:r w:rsidR="00817453">
        <w:t xml:space="preserve"> R (3x3)</w:t>
      </w:r>
      <w:r w:rsidR="008B799A">
        <w:t>,</w:t>
      </w:r>
      <w:r w:rsidR="00817453">
        <w:t xml:space="preserve"> </w:t>
      </w:r>
      <w:proofErr w:type="spellStart"/>
      <w:r w:rsidR="00817453">
        <w:t>che</w:t>
      </w:r>
      <w:proofErr w:type="spellEnd"/>
      <w:r w:rsidR="00817453">
        <w:t xml:space="preserve"> ne </w:t>
      </w:r>
      <w:proofErr w:type="spellStart"/>
      <w:r w:rsidR="00817453">
        <w:t>determina</w:t>
      </w:r>
      <w:proofErr w:type="spellEnd"/>
      <w:r w:rsidR="00817453">
        <w:t xml:space="preserve"> la </w:t>
      </w:r>
      <w:proofErr w:type="spellStart"/>
      <w:r w:rsidR="00817453">
        <w:t>rotazione</w:t>
      </w:r>
      <w:proofErr w:type="spellEnd"/>
      <w:r w:rsidR="008B799A">
        <w:t xml:space="preserve">; </w:t>
      </w:r>
      <w:r w:rsidR="00817453">
        <w:t xml:space="preserve">un </w:t>
      </w:r>
      <w:proofErr w:type="spellStart"/>
      <w:r w:rsidR="00817453">
        <w:t>vettore</w:t>
      </w:r>
      <w:proofErr w:type="spellEnd"/>
      <w:r w:rsidR="00817453">
        <w:t xml:space="preserve"> </w:t>
      </w:r>
      <w:proofErr w:type="spellStart"/>
      <w:r w:rsidR="00817453">
        <w:t>colonna</w:t>
      </w:r>
      <w:proofErr w:type="spellEnd"/>
      <w:r w:rsidR="00817453">
        <w:t xml:space="preserve"> P di </w:t>
      </w:r>
      <w:proofErr w:type="spellStart"/>
      <w:r w:rsidR="00817453">
        <w:t>dimensione</w:t>
      </w:r>
      <w:proofErr w:type="spellEnd"/>
      <w:r w:rsidR="00817453">
        <w:t xml:space="preserve"> </w:t>
      </w:r>
      <w:r w:rsidR="008B799A">
        <w:t>(3x1),</w:t>
      </w:r>
      <w:r w:rsidR="00817453">
        <w:t xml:space="preserve"> </w:t>
      </w:r>
      <w:proofErr w:type="spellStart"/>
      <w:r w:rsidR="00817453">
        <w:t>che</w:t>
      </w:r>
      <w:proofErr w:type="spellEnd"/>
      <w:r w:rsidR="00817453">
        <w:t xml:space="preserve"> ne </w:t>
      </w:r>
      <w:proofErr w:type="spellStart"/>
      <w:r w:rsidR="00817453">
        <w:t>determina</w:t>
      </w:r>
      <w:proofErr w:type="spellEnd"/>
      <w:r w:rsidR="00817453">
        <w:t xml:space="preserve"> la </w:t>
      </w:r>
      <w:proofErr w:type="spellStart"/>
      <w:r w:rsidR="00817453">
        <w:t>posizione</w:t>
      </w:r>
      <w:proofErr w:type="spellEnd"/>
      <w:r w:rsidR="008B799A">
        <w:t>;</w:t>
      </w:r>
      <w:r w:rsidR="00817453">
        <w:t xml:space="preserve"> ed un </w:t>
      </w:r>
      <w:proofErr w:type="spellStart"/>
      <w:r w:rsidR="00817453">
        <w:t>vettore</w:t>
      </w:r>
      <w:proofErr w:type="spellEnd"/>
      <w:r w:rsidR="00817453">
        <w:t xml:space="preserve"> </w:t>
      </w:r>
      <w:proofErr w:type="spellStart"/>
      <w:r w:rsidR="00817453">
        <w:t>riga</w:t>
      </w:r>
      <w:proofErr w:type="spellEnd"/>
      <w:r w:rsidR="00817453">
        <w:t xml:space="preserve">, di </w:t>
      </w:r>
      <w:proofErr w:type="spellStart"/>
      <w:r w:rsidR="00817453">
        <w:t>dimensione</w:t>
      </w:r>
      <w:proofErr w:type="spellEnd"/>
      <w:r w:rsidR="00817453">
        <w:t xml:space="preserve"> </w:t>
      </w:r>
      <w:r w:rsidR="008B799A">
        <w:t>(1x4),</w:t>
      </w:r>
      <w:r w:rsidR="00817453">
        <w:t xml:space="preserve"> </w:t>
      </w:r>
      <w:proofErr w:type="spellStart"/>
      <w:r w:rsidR="00817453">
        <w:t>che</w:t>
      </w:r>
      <w:proofErr w:type="spellEnd"/>
      <w:r w:rsidR="00817453">
        <w:t xml:space="preserve"> ne </w:t>
      </w:r>
      <w:proofErr w:type="spellStart"/>
      <w:r w:rsidR="00817453">
        <w:t>descrive</w:t>
      </w:r>
      <w:proofErr w:type="spellEnd"/>
      <w:r w:rsidR="00817453">
        <w:t xml:space="preserve"> le coordinate </w:t>
      </w:r>
      <w:proofErr w:type="spellStart"/>
      <w:r w:rsidR="00817453">
        <w:t>omogenee</w:t>
      </w:r>
      <w:proofErr w:type="spellEnd"/>
      <w:r w:rsidR="008B799A">
        <w:t xml:space="preserve">. Per </w:t>
      </w:r>
      <w:proofErr w:type="spellStart"/>
      <w:r w:rsidR="008B799A">
        <w:t>quanto</w:t>
      </w:r>
      <w:proofErr w:type="spellEnd"/>
      <w:r w:rsidR="008B799A">
        <w:t xml:space="preserve"> </w:t>
      </w:r>
      <w:proofErr w:type="spellStart"/>
      <w:r w:rsidR="008B799A">
        <w:t>riguarda</w:t>
      </w:r>
      <w:proofErr w:type="spellEnd"/>
      <w:r w:rsidR="008B799A">
        <w:t xml:space="preserve"> </w:t>
      </w:r>
      <w:proofErr w:type="spellStart"/>
      <w:r w:rsidR="008B799A">
        <w:t>quest’ultimo</w:t>
      </w:r>
      <w:proofErr w:type="spellEnd"/>
      <w:r w:rsidR="008B799A">
        <w:t xml:space="preserve">, </w:t>
      </w:r>
      <w:proofErr w:type="spellStart"/>
      <w:r w:rsidR="008B799A">
        <w:t>c</w:t>
      </w:r>
      <w:r w:rsidR="00817453">
        <w:t>iascun</w:t>
      </w:r>
      <w:proofErr w:type="spellEnd"/>
      <w:r w:rsidR="00817453">
        <w:t xml:space="preserve"> </w:t>
      </w:r>
      <w:proofErr w:type="spellStart"/>
      <w:r w:rsidR="00817453">
        <w:t>elemento</w:t>
      </w:r>
      <w:proofErr w:type="spellEnd"/>
      <w:r w:rsidR="00817453">
        <w:t xml:space="preserve"> </w:t>
      </w:r>
      <w:proofErr w:type="spellStart"/>
      <w:r w:rsidR="008B799A">
        <w:t>assumerà</w:t>
      </w:r>
      <w:proofErr w:type="spellEnd"/>
      <w:r w:rsidR="008B799A">
        <w:t xml:space="preserve"> un </w:t>
      </w:r>
      <w:proofErr w:type="spellStart"/>
      <w:r w:rsidR="008B799A">
        <w:t>valore</w:t>
      </w:r>
      <w:proofErr w:type="spellEnd"/>
      <w:r w:rsidR="008B799A">
        <w:t xml:space="preserve"> </w:t>
      </w:r>
      <w:proofErr w:type="spellStart"/>
      <w:r w:rsidR="008B799A">
        <w:t>pari</w:t>
      </w:r>
      <w:proofErr w:type="spellEnd"/>
      <w:r w:rsidR="008B799A">
        <w:t xml:space="preserve"> a </w:t>
      </w:r>
      <w:r w:rsidR="00817453">
        <w:t>0</w:t>
      </w:r>
      <w:r w:rsidR="008B799A">
        <w:t xml:space="preserve">, se </w:t>
      </w:r>
      <w:proofErr w:type="spellStart"/>
      <w:r w:rsidR="008B799A">
        <w:t>dovrà</w:t>
      </w:r>
      <w:proofErr w:type="spellEnd"/>
      <w:r w:rsidR="008B799A">
        <w:t xml:space="preserve"> </w:t>
      </w:r>
      <w:proofErr w:type="spellStart"/>
      <w:r w:rsidR="008B799A">
        <w:t>rappresentare</w:t>
      </w:r>
      <w:proofErr w:type="spellEnd"/>
      <w:r w:rsidR="008B799A">
        <w:t xml:space="preserve"> un</w:t>
      </w:r>
      <w:r w:rsidR="00817453">
        <w:t xml:space="preserve"> </w:t>
      </w:r>
      <w:proofErr w:type="spellStart"/>
      <w:r w:rsidR="00817453">
        <w:t>vettore</w:t>
      </w:r>
      <w:proofErr w:type="spellEnd"/>
      <w:r w:rsidR="008B799A">
        <w:t xml:space="preserve">, </w:t>
      </w:r>
      <w:proofErr w:type="spellStart"/>
      <w:r w:rsidR="008B799A">
        <w:t>oppure</w:t>
      </w:r>
      <w:proofErr w:type="spellEnd"/>
      <w:r w:rsidR="008B799A">
        <w:t xml:space="preserve"> 1 se </w:t>
      </w:r>
      <w:proofErr w:type="spellStart"/>
      <w:r w:rsidR="008B799A">
        <w:t>si</w:t>
      </w:r>
      <w:proofErr w:type="spellEnd"/>
      <w:r w:rsidR="008B799A">
        <w:t xml:space="preserve"> </w:t>
      </w:r>
      <w:proofErr w:type="spellStart"/>
      <w:r w:rsidR="008B799A">
        <w:t>tratterà</w:t>
      </w:r>
      <w:proofErr w:type="spellEnd"/>
      <w:r w:rsidR="008B799A">
        <w:t xml:space="preserve"> di un punto.</w:t>
      </w:r>
    </w:p>
    <w:p w14:paraId="45FB0818" w14:textId="23790CD7" w:rsidR="007712D5" w:rsidRPr="00A52334" w:rsidRDefault="00A52334" w:rsidP="00A52334">
      <w:pPr>
        <w:tabs>
          <w:tab w:val="left" w:pos="567"/>
        </w:tabs>
        <w:spacing w:before="220" w:after="220" w:line="260" w:lineRule="exact"/>
        <w:ind w:firstLine="0"/>
        <w:jc w:val="right"/>
        <w:rPr>
          <w:sz w:val="16"/>
          <w:szCs w:val="16"/>
        </w:rPr>
      </w:pPr>
      <w:r>
        <w:rPr>
          <w:sz w:val="16"/>
          <w:szCs w:val="16"/>
        </w:rPr>
        <w:t>(1)</w:t>
      </w:r>
    </w:p>
    <w:p w14:paraId="61D02E36" w14:textId="2915C93D" w:rsidR="008A55AF" w:rsidRDefault="007712D5" w:rsidP="008A55AF">
      <w:pPr>
        <w:tabs>
          <w:tab w:val="left" w:pos="567"/>
        </w:tabs>
        <w:spacing w:before="220" w:after="220" w:line="260" w:lineRule="exact"/>
        <w:ind w:firstLine="0"/>
        <w:jc w:val="left"/>
      </w:pPr>
      <w:proofErr w:type="spellStart"/>
      <w:r w:rsidRPr="00A52334">
        <w:t>Ogni</w:t>
      </w:r>
      <w:proofErr w:type="spellEnd"/>
      <w:r w:rsidRPr="00A52334">
        <w:t xml:space="preserve"> link del robot, </w:t>
      </w:r>
      <w:proofErr w:type="spellStart"/>
      <w:r w:rsidRPr="00A52334">
        <w:t>allora</w:t>
      </w:r>
      <w:proofErr w:type="spellEnd"/>
      <w:r w:rsidRPr="00A52334">
        <w:t xml:space="preserve">, </w:t>
      </w:r>
      <w:proofErr w:type="spellStart"/>
      <w:r w:rsidRPr="00A52334">
        <w:t>potrà</w:t>
      </w:r>
      <w:proofErr w:type="spellEnd"/>
      <w:r w:rsidRPr="00A52334">
        <w:t xml:space="preserve"> </w:t>
      </w:r>
      <w:proofErr w:type="spellStart"/>
      <w:r w:rsidRPr="00A52334">
        <w:t>essere</w:t>
      </w:r>
      <w:proofErr w:type="spellEnd"/>
      <w:r w:rsidRPr="00A52334">
        <w:t xml:space="preserve"> </w:t>
      </w:r>
      <w:proofErr w:type="spellStart"/>
      <w:r w:rsidR="008A55AF">
        <w:t>d</w:t>
      </w:r>
      <w:r w:rsidR="00A52334">
        <w:t>efinit</w:t>
      </w:r>
      <w:r w:rsidR="004A12CC">
        <w:t>o</w:t>
      </w:r>
      <w:proofErr w:type="spellEnd"/>
      <w:r w:rsidRPr="00A52334">
        <w:t xml:space="preserve"> </w:t>
      </w:r>
      <w:proofErr w:type="spellStart"/>
      <w:r w:rsidRPr="00A52334">
        <w:t>mediante</w:t>
      </w:r>
      <w:proofErr w:type="spellEnd"/>
      <w:r w:rsidRPr="00A52334">
        <w:t xml:space="preserve"> una di </w:t>
      </w:r>
      <w:proofErr w:type="spellStart"/>
      <w:r w:rsidRPr="00A52334">
        <w:t>queste</w:t>
      </w:r>
      <w:proofErr w:type="spellEnd"/>
      <w:r w:rsidRPr="00A52334">
        <w:t xml:space="preserve"> </w:t>
      </w:r>
      <w:proofErr w:type="spellStart"/>
      <w:r w:rsidRPr="00A52334">
        <w:t>matrici</w:t>
      </w:r>
      <w:proofErr w:type="spellEnd"/>
      <w:r w:rsidRPr="00A52334">
        <w:t xml:space="preserve">: </w:t>
      </w:r>
    </w:p>
    <w:p w14:paraId="5F2916D2" w14:textId="5ED5C624" w:rsidR="008A55AF" w:rsidRDefault="00AD22EB" w:rsidP="008A55AF">
      <w:pPr>
        <w:tabs>
          <w:tab w:val="left" w:pos="567"/>
        </w:tabs>
        <w:spacing w:before="220" w:after="220" w:line="260" w:lineRule="exact"/>
        <w:ind w:firstLine="0"/>
        <w:jc w:val="left"/>
        <w:rPr>
          <w:sz w:val="16"/>
        </w:rPr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7C0AD463" wp14:editId="38518033">
            <wp:simplePos x="0" y="0"/>
            <wp:positionH relativeFrom="margin">
              <wp:posOffset>1215653</wp:posOffset>
            </wp:positionH>
            <wp:positionV relativeFrom="page">
              <wp:posOffset>3610322</wp:posOffset>
            </wp:positionV>
            <wp:extent cx="3296285" cy="972185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riceTrasfLink_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3FF78" w14:textId="3C6828FE" w:rsidR="008A55AF" w:rsidRDefault="008A55AF" w:rsidP="008A55AF">
      <w:pPr>
        <w:tabs>
          <w:tab w:val="left" w:pos="567"/>
        </w:tabs>
        <w:spacing w:before="220" w:after="220" w:line="260" w:lineRule="exact"/>
        <w:ind w:firstLine="0"/>
        <w:jc w:val="left"/>
        <w:rPr>
          <w:sz w:val="16"/>
        </w:rPr>
      </w:pPr>
    </w:p>
    <w:p w14:paraId="6863DA67" w14:textId="5EC6572E" w:rsidR="008A55AF" w:rsidRDefault="008A55AF" w:rsidP="008A55AF">
      <w:pPr>
        <w:tabs>
          <w:tab w:val="left" w:pos="567"/>
        </w:tabs>
        <w:spacing w:before="220" w:after="220" w:line="260" w:lineRule="exact"/>
        <w:ind w:firstLine="0"/>
        <w:jc w:val="left"/>
        <w:rPr>
          <w:sz w:val="16"/>
        </w:rPr>
      </w:pPr>
    </w:p>
    <w:p w14:paraId="7A0B5AE5" w14:textId="77777777" w:rsidR="00AD22EB" w:rsidRDefault="00AD22EB" w:rsidP="008A55AF">
      <w:pPr>
        <w:tabs>
          <w:tab w:val="left" w:pos="567"/>
        </w:tabs>
        <w:spacing w:before="220" w:after="220" w:line="260" w:lineRule="exact"/>
        <w:ind w:firstLine="0"/>
        <w:jc w:val="left"/>
        <w:rPr>
          <w:sz w:val="16"/>
        </w:rPr>
      </w:pPr>
    </w:p>
    <w:p w14:paraId="4101652C" w14:textId="65886123" w:rsidR="00321A33" w:rsidRPr="008A55AF" w:rsidRDefault="00A52334" w:rsidP="008A55AF">
      <w:pPr>
        <w:tabs>
          <w:tab w:val="left" w:pos="567"/>
        </w:tabs>
        <w:spacing w:before="220" w:after="220" w:line="260" w:lineRule="exact"/>
        <w:ind w:firstLine="0"/>
        <w:jc w:val="right"/>
      </w:pPr>
      <w:r>
        <w:rPr>
          <w:sz w:val="16"/>
        </w:rPr>
        <w:t>(2)</w:t>
      </w:r>
    </w:p>
    <w:p w14:paraId="4B99056E" w14:textId="6882E9B5" w:rsidR="007712D5" w:rsidRDefault="007712D5" w:rsidP="007712D5">
      <w:pPr>
        <w:pStyle w:val="Table"/>
        <w:rPr>
          <w:sz w:val="20"/>
        </w:rPr>
      </w:pPr>
      <w:r>
        <w:rPr>
          <w:sz w:val="20"/>
        </w:rPr>
        <w:t xml:space="preserve">La </w:t>
      </w:r>
      <w:proofErr w:type="spellStart"/>
      <w:r>
        <w:rPr>
          <w:sz w:val="20"/>
        </w:rPr>
        <w:t>posa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dell’end</w:t>
      </w:r>
      <w:proofErr w:type="spellEnd"/>
      <w:r>
        <w:rPr>
          <w:sz w:val="20"/>
        </w:rPr>
        <w:t xml:space="preserve">-effector, </w:t>
      </w:r>
      <w:proofErr w:type="spellStart"/>
      <w:r>
        <w:rPr>
          <w:sz w:val="20"/>
        </w:rPr>
        <w:t>ovvero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posizione</w:t>
      </w:r>
      <w:proofErr w:type="spellEnd"/>
      <w:r>
        <w:rPr>
          <w:sz w:val="20"/>
        </w:rPr>
        <w:t xml:space="preserve"> e </w:t>
      </w:r>
      <w:proofErr w:type="spellStart"/>
      <w:r>
        <w:rPr>
          <w:sz w:val="20"/>
        </w:rPr>
        <w:t>l’orientamento</w:t>
      </w:r>
      <w:proofErr w:type="spellEnd"/>
      <w:r>
        <w:rPr>
          <w:sz w:val="20"/>
        </w:rPr>
        <w:t xml:space="preserve"> rispetto al </w:t>
      </w:r>
      <w:proofErr w:type="spellStart"/>
      <w:r>
        <w:rPr>
          <w:sz w:val="20"/>
        </w:rPr>
        <w:t>sistema</w:t>
      </w:r>
      <w:proofErr w:type="spellEnd"/>
      <w:r>
        <w:rPr>
          <w:sz w:val="20"/>
        </w:rPr>
        <w:t xml:space="preserve"> di </w:t>
      </w:r>
      <w:proofErr w:type="spellStart"/>
      <w:r>
        <w:rPr>
          <w:sz w:val="20"/>
        </w:rPr>
        <w:t>riferimento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della</w:t>
      </w:r>
      <w:proofErr w:type="spellEnd"/>
      <w:r>
        <w:rPr>
          <w:sz w:val="20"/>
        </w:rPr>
        <w:t xml:space="preserve"> base, </w:t>
      </w:r>
      <w:proofErr w:type="spellStart"/>
      <w:r>
        <w:rPr>
          <w:sz w:val="20"/>
        </w:rPr>
        <w:t>può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essere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ottenuta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dalla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loro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concatenazione</w:t>
      </w:r>
      <w:proofErr w:type="spellEnd"/>
      <w:r>
        <w:rPr>
          <w:sz w:val="20"/>
        </w:rPr>
        <w:t xml:space="preserve">, in </w:t>
      </w:r>
      <w:proofErr w:type="spellStart"/>
      <w:r>
        <w:rPr>
          <w:sz w:val="20"/>
        </w:rPr>
        <w:t>questo</w:t>
      </w:r>
      <w:proofErr w:type="spellEnd"/>
      <w:r>
        <w:rPr>
          <w:sz w:val="20"/>
        </w:rPr>
        <w:t xml:space="preserve"> modo:</w:t>
      </w:r>
    </w:p>
    <w:p w14:paraId="46CF0971" w14:textId="02AE7BFE" w:rsidR="00A52334" w:rsidRDefault="00A52334" w:rsidP="007712D5">
      <w:pPr>
        <w:pStyle w:val="Table"/>
        <w:rPr>
          <w:sz w:val="20"/>
        </w:rPr>
      </w:pPr>
    </w:p>
    <w:p w14:paraId="55831CC9" w14:textId="56945497" w:rsidR="00AD22EB" w:rsidRPr="00AD22EB" w:rsidRDefault="00410360" w:rsidP="00AD22EB">
      <w:pPr>
        <w:pStyle w:val="Table"/>
        <w:ind w:left="2835" w:firstLine="567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15</m:t>
                </m:r>
              </m:sub>
            </m:sSub>
            <m:r>
              <w:rPr>
                <w:rFonts w:ascii="Cambria Math" w:hAnsi="Cambria Math"/>
                <w:sz w:val="20"/>
              </w:rPr>
              <m:t>=T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r>
          <w:rPr>
            <w:rFonts w:ascii="Cambria Math" w:hAnsi="Cambria Math"/>
            <w:sz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5</m:t>
            </m:r>
          </m:sub>
        </m:sSub>
        <m:r>
          <w:rPr>
            <w:rFonts w:ascii="Cambria Math" w:hAnsi="Cambria Math"/>
            <w:sz w:val="20"/>
          </w:rPr>
          <m:t xml:space="preserve">  </m:t>
        </m:r>
      </m:oMath>
      <w:r w:rsidR="007712D5">
        <w:rPr>
          <w:sz w:val="20"/>
        </w:rPr>
        <w:t xml:space="preserve"> </w:t>
      </w:r>
      <w:r w:rsidR="007712D5">
        <w:rPr>
          <w:sz w:val="20"/>
        </w:rPr>
        <w:tab/>
      </w:r>
      <w:r w:rsidR="007712D5">
        <w:rPr>
          <w:sz w:val="20"/>
        </w:rPr>
        <w:tab/>
      </w:r>
      <w:r w:rsidR="007712D5">
        <w:rPr>
          <w:sz w:val="20"/>
        </w:rPr>
        <w:tab/>
      </w:r>
      <w:r w:rsidR="007712D5">
        <w:rPr>
          <w:sz w:val="20"/>
        </w:rPr>
        <w:tab/>
      </w:r>
      <w:r w:rsidR="007712D5">
        <w:rPr>
          <w:sz w:val="20"/>
        </w:rPr>
        <w:tab/>
      </w:r>
      <w:r w:rsidR="00321A33">
        <w:rPr>
          <w:sz w:val="20"/>
        </w:rPr>
        <w:t xml:space="preserve">    </w:t>
      </w:r>
      <w:r w:rsidR="00AB4694">
        <w:rPr>
          <w:sz w:val="20"/>
        </w:rPr>
        <w:t xml:space="preserve">            </w:t>
      </w:r>
      <w:r w:rsidR="007712D5" w:rsidRPr="00A52334">
        <w:rPr>
          <w:sz w:val="16"/>
          <w:szCs w:val="16"/>
        </w:rPr>
        <w:t>(</w:t>
      </w:r>
      <w:r w:rsidR="00A52334">
        <w:rPr>
          <w:sz w:val="16"/>
          <w:szCs w:val="16"/>
        </w:rPr>
        <w:t>3</w:t>
      </w:r>
      <w:r w:rsidR="007712D5" w:rsidRPr="00A52334">
        <w:rPr>
          <w:sz w:val="16"/>
          <w:szCs w:val="16"/>
        </w:rPr>
        <w:t>)</w:t>
      </w:r>
    </w:p>
    <w:p w14:paraId="1299C43A" w14:textId="77777777" w:rsidR="007712D5" w:rsidRDefault="007712D5" w:rsidP="007712D5">
      <w:pPr>
        <w:pStyle w:val="Table"/>
        <w:rPr>
          <w:sz w:val="20"/>
        </w:rPr>
      </w:pPr>
    </w:p>
    <w:p w14:paraId="03CDE61A" w14:textId="7402CC0F" w:rsidR="00AD22EB" w:rsidRDefault="00AD22EB" w:rsidP="00500045">
      <w:pPr>
        <w:pStyle w:val="Table"/>
        <w:rPr>
          <w:sz w:val="20"/>
        </w:rPr>
      </w:pPr>
      <w:r>
        <w:rPr>
          <w:sz w:val="20"/>
        </w:rPr>
        <w:t xml:space="preserve">Dove con </w:t>
      </w:r>
      <w:proofErr w:type="spellStart"/>
      <w:r>
        <w:rPr>
          <w:sz w:val="20"/>
        </w:rPr>
        <w:t>l’ultima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matrice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analizziamo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l’orientamento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dell’end</w:t>
      </w:r>
      <w:proofErr w:type="spellEnd"/>
      <w:r>
        <w:rPr>
          <w:sz w:val="20"/>
        </w:rPr>
        <w:t>-effector.</w:t>
      </w:r>
    </w:p>
    <w:p w14:paraId="3B76DB4E" w14:textId="34641B01" w:rsidR="00321A33" w:rsidRDefault="00AD22EB" w:rsidP="00500045">
      <w:pPr>
        <w:pStyle w:val="Table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34688" behindDoc="0" locked="0" layoutInCell="1" allowOverlap="1" wp14:anchorId="4007AC5B" wp14:editId="59B5DA6A">
            <wp:simplePos x="0" y="0"/>
            <wp:positionH relativeFrom="column">
              <wp:posOffset>-240665</wp:posOffset>
            </wp:positionH>
            <wp:positionV relativeFrom="paragraph">
              <wp:posOffset>360045</wp:posOffset>
            </wp:positionV>
            <wp:extent cx="6241415" cy="699135"/>
            <wp:effectExtent l="0" t="0" r="6985" b="571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12D5">
        <w:rPr>
          <w:sz w:val="20"/>
        </w:rPr>
        <w:t>Infatti</w:t>
      </w:r>
      <w:proofErr w:type="spellEnd"/>
      <w:r w:rsidR="007712D5">
        <w:rPr>
          <w:sz w:val="20"/>
        </w:rPr>
        <w:t xml:space="preserve">, </w:t>
      </w:r>
      <w:proofErr w:type="spellStart"/>
      <w:r w:rsidR="007712D5">
        <w:rPr>
          <w:sz w:val="20"/>
        </w:rPr>
        <w:t>sostituendo</w:t>
      </w:r>
      <w:proofErr w:type="spellEnd"/>
      <w:r w:rsidR="007712D5">
        <w:rPr>
          <w:sz w:val="20"/>
        </w:rPr>
        <w:t xml:space="preserve"> </w:t>
      </w:r>
      <w:proofErr w:type="spellStart"/>
      <w:r w:rsidR="007712D5">
        <w:rPr>
          <w:sz w:val="20"/>
        </w:rPr>
        <w:t>i</w:t>
      </w:r>
      <w:proofErr w:type="spellEnd"/>
      <w:r w:rsidR="007712D5">
        <w:rPr>
          <w:sz w:val="20"/>
        </w:rPr>
        <w:t xml:space="preserve"> </w:t>
      </w:r>
      <w:proofErr w:type="spellStart"/>
      <w:r w:rsidR="007712D5">
        <w:rPr>
          <w:sz w:val="20"/>
        </w:rPr>
        <w:t>parametri</w:t>
      </w:r>
      <w:proofErr w:type="spellEnd"/>
      <w:r w:rsidR="007712D5">
        <w:rPr>
          <w:sz w:val="20"/>
        </w:rPr>
        <w:t xml:space="preserve"> di </w:t>
      </w:r>
      <w:proofErr w:type="spellStart"/>
      <w:r w:rsidR="007712D5">
        <w:rPr>
          <w:sz w:val="20"/>
        </w:rPr>
        <w:t>Denavit-Hartenberg</w:t>
      </w:r>
      <w:proofErr w:type="spellEnd"/>
      <w:r w:rsidR="007712D5">
        <w:rPr>
          <w:sz w:val="20"/>
        </w:rPr>
        <w:t xml:space="preserve">, </w:t>
      </w:r>
      <w:proofErr w:type="spellStart"/>
      <w:r w:rsidR="007712D5">
        <w:rPr>
          <w:sz w:val="20"/>
        </w:rPr>
        <w:t>si</w:t>
      </w:r>
      <w:proofErr w:type="spellEnd"/>
      <w:r w:rsidR="007712D5">
        <w:rPr>
          <w:sz w:val="20"/>
        </w:rPr>
        <w:t xml:space="preserve"> </w:t>
      </w:r>
      <w:proofErr w:type="spellStart"/>
      <w:r w:rsidR="007712D5">
        <w:rPr>
          <w:sz w:val="20"/>
        </w:rPr>
        <w:t>ottiene</w:t>
      </w:r>
      <w:proofErr w:type="spellEnd"/>
      <w:r w:rsidR="007712D5">
        <w:rPr>
          <w:sz w:val="20"/>
        </w:rPr>
        <w:t xml:space="preserve"> la </w:t>
      </w:r>
      <w:proofErr w:type="spellStart"/>
      <w:r w:rsidR="007712D5">
        <w:rPr>
          <w:sz w:val="20"/>
        </w:rPr>
        <w:t>seguente</w:t>
      </w:r>
      <w:proofErr w:type="spellEnd"/>
      <w:r w:rsidR="007712D5">
        <w:rPr>
          <w:sz w:val="20"/>
        </w:rPr>
        <w:t xml:space="preserve"> </w:t>
      </w:r>
      <w:proofErr w:type="spellStart"/>
      <w:r w:rsidR="007712D5">
        <w:rPr>
          <w:sz w:val="20"/>
        </w:rPr>
        <w:t>matrice</w:t>
      </w:r>
      <w:proofErr w:type="spellEnd"/>
      <w:r w:rsidR="007712D5">
        <w:rPr>
          <w:sz w:val="20"/>
        </w:rPr>
        <w:t xml:space="preserve"> di </w:t>
      </w:r>
      <w:proofErr w:type="spellStart"/>
      <w:r w:rsidR="007712D5">
        <w:rPr>
          <w:sz w:val="20"/>
        </w:rPr>
        <w:t>trasformazione</w:t>
      </w:r>
      <w:proofErr w:type="spellEnd"/>
      <w:r w:rsidR="007712D5">
        <w:rPr>
          <w:sz w:val="20"/>
        </w:rPr>
        <w:t xml:space="preserve"> </w:t>
      </w:r>
      <w:proofErr w:type="spellStart"/>
      <w:r w:rsidR="007712D5">
        <w:rPr>
          <w:sz w:val="20"/>
        </w:rPr>
        <w:t>omogenea</w:t>
      </w:r>
      <w:proofErr w:type="spellEnd"/>
      <w:r w:rsidR="007712D5">
        <w:rPr>
          <w:sz w:val="20"/>
        </w:rPr>
        <w:t xml:space="preserve">: </w:t>
      </w:r>
    </w:p>
    <w:p w14:paraId="693C4121" w14:textId="36EFBBDB" w:rsidR="00A52334" w:rsidRPr="00A52334" w:rsidRDefault="00A52334" w:rsidP="00A52334">
      <w:pPr>
        <w:pStyle w:val="Table"/>
        <w:jc w:val="right"/>
        <w:rPr>
          <w:sz w:val="16"/>
          <w:szCs w:val="16"/>
        </w:rPr>
      </w:pPr>
      <w:r>
        <w:rPr>
          <w:sz w:val="16"/>
          <w:szCs w:val="16"/>
        </w:rPr>
        <w:t>(4)</w:t>
      </w:r>
    </w:p>
    <w:p w14:paraId="4D351CB2" w14:textId="2A01DD43" w:rsidR="009A480E" w:rsidRDefault="009A480E" w:rsidP="00500045">
      <w:pPr>
        <w:pStyle w:val="Table"/>
        <w:rPr>
          <w:noProof/>
          <w:sz w:val="20"/>
        </w:rPr>
      </w:pPr>
    </w:p>
    <w:p w14:paraId="3CF2D8B6" w14:textId="2C84AEFD" w:rsidR="00321A33" w:rsidRDefault="00500045" w:rsidP="00500045">
      <w:pPr>
        <w:pStyle w:val="Table"/>
        <w:rPr>
          <w:sz w:val="20"/>
        </w:rPr>
      </w:pPr>
      <w:proofErr w:type="spellStart"/>
      <w:r>
        <w:rPr>
          <w:sz w:val="20"/>
        </w:rPr>
        <w:t>Dunque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sistemi</w:t>
      </w:r>
      <w:proofErr w:type="spellEnd"/>
      <w:r>
        <w:rPr>
          <w:sz w:val="20"/>
        </w:rPr>
        <w:t xml:space="preserve"> di </w:t>
      </w:r>
      <w:proofErr w:type="spellStart"/>
      <w:r>
        <w:rPr>
          <w:sz w:val="20"/>
        </w:rPr>
        <w:t>riferimento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applicati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ciascun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giunto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risultano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essere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definiti</w:t>
      </w:r>
      <w:proofErr w:type="spellEnd"/>
      <w:r>
        <w:rPr>
          <w:sz w:val="20"/>
        </w:rPr>
        <w:t xml:space="preserve"> come segue:</w:t>
      </w:r>
    </w:p>
    <w:p w14:paraId="41A27C7E" w14:textId="24921162" w:rsidR="000E4F2E" w:rsidRPr="00AD22EB" w:rsidRDefault="000E4F2E" w:rsidP="00500045">
      <w:pPr>
        <w:pStyle w:val="Table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711488" behindDoc="0" locked="0" layoutInCell="1" allowOverlap="1" wp14:anchorId="184484B5" wp14:editId="12B19F5E">
            <wp:simplePos x="0" y="0"/>
            <wp:positionH relativeFrom="margin">
              <wp:align>center</wp:align>
            </wp:positionH>
            <wp:positionV relativeFrom="paragraph">
              <wp:posOffset>6843</wp:posOffset>
            </wp:positionV>
            <wp:extent cx="2927350" cy="1560830"/>
            <wp:effectExtent l="0" t="0" r="6350" b="1270"/>
            <wp:wrapNone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obot5dof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6" t="34442" r="9279" b="4855"/>
                    <a:stretch/>
                  </pic:blipFill>
                  <pic:spPr bwMode="auto">
                    <a:xfrm>
                      <a:off x="0" y="0"/>
                      <a:ext cx="2927350" cy="156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F88EC2" wp14:editId="18E02B0B">
                <wp:simplePos x="0" y="0"/>
                <wp:positionH relativeFrom="margin">
                  <wp:posOffset>1438730</wp:posOffset>
                </wp:positionH>
                <wp:positionV relativeFrom="paragraph">
                  <wp:posOffset>1602380</wp:posOffset>
                </wp:positionV>
                <wp:extent cx="2927350" cy="635"/>
                <wp:effectExtent l="0" t="0" r="6350" b="0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20751" w14:textId="48B8FB2C" w:rsidR="000E4F2E" w:rsidRPr="00630DC7" w:rsidRDefault="000E4F2E" w:rsidP="000E4F2E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3: </w:t>
                            </w:r>
                            <w:proofErr w:type="spellStart"/>
                            <w:r>
                              <w:t>Sistemi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riferimento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associati</w:t>
                            </w:r>
                            <w:proofErr w:type="spellEnd"/>
                            <w:r>
                              <w:t xml:space="preserve"> ai </w:t>
                            </w:r>
                            <w:proofErr w:type="spellStart"/>
                            <w:r>
                              <w:t>giunti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88EC2" id="Casella di testo 27" o:spid="_x0000_s1028" type="#_x0000_t202" style="position:absolute;margin-left:113.3pt;margin-top:126.15pt;width:230.5pt;height:.0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" stroked="f">
                <v:textbox style="mso-fit-shape-to-text:t" inset="0,0,0,0">
                  <w:txbxContent>
                    <w:p w14:paraId="62D20751" w14:textId="48B8FB2C" w:rsidR="000E4F2E" w:rsidRPr="00630DC7" w:rsidRDefault="000E4F2E" w:rsidP="000E4F2E">
                      <w:pPr>
                        <w:pStyle w:val="Didascalia"/>
                        <w:jc w:val="center"/>
                        <w:rPr>
                          <w:noProof/>
                          <w:sz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3: </w:t>
                      </w:r>
                      <w:proofErr w:type="spellStart"/>
                      <w:r>
                        <w:t>Sistemi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riferimento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associati</w:t>
                      </w:r>
                      <w:proofErr w:type="spellEnd"/>
                      <w:r>
                        <w:t xml:space="preserve"> ai </w:t>
                      </w:r>
                      <w:proofErr w:type="spellStart"/>
                      <w:r>
                        <w:t>giunti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CBA525" w14:textId="77777777" w:rsidR="00321A33" w:rsidRPr="00321A33" w:rsidRDefault="00FE0D65" w:rsidP="00C95F3D">
      <w:pPr>
        <w:pStyle w:val="Titolo1"/>
        <w:numPr>
          <w:ilvl w:val="0"/>
          <w:numId w:val="0"/>
        </w:numPr>
        <w:tabs>
          <w:tab w:val="clear" w:pos="426"/>
        </w:tabs>
        <w:spacing w:before="480" w:after="240"/>
        <w:ind w:left="397" w:hanging="397"/>
      </w:pPr>
      <w:r>
        <w:lastRenderedPageBreak/>
        <w:t>3</w:t>
      </w:r>
      <w:r>
        <w:tab/>
      </w:r>
      <w:r w:rsidR="00321A33">
        <w:t>ANalisi cinematica</w:t>
      </w:r>
    </w:p>
    <w:p w14:paraId="3C1E8D4E" w14:textId="0AEE690A" w:rsidR="00FE0D65" w:rsidRDefault="00AD22EB" w:rsidP="00C95F3D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22938E" wp14:editId="7C780535">
                <wp:simplePos x="0" y="0"/>
                <wp:positionH relativeFrom="column">
                  <wp:posOffset>1265049</wp:posOffset>
                </wp:positionH>
                <wp:positionV relativeFrom="paragraph">
                  <wp:posOffset>2058035</wp:posOffset>
                </wp:positionV>
                <wp:extent cx="3148330" cy="635"/>
                <wp:effectExtent l="0" t="0" r="0" b="0"/>
                <wp:wrapTopAndBottom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5BD4C3" w14:textId="2D094527" w:rsidR="00CE63FF" w:rsidRPr="00C95F3D" w:rsidRDefault="00CE63FF" w:rsidP="00C95F3D">
                            <w:pPr>
                              <w:pStyle w:val="Didascalia"/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35613">
                              <w:t>4</w:t>
                            </w:r>
                            <w:r>
                              <w:t xml:space="preserve">: Schema a </w:t>
                            </w:r>
                            <w:proofErr w:type="spellStart"/>
                            <w:r>
                              <w:t>blocchi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processo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analisi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cinematica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2938E" id="Casella di testo 12" o:spid="_x0000_s1029" type="#_x0000_t202" style="position:absolute;left:0;text-align:left;margin-left:99.6pt;margin-top:162.05pt;width:247.9pt;height: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" stroked="f">
                <v:textbox style="mso-fit-shape-to-text:t" inset="0,0,0,0">
                  <w:txbxContent>
                    <w:p w14:paraId="6D5BD4C3" w14:textId="2D094527" w:rsidR="00CE63FF" w:rsidRPr="00C95F3D" w:rsidRDefault="00CE63FF" w:rsidP="00C95F3D">
                      <w:pPr>
                        <w:pStyle w:val="Didascalia"/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235613">
                        <w:t>4</w:t>
                      </w:r>
                      <w:r>
                        <w:t xml:space="preserve">: Schema a </w:t>
                      </w:r>
                      <w:proofErr w:type="spellStart"/>
                      <w:r>
                        <w:t>blocchi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processo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analisi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cinematica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09A5E4D" wp14:editId="49A3FEEF">
            <wp:simplePos x="0" y="0"/>
            <wp:positionH relativeFrom="column">
              <wp:posOffset>1265555</wp:posOffset>
            </wp:positionH>
            <wp:positionV relativeFrom="paragraph">
              <wp:posOffset>338524</wp:posOffset>
            </wp:positionV>
            <wp:extent cx="2969895" cy="1717675"/>
            <wp:effectExtent l="0" t="0" r="1905" b="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lisi_cinematic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4" t="9437" r="8275" b="14344"/>
                    <a:stretch/>
                  </pic:blipFill>
                  <pic:spPr bwMode="auto">
                    <a:xfrm>
                      <a:off x="0" y="0"/>
                      <a:ext cx="2969895" cy="171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A33">
        <w:t xml:space="preserve">Lo studio </w:t>
      </w:r>
      <w:proofErr w:type="spellStart"/>
      <w:r w:rsidR="00321A33">
        <w:t>della</w:t>
      </w:r>
      <w:proofErr w:type="spellEnd"/>
      <w:r w:rsidR="00321A33">
        <w:t xml:space="preserve"> </w:t>
      </w:r>
      <w:proofErr w:type="spellStart"/>
      <w:r w:rsidR="00321A33">
        <w:t>cinematica</w:t>
      </w:r>
      <w:proofErr w:type="spellEnd"/>
      <w:r w:rsidR="00321A33">
        <w:t xml:space="preserve">, </w:t>
      </w:r>
      <w:proofErr w:type="spellStart"/>
      <w:r w:rsidR="00321A33">
        <w:t>ovvero</w:t>
      </w:r>
      <w:proofErr w:type="spellEnd"/>
      <w:r w:rsidR="00321A33">
        <w:t xml:space="preserve"> la </w:t>
      </w:r>
      <w:proofErr w:type="spellStart"/>
      <w:r w:rsidR="00321A33">
        <w:t>descrizione</w:t>
      </w:r>
      <w:proofErr w:type="spellEnd"/>
      <w:r w:rsidR="00321A33">
        <w:t xml:space="preserve"> del moto del </w:t>
      </w:r>
      <w:proofErr w:type="spellStart"/>
      <w:r w:rsidR="00321A33">
        <w:t>manipolatore</w:t>
      </w:r>
      <w:proofErr w:type="spellEnd"/>
      <w:r w:rsidR="00321A33">
        <w:t xml:space="preserve"> </w:t>
      </w:r>
      <w:proofErr w:type="spellStart"/>
      <w:r w:rsidR="00321A33">
        <w:t>seriale</w:t>
      </w:r>
      <w:proofErr w:type="spellEnd"/>
      <w:r w:rsidR="00321A33">
        <w:t xml:space="preserve">, </w:t>
      </w:r>
      <w:proofErr w:type="spellStart"/>
      <w:r w:rsidR="00321A33">
        <w:t>può</w:t>
      </w:r>
      <w:proofErr w:type="spellEnd"/>
      <w:r w:rsidR="00321A33">
        <w:t xml:space="preserve"> </w:t>
      </w:r>
      <w:proofErr w:type="spellStart"/>
      <w:r w:rsidR="00321A33">
        <w:t>essere</w:t>
      </w:r>
      <w:proofErr w:type="spellEnd"/>
      <w:r w:rsidR="00321A33">
        <w:t xml:space="preserve"> </w:t>
      </w:r>
      <w:proofErr w:type="spellStart"/>
      <w:r w:rsidR="00321A33">
        <w:t>affrontato</w:t>
      </w:r>
      <w:proofErr w:type="spellEnd"/>
      <w:r w:rsidR="00321A33">
        <w:t xml:space="preserve"> </w:t>
      </w:r>
      <w:proofErr w:type="spellStart"/>
      <w:r w:rsidR="00321A33">
        <w:t>tramite</w:t>
      </w:r>
      <w:proofErr w:type="spellEnd"/>
      <w:r w:rsidR="00321A33">
        <w:t xml:space="preserve"> la </w:t>
      </w:r>
      <w:proofErr w:type="spellStart"/>
      <w:r w:rsidR="00321A33">
        <w:t>considerazione</w:t>
      </w:r>
      <w:proofErr w:type="spellEnd"/>
      <w:r w:rsidR="00321A33">
        <w:t xml:space="preserve"> di due </w:t>
      </w:r>
      <w:proofErr w:type="spellStart"/>
      <w:r w:rsidR="00321A33">
        <w:t>problemi</w:t>
      </w:r>
      <w:proofErr w:type="spellEnd"/>
      <w:r w:rsidR="00321A33">
        <w:t xml:space="preserve">, </w:t>
      </w:r>
      <w:proofErr w:type="spellStart"/>
      <w:r w:rsidR="00321A33">
        <w:t>tra</w:t>
      </w:r>
      <w:proofErr w:type="spellEnd"/>
      <w:r w:rsidR="00321A33">
        <w:t xml:space="preserve"> </w:t>
      </w:r>
      <w:proofErr w:type="spellStart"/>
      <w:r w:rsidR="00321A33">
        <w:t>loro</w:t>
      </w:r>
      <w:proofErr w:type="spellEnd"/>
      <w:r w:rsidR="00321A33">
        <w:t xml:space="preserve"> </w:t>
      </w:r>
      <w:proofErr w:type="spellStart"/>
      <w:r w:rsidR="00321A33">
        <w:t>complementari</w:t>
      </w:r>
      <w:proofErr w:type="spellEnd"/>
      <w:r w:rsidR="00321A33">
        <w:t xml:space="preserve">, ossia la </w:t>
      </w:r>
      <w:proofErr w:type="spellStart"/>
      <w:r w:rsidR="00321A33">
        <w:t>cinematica</w:t>
      </w:r>
      <w:proofErr w:type="spellEnd"/>
      <w:r w:rsidR="00321A33">
        <w:t xml:space="preserve"> </w:t>
      </w:r>
      <w:proofErr w:type="spellStart"/>
      <w:r w:rsidR="00321A33">
        <w:t>diretta</w:t>
      </w:r>
      <w:proofErr w:type="spellEnd"/>
      <w:r w:rsidR="00321A33">
        <w:t xml:space="preserve"> e </w:t>
      </w:r>
      <w:proofErr w:type="spellStart"/>
      <w:r w:rsidR="00321A33">
        <w:t>inversa</w:t>
      </w:r>
      <w:proofErr w:type="spellEnd"/>
      <w:r w:rsidR="00321A33">
        <w:t>.</w:t>
      </w:r>
    </w:p>
    <w:p w14:paraId="0FB78278" w14:textId="14F02BE8" w:rsidR="00C95F3D" w:rsidRDefault="00C95F3D" w:rsidP="00C95F3D"/>
    <w:p w14:paraId="1FC39945" w14:textId="77777777" w:rsidR="00C95F3D" w:rsidRDefault="00C95F3D" w:rsidP="00C95F3D">
      <w:pPr>
        <w:ind w:firstLine="0"/>
      </w:pPr>
    </w:p>
    <w:p w14:paraId="39F3E83C" w14:textId="77777777" w:rsidR="00321A33" w:rsidRDefault="00321A33" w:rsidP="00C95F3D">
      <w:pPr>
        <w:ind w:firstLine="0"/>
        <w:rPr>
          <w:b/>
          <w:sz w:val="24"/>
        </w:rPr>
      </w:pPr>
      <w:r>
        <w:rPr>
          <w:b/>
          <w:sz w:val="24"/>
        </w:rPr>
        <w:t>3</w:t>
      </w:r>
      <w:r w:rsidRPr="0031147B">
        <w:rPr>
          <w:b/>
          <w:sz w:val="24"/>
        </w:rPr>
        <w:t>.</w:t>
      </w:r>
      <w:r>
        <w:rPr>
          <w:b/>
          <w:sz w:val="24"/>
        </w:rPr>
        <w:t>1</w:t>
      </w:r>
      <w:r w:rsidRPr="0031147B">
        <w:rPr>
          <w:b/>
          <w:sz w:val="24"/>
        </w:rPr>
        <w:tab/>
      </w:r>
      <w:proofErr w:type="spellStart"/>
      <w:r>
        <w:rPr>
          <w:b/>
          <w:sz w:val="24"/>
        </w:rPr>
        <w:t>Pianificazione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della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traiettoria</w:t>
      </w:r>
      <w:proofErr w:type="spellEnd"/>
    </w:p>
    <w:p w14:paraId="0562CB0E" w14:textId="2D389AEF" w:rsidR="00C95F3D" w:rsidRPr="0031147B" w:rsidRDefault="00C95F3D" w:rsidP="00C95F3D">
      <w:pPr>
        <w:ind w:firstLine="0"/>
        <w:rPr>
          <w:b/>
          <w:sz w:val="24"/>
        </w:rPr>
      </w:pPr>
    </w:p>
    <w:p w14:paraId="70BFD809" w14:textId="77777777" w:rsidR="00C95F3D" w:rsidRDefault="00C95F3D" w:rsidP="00C95F3D">
      <w:pPr>
        <w:spacing w:line="240" w:lineRule="auto"/>
        <w:ind w:firstLine="284"/>
      </w:pPr>
      <w:r>
        <w:t xml:space="preserve">La </w:t>
      </w:r>
      <w:proofErr w:type="spellStart"/>
      <w:r>
        <w:t>traiettoria</w:t>
      </w:r>
      <w:proofErr w:type="spellEnd"/>
      <w:r>
        <w:t xml:space="preserve"> </w:t>
      </w:r>
      <w:proofErr w:type="spellStart"/>
      <w:r>
        <w:t>assunta</w:t>
      </w:r>
      <w:proofErr w:type="spellEnd"/>
      <w:r>
        <w:t xml:space="preserve"> per </w:t>
      </w:r>
      <w:proofErr w:type="spellStart"/>
      <w:r>
        <w:t>l’end</w:t>
      </w:r>
      <w:proofErr w:type="spellEnd"/>
      <w:r>
        <w:t xml:space="preserve">-effector è una </w:t>
      </w:r>
      <w:proofErr w:type="spellStart"/>
      <w:r>
        <w:t>spirale</w:t>
      </w:r>
      <w:proofErr w:type="spellEnd"/>
      <w:r>
        <w:t xml:space="preserve"> </w:t>
      </w:r>
      <w:proofErr w:type="spellStart"/>
      <w:r>
        <w:t>logaritmica</w:t>
      </w:r>
      <w:proofErr w:type="spellEnd"/>
      <w:r>
        <w:t xml:space="preserve">, </w:t>
      </w:r>
      <w:proofErr w:type="spellStart"/>
      <w:r>
        <w:t>espressa</w:t>
      </w:r>
      <w:proofErr w:type="spellEnd"/>
      <w:r>
        <w:t xml:space="preserve"> in forma </w:t>
      </w:r>
      <w:proofErr w:type="spellStart"/>
      <w:r>
        <w:t>parametrica</w:t>
      </w:r>
      <w:proofErr w:type="spellEnd"/>
      <w:r>
        <w:t xml:space="preserve">, </w:t>
      </w:r>
      <w:proofErr w:type="spellStart"/>
      <w:r>
        <w:t>ovvero</w:t>
      </w:r>
      <w:proofErr w:type="spellEnd"/>
      <w:r>
        <w:t xml:space="preserve">: </w:t>
      </w:r>
    </w:p>
    <w:p w14:paraId="34CE0A41" w14:textId="77777777" w:rsidR="00C95F3D" w:rsidRDefault="00C95F3D" w:rsidP="00C95F3D">
      <w:pPr>
        <w:spacing w:line="240" w:lineRule="auto"/>
        <w:ind w:firstLine="284"/>
      </w:pPr>
    </w:p>
    <w:p w14:paraId="0215EF9A" w14:textId="77777777" w:rsidR="00A52334" w:rsidRPr="005D0C0C" w:rsidRDefault="00A52334" w:rsidP="00A52334">
      <w:pPr>
        <w:autoSpaceDE w:val="0"/>
        <w:autoSpaceDN w:val="0"/>
        <w:adjustRightInd w:val="0"/>
        <w:spacing w:line="240" w:lineRule="auto"/>
        <w:ind w:firstLine="0"/>
        <w:jc w:val="center"/>
        <w:rPr>
          <w:lang w:eastAsia="pt-PT"/>
        </w:rPr>
      </w:pPr>
      <m:oMathPara>
        <m:oMath>
          <m:r>
            <w:rPr>
              <w:rFonts w:ascii="Cambria Math" w:hAnsi="Cambria Math"/>
              <w:lang w:eastAsia="pt-PT"/>
            </w:rPr>
            <m:t xml:space="preserve">   r= </m:t>
          </m:r>
          <m:sSup>
            <m:sSupPr>
              <m:ctrlPr>
                <w:rPr>
                  <w:rFonts w:ascii="Cambria Math" w:hAnsi="Cambria Math"/>
                  <w:i/>
                  <w:lang w:eastAsia="pt-PT"/>
                </w:rPr>
              </m:ctrlPr>
            </m:sSupPr>
            <m:e>
              <m:r>
                <w:rPr>
                  <w:rFonts w:ascii="Cambria Math" w:hAnsi="Cambria Math"/>
                  <w:lang w:eastAsia="pt-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pt-PT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eastAsia="pt-PT"/>
                    </w:rPr>
                    <m:t>10</m:t>
                  </m:r>
                </m:den>
              </m:f>
            </m:sup>
          </m:sSup>
        </m:oMath>
      </m:oMathPara>
    </w:p>
    <w:p w14:paraId="1E959208" w14:textId="77777777" w:rsidR="00A52334" w:rsidRPr="009D641B" w:rsidRDefault="00410360" w:rsidP="00A5233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ambria Math" w:hAnsi="Cambria Math"/>
          <w:lang w:eastAsia="pt-PT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pt-PT"/>
                    </w:rPr>
                    <m:t>x=r*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pt-PT"/>
                    </w:rPr>
                    <m:t>cos</m:t>
                  </m:r>
                  <m:r>
                    <w:rPr>
                      <w:rFonts w:ascii="Cambria Math" w:hAnsi="Cambria Math"/>
                      <w:lang w:eastAsia="pt-PT"/>
                    </w:rPr>
                    <m:t>(t)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>y=r*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pt-PT"/>
                    </w:rPr>
                    <m:t>sin⁡</m:t>
                  </m:r>
                  <m:r>
                    <w:rPr>
                      <w:rFonts w:ascii="Cambria Math" w:hAnsi="Cambria Math"/>
                      <w:lang w:eastAsia="pt-PT"/>
                    </w:rPr>
                    <m:t>(t)</m:t>
                  </m:r>
                </m:e>
                <m:e>
                  <m:r>
                    <w:rPr>
                      <w:rFonts w:ascii="Cambria Math" w:hAnsi="Cambria Math"/>
                      <w:lang w:eastAsia="pt-PT"/>
                    </w:rPr>
                    <m:t>z=t</m:t>
                  </m:r>
                </m:e>
              </m:eqArr>
            </m:e>
          </m:d>
        </m:oMath>
      </m:oMathPara>
    </w:p>
    <w:p w14:paraId="6121DC27" w14:textId="77777777" w:rsidR="000E4F2E" w:rsidRPr="000E4F2E" w:rsidRDefault="000E4F2E" w:rsidP="00A52334">
      <w:pPr>
        <w:autoSpaceDE w:val="0"/>
        <w:autoSpaceDN w:val="0"/>
        <w:adjustRightInd w:val="0"/>
        <w:spacing w:line="240" w:lineRule="auto"/>
        <w:ind w:left="3969" w:firstLine="0"/>
        <w:jc w:val="right"/>
        <w:rPr>
          <w:noProof/>
        </w:rPr>
      </w:pPr>
    </w:p>
    <w:p w14:paraId="6B100164" w14:textId="7F26FB94" w:rsidR="00A52334" w:rsidRPr="001911E9" w:rsidRDefault="00AD22EB" w:rsidP="00A52334">
      <w:pPr>
        <w:autoSpaceDE w:val="0"/>
        <w:autoSpaceDN w:val="0"/>
        <w:adjustRightInd w:val="0"/>
        <w:spacing w:line="240" w:lineRule="auto"/>
        <w:ind w:left="3969" w:firstLine="0"/>
        <w:jc w:val="right"/>
        <w:rPr>
          <w:sz w:val="16"/>
          <w:szCs w:val="16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0B7C4A8" wp14:editId="158E5986">
                <wp:simplePos x="0" y="0"/>
                <wp:positionH relativeFrom="column">
                  <wp:posOffset>1092228</wp:posOffset>
                </wp:positionH>
                <wp:positionV relativeFrom="paragraph">
                  <wp:posOffset>2387823</wp:posOffset>
                </wp:positionV>
                <wp:extent cx="3227070" cy="635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A1AE1" w14:textId="6E003AC0" w:rsidR="00CE63FF" w:rsidRPr="004E05E7" w:rsidRDefault="00CE63FF" w:rsidP="00972CD5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0"/>
                                <w:lang w:eastAsia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 w:rsidR="00235613">
                              <w:t xml:space="preserve"> 5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Spirale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Logaritmica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nello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spazio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7C4A8" id="Casella di testo 15" o:spid="_x0000_s1030" type="#_x0000_t202" style="position:absolute;left:0;text-align:left;margin-left:86pt;margin-top:188pt;width:254.1pt;height:.0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" stroked="f">
                <v:textbox style="mso-fit-shape-to-text:t" inset="0,0,0,0">
                  <w:txbxContent>
                    <w:p w14:paraId="779A1AE1" w14:textId="6E003AC0" w:rsidR="00CE63FF" w:rsidRPr="004E05E7" w:rsidRDefault="00CE63FF" w:rsidP="00972CD5">
                      <w:pPr>
                        <w:pStyle w:val="Didascalia"/>
                        <w:jc w:val="center"/>
                        <w:rPr>
                          <w:noProof/>
                          <w:sz w:val="20"/>
                          <w:lang w:eastAsia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 w:rsidR="00235613">
                        <w:t xml:space="preserve"> 5</w:t>
                      </w:r>
                      <w:r>
                        <w:t xml:space="preserve">: </w:t>
                      </w:r>
                      <w:proofErr w:type="spellStart"/>
                      <w:r>
                        <w:t>Spirale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Logaritmica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nello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spazio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38272" behindDoc="0" locked="0" layoutInCell="1" allowOverlap="1" wp14:anchorId="6316F50B" wp14:editId="3E9840FC">
            <wp:simplePos x="0" y="0"/>
            <wp:positionH relativeFrom="column">
              <wp:posOffset>1224280</wp:posOffset>
            </wp:positionH>
            <wp:positionV relativeFrom="paragraph">
              <wp:posOffset>229870</wp:posOffset>
            </wp:positionV>
            <wp:extent cx="3188970" cy="2106295"/>
            <wp:effectExtent l="0" t="0" r="0" b="825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irale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3" b="6937"/>
                    <a:stretch/>
                  </pic:blipFill>
                  <pic:spPr bwMode="auto">
                    <a:xfrm>
                      <a:off x="0" y="0"/>
                      <a:ext cx="3188970" cy="210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334" w:rsidRPr="001911E9">
        <w:rPr>
          <w:sz w:val="16"/>
          <w:szCs w:val="16"/>
          <w:lang w:eastAsia="pt-PT"/>
        </w:rPr>
        <w:t>(5)</w:t>
      </w:r>
    </w:p>
    <w:p w14:paraId="62EBF3C5" w14:textId="2740DA42" w:rsidR="00C95F3D" w:rsidRDefault="00C95F3D" w:rsidP="00C95F3D">
      <w:pPr>
        <w:spacing w:line="240" w:lineRule="auto"/>
        <w:ind w:firstLine="0"/>
      </w:pPr>
    </w:p>
    <w:p w14:paraId="199EB140" w14:textId="48B4D66E" w:rsidR="00C95F3D" w:rsidRDefault="00C95F3D" w:rsidP="00C95F3D">
      <w:pPr>
        <w:spacing w:line="240" w:lineRule="auto"/>
        <w:ind w:firstLine="0"/>
      </w:pPr>
      <w:r>
        <w:t xml:space="preserve">Si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valore</w:t>
      </w:r>
      <w:proofErr w:type="spellEnd"/>
      <w:r>
        <w:t xml:space="preserve"> di </w:t>
      </w:r>
      <m:oMath>
        <m:r>
          <w:rPr>
            <w:rFonts w:ascii="Cambria Math" w:hAnsi="Cambria Math"/>
          </w:rPr>
          <m:t>t</m:t>
        </m:r>
      </m:oMath>
      <w:r>
        <w:t xml:space="preserve"> verrà poi sostituito, in fase di simulazione, dal tempo di campionamento. </w:t>
      </w:r>
    </w:p>
    <w:p w14:paraId="2946DB82" w14:textId="0CB8125B" w:rsidR="00972CD5" w:rsidRDefault="00972CD5" w:rsidP="00C95F3D">
      <w:pPr>
        <w:spacing w:line="240" w:lineRule="auto"/>
        <w:ind w:firstLine="0"/>
      </w:pPr>
    </w:p>
    <w:p w14:paraId="5997CC1D" w14:textId="2CA2B54E" w:rsidR="00972CD5" w:rsidRDefault="00972CD5" w:rsidP="00C95F3D">
      <w:pPr>
        <w:spacing w:line="240" w:lineRule="auto"/>
        <w:ind w:firstLine="0"/>
      </w:pPr>
    </w:p>
    <w:p w14:paraId="791239F0" w14:textId="14214A92" w:rsidR="00AD22EB" w:rsidRDefault="00AD22EB" w:rsidP="00C95F3D">
      <w:pPr>
        <w:spacing w:line="240" w:lineRule="auto"/>
        <w:ind w:firstLine="0"/>
      </w:pPr>
    </w:p>
    <w:p w14:paraId="5C367D2F" w14:textId="316D4C1E" w:rsidR="00AD22EB" w:rsidRDefault="00AD22EB" w:rsidP="00C95F3D">
      <w:pPr>
        <w:spacing w:line="240" w:lineRule="auto"/>
        <w:ind w:firstLine="0"/>
      </w:pPr>
    </w:p>
    <w:p w14:paraId="490DDEC9" w14:textId="34288E3A" w:rsidR="00AD22EB" w:rsidRDefault="00AD22EB" w:rsidP="00C95F3D">
      <w:pPr>
        <w:spacing w:line="240" w:lineRule="auto"/>
        <w:ind w:firstLine="0"/>
      </w:pPr>
    </w:p>
    <w:p w14:paraId="12E50C4F" w14:textId="77777777" w:rsidR="00AD22EB" w:rsidRDefault="00AD22EB" w:rsidP="00C95F3D">
      <w:pPr>
        <w:spacing w:line="240" w:lineRule="auto"/>
        <w:ind w:firstLine="0"/>
      </w:pPr>
    </w:p>
    <w:p w14:paraId="110FFD37" w14:textId="77777777" w:rsidR="00972CD5" w:rsidRPr="004172EE" w:rsidRDefault="00972CD5" w:rsidP="00C95F3D">
      <w:pPr>
        <w:spacing w:line="240" w:lineRule="auto"/>
        <w:ind w:firstLine="0"/>
      </w:pPr>
    </w:p>
    <w:p w14:paraId="6077E59B" w14:textId="77777777" w:rsidR="00972CD5" w:rsidRDefault="00972CD5" w:rsidP="00972CD5">
      <w:pPr>
        <w:ind w:firstLine="0"/>
        <w:rPr>
          <w:b/>
          <w:sz w:val="24"/>
        </w:rPr>
      </w:pPr>
      <w:r>
        <w:rPr>
          <w:b/>
          <w:sz w:val="24"/>
        </w:rPr>
        <w:t>3</w:t>
      </w:r>
      <w:r w:rsidRPr="0031147B">
        <w:rPr>
          <w:b/>
          <w:sz w:val="24"/>
        </w:rPr>
        <w:t>.</w:t>
      </w:r>
      <w:r>
        <w:rPr>
          <w:b/>
          <w:sz w:val="24"/>
        </w:rPr>
        <w:t>2</w:t>
      </w:r>
      <w:r w:rsidRPr="0031147B">
        <w:rPr>
          <w:b/>
          <w:sz w:val="24"/>
        </w:rPr>
        <w:tab/>
      </w:r>
      <w:proofErr w:type="spellStart"/>
      <w:r>
        <w:rPr>
          <w:b/>
          <w:sz w:val="24"/>
        </w:rPr>
        <w:t>Cinematica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diretta</w:t>
      </w:r>
      <w:proofErr w:type="spellEnd"/>
    </w:p>
    <w:p w14:paraId="6B699379" w14:textId="189DB8A5" w:rsidR="00972CD5" w:rsidRPr="0031147B" w:rsidRDefault="00972CD5" w:rsidP="00972CD5">
      <w:pPr>
        <w:ind w:firstLine="0"/>
        <w:rPr>
          <w:b/>
          <w:sz w:val="24"/>
        </w:rPr>
      </w:pPr>
    </w:p>
    <w:p w14:paraId="3FE9F23F" w14:textId="38453985" w:rsidR="00972CD5" w:rsidRDefault="00972CD5" w:rsidP="00AB38B8">
      <w:pPr>
        <w:spacing w:line="240" w:lineRule="auto"/>
        <w:ind w:firstLine="284"/>
      </w:pPr>
      <w:bookmarkStart w:id="1" w:name="_Hlk1229132"/>
      <w:r>
        <w:t xml:space="preserve">Per </w:t>
      </w:r>
      <w:proofErr w:type="spellStart"/>
      <w:r>
        <w:t>ottenere</w:t>
      </w:r>
      <w:proofErr w:type="spellEnd"/>
      <w:r>
        <w:t xml:space="preserve"> la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descrive</w:t>
      </w:r>
      <w:proofErr w:type="spellEnd"/>
      <w:r>
        <w:t xml:space="preserve"> la </w:t>
      </w:r>
      <w:proofErr w:type="spellStart"/>
      <w:r>
        <w:t>cinematica</w:t>
      </w:r>
      <w:proofErr w:type="spellEnd"/>
      <w:r>
        <w:t xml:space="preserve"> </w:t>
      </w:r>
      <w:proofErr w:type="spellStart"/>
      <w:r>
        <w:t>diretta</w:t>
      </w:r>
      <w:proofErr w:type="spellEnd"/>
      <w:r>
        <w:t xml:space="preserve">, </w:t>
      </w:r>
      <w:proofErr w:type="spellStart"/>
      <w:r>
        <w:t>bisogna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la </w:t>
      </w:r>
      <w:proofErr w:type="spellStart"/>
      <w:r>
        <w:t>concatenazione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 di </w:t>
      </w:r>
      <w:proofErr w:type="spellStart"/>
      <w:r>
        <w:t>trasformazione</w:t>
      </w:r>
      <w:proofErr w:type="spellEnd"/>
      <w:r>
        <w:t xml:space="preserve"> di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giunto</w:t>
      </w:r>
      <w:proofErr w:type="spellEnd"/>
      <w:r>
        <w:t>:</w:t>
      </w:r>
      <w:bookmarkEnd w:id="1"/>
    </w:p>
    <w:p w14:paraId="6D57AE6F" w14:textId="1E4C4707" w:rsidR="00C95F3D" w:rsidRDefault="00410360" w:rsidP="00972CD5">
      <w:pPr>
        <w:autoSpaceDE w:val="0"/>
        <w:autoSpaceDN w:val="0"/>
        <w:adjustRightInd w:val="0"/>
        <w:spacing w:line="240" w:lineRule="auto"/>
        <w:ind w:left="3402" w:firstLine="567"/>
        <w:rPr>
          <w:lang w:eastAsia="pt-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H=T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972CD5">
        <w:rPr>
          <w:lang w:eastAsia="pt-PT"/>
        </w:rPr>
        <w:t xml:space="preserve"> </w:t>
      </w:r>
      <w:r w:rsidR="00A52334">
        <w:rPr>
          <w:lang w:eastAsia="pt-PT"/>
        </w:rPr>
        <w:t xml:space="preserve">  </w:t>
      </w:r>
      <w:r w:rsidR="00A52334">
        <w:rPr>
          <w:lang w:eastAsia="pt-PT"/>
        </w:rPr>
        <w:tab/>
      </w:r>
      <w:r w:rsidR="00A52334">
        <w:rPr>
          <w:lang w:eastAsia="pt-PT"/>
        </w:rPr>
        <w:tab/>
        <w:t xml:space="preserve">                                       </w:t>
      </w:r>
      <w:r w:rsidR="00972CD5" w:rsidRPr="00A52334">
        <w:rPr>
          <w:sz w:val="16"/>
          <w:szCs w:val="16"/>
          <w:lang w:eastAsia="pt-PT"/>
        </w:rPr>
        <w:t>(</w:t>
      </w:r>
      <w:r w:rsidR="00A52334">
        <w:rPr>
          <w:sz w:val="16"/>
          <w:szCs w:val="16"/>
          <w:lang w:eastAsia="pt-PT"/>
        </w:rPr>
        <w:t>6</w:t>
      </w:r>
      <w:r w:rsidR="00972CD5" w:rsidRPr="00A52334">
        <w:rPr>
          <w:sz w:val="16"/>
          <w:szCs w:val="16"/>
          <w:lang w:eastAsia="pt-PT"/>
        </w:rPr>
        <w:t>)</w:t>
      </w:r>
    </w:p>
    <w:p w14:paraId="1F72F646" w14:textId="6136AC0F" w:rsidR="00972CD5" w:rsidRDefault="00AB38B8" w:rsidP="00972CD5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46117A1" wp14:editId="59C5CA83">
            <wp:simplePos x="0" y="0"/>
            <wp:positionH relativeFrom="column">
              <wp:posOffset>2273935</wp:posOffset>
            </wp:positionH>
            <wp:positionV relativeFrom="paragraph">
              <wp:posOffset>138717</wp:posOffset>
            </wp:positionV>
            <wp:extent cx="1119505" cy="890270"/>
            <wp:effectExtent l="0" t="0" r="4445" b="508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rixFK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42"/>
                    <a:stretch/>
                  </pic:blipFill>
                  <pic:spPr bwMode="auto">
                    <a:xfrm>
                      <a:off x="0" y="0"/>
                      <a:ext cx="1119505" cy="89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750FE" w14:textId="27F79C5F" w:rsidR="00972CD5" w:rsidRPr="00972CD5" w:rsidRDefault="00972CD5" w:rsidP="00972CD5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proofErr w:type="spellStart"/>
      <w:r>
        <w:rPr>
          <w:lang w:eastAsia="pt-PT"/>
        </w:rPr>
        <w:t>Allora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si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ottiene</w:t>
      </w:r>
      <w:proofErr w:type="spellEnd"/>
      <w:r>
        <w:rPr>
          <w:lang w:eastAsia="pt-PT"/>
        </w:rPr>
        <w:t xml:space="preserve"> la </w:t>
      </w:r>
      <w:proofErr w:type="spellStart"/>
      <w:r>
        <w:rPr>
          <w:lang w:eastAsia="pt-PT"/>
        </w:rPr>
        <w:t>seguente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matrice</w:t>
      </w:r>
      <w:proofErr w:type="spellEnd"/>
      <w:r>
        <w:rPr>
          <w:lang w:eastAsia="pt-PT"/>
        </w:rPr>
        <w:t>:</w:t>
      </w:r>
    </w:p>
    <w:p w14:paraId="23B9CDA1" w14:textId="77777777" w:rsidR="00AB38B8" w:rsidRPr="00AB38B8" w:rsidRDefault="00AB38B8" w:rsidP="00AB38B8">
      <w:pPr>
        <w:tabs>
          <w:tab w:val="left" w:pos="397"/>
        </w:tabs>
        <w:spacing w:before="480" w:after="240" w:line="300" w:lineRule="exact"/>
        <w:ind w:firstLine="0"/>
        <w:jc w:val="left"/>
        <w:rPr>
          <w:b/>
          <w:caps/>
          <w:sz w:val="16"/>
          <w:szCs w:val="16"/>
        </w:rPr>
      </w:pPr>
    </w:p>
    <w:p w14:paraId="61CDCEAD" w14:textId="6F4D8F96" w:rsidR="003F1A1C" w:rsidRDefault="003F1A1C" w:rsidP="00A52334">
      <w:pPr>
        <w:ind w:firstLine="0"/>
      </w:pPr>
      <w:bookmarkStart w:id="2" w:name="_Hlk1230186"/>
    </w:p>
    <w:p w14:paraId="6BB9E253" w14:textId="604D9621" w:rsidR="003F1A1C" w:rsidRPr="00A52334" w:rsidRDefault="00A52334" w:rsidP="00A52334">
      <w:pPr>
        <w:ind w:firstLine="0"/>
        <w:jc w:val="right"/>
        <w:rPr>
          <w:sz w:val="16"/>
          <w:szCs w:val="16"/>
        </w:rPr>
      </w:pPr>
      <w:r>
        <w:rPr>
          <w:sz w:val="16"/>
          <w:szCs w:val="16"/>
        </w:rPr>
        <w:t>(7)</w:t>
      </w:r>
    </w:p>
    <w:p w14:paraId="66407783" w14:textId="77777777" w:rsidR="003F1A1C" w:rsidRDefault="003F1A1C" w:rsidP="003F1A1C">
      <w:pPr>
        <w:ind w:firstLine="0"/>
      </w:pPr>
      <w:r>
        <w:t xml:space="preserve">Dove </w:t>
      </w:r>
      <w:proofErr w:type="spellStart"/>
      <w:r>
        <w:t>i</w:t>
      </w:r>
      <w:proofErr w:type="spellEnd"/>
      <w:r>
        <w:t xml:space="preserve"> </w:t>
      </w:r>
      <w:proofErr w:type="spellStart"/>
      <w:r>
        <w:t>singoli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rispettivamente</w:t>
      </w:r>
      <w:proofErr w:type="spellEnd"/>
      <w:r>
        <w:t>:</w:t>
      </w:r>
    </w:p>
    <w:bookmarkEnd w:id="2"/>
    <w:p w14:paraId="23DE523C" w14:textId="77777777" w:rsidR="003F1A1C" w:rsidRPr="00F253D1" w:rsidRDefault="003F1A1C" w:rsidP="003F1A1C">
      <w:pPr>
        <w:ind w:firstLine="0"/>
      </w:pPr>
    </w:p>
    <w:bookmarkStart w:id="3" w:name="_Hlk1230209"/>
    <w:p w14:paraId="65B41CAB" w14:textId="77777777" w:rsidR="003F1A1C" w:rsidRPr="0013093C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1885D912" w14:textId="77777777" w:rsidR="003F1A1C" w:rsidRPr="0013093C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384949FF" w14:textId="77777777" w:rsidR="003F1A1C" w:rsidRPr="00F253D1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func>
        </m:oMath>
      </m:oMathPara>
    </w:p>
    <w:p w14:paraId="52E56223" w14:textId="140FEC65" w:rsidR="003F1A1C" w:rsidRPr="00A52334" w:rsidRDefault="00A52334" w:rsidP="00A52334">
      <w:pPr>
        <w:ind w:firstLine="0"/>
        <w:jc w:val="right"/>
        <w:rPr>
          <w:sz w:val="16"/>
          <w:szCs w:val="16"/>
        </w:rPr>
      </w:pPr>
      <w:r>
        <w:rPr>
          <w:sz w:val="16"/>
          <w:szCs w:val="16"/>
        </w:rPr>
        <w:t>(8)</w:t>
      </w:r>
    </w:p>
    <w:p w14:paraId="26067632" w14:textId="77777777" w:rsidR="003F1A1C" w:rsidRPr="0013093C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35A2D10" w14:textId="77777777" w:rsidR="003F1A1C" w:rsidRPr="0013093C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5C5024C8" w14:textId="77777777" w:rsidR="003F1A1C" w:rsidRPr="00F253D1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func>
        </m:oMath>
      </m:oMathPara>
    </w:p>
    <w:p w14:paraId="07547A01" w14:textId="6A7266E6" w:rsidR="003F1A1C" w:rsidRPr="00A52334" w:rsidRDefault="00A52334" w:rsidP="00A52334">
      <w:pPr>
        <w:ind w:firstLine="0"/>
        <w:jc w:val="right"/>
        <w:rPr>
          <w:sz w:val="16"/>
          <w:szCs w:val="16"/>
        </w:rPr>
      </w:pPr>
      <w:r>
        <w:rPr>
          <w:sz w:val="16"/>
          <w:szCs w:val="16"/>
        </w:rPr>
        <w:t>(9)</w:t>
      </w:r>
    </w:p>
    <w:p w14:paraId="4397A76C" w14:textId="77777777" w:rsidR="003F1A1C" w:rsidRPr="00F253D1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*cos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B5DE25E" w14:textId="77777777" w:rsidR="003F1A1C" w:rsidRPr="00F253D1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21871A6E" w14:textId="77777777" w:rsidR="003F1A1C" w:rsidRPr="00F253D1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</m:d>
            </m:e>
          </m:func>
        </m:oMath>
      </m:oMathPara>
    </w:p>
    <w:p w14:paraId="790563F3" w14:textId="25550BBF" w:rsidR="00A52334" w:rsidRPr="00A52334" w:rsidRDefault="00A52334" w:rsidP="00A52334">
      <w:pPr>
        <w:ind w:firstLine="0"/>
        <w:jc w:val="right"/>
        <w:rPr>
          <w:sz w:val="16"/>
          <w:szCs w:val="16"/>
        </w:rPr>
      </w:pPr>
      <w:r>
        <w:rPr>
          <w:sz w:val="16"/>
          <w:szCs w:val="16"/>
        </w:rPr>
        <w:t>(10)</w:t>
      </w:r>
    </w:p>
    <w:p w14:paraId="0B20C726" w14:textId="77777777" w:rsidR="003F1A1C" w:rsidRPr="00F253D1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e>
          </m:func>
        </m:oMath>
      </m:oMathPara>
    </w:p>
    <w:p w14:paraId="520E597C" w14:textId="77777777" w:rsidR="003F1A1C" w:rsidRPr="00F253D1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</m:oMath>
      </m:oMathPara>
    </w:p>
    <w:p w14:paraId="0B9D6B10" w14:textId="77777777" w:rsidR="003F1A1C" w:rsidRPr="003F1A1C" w:rsidRDefault="00410360" w:rsidP="003F1A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  <w:bookmarkEnd w:id="3"/>
    </w:p>
    <w:p w14:paraId="33A1891B" w14:textId="0C5E2B82" w:rsidR="00AB38B8" w:rsidRDefault="00A52334" w:rsidP="00AB38B8">
      <w:pPr>
        <w:ind w:firstLine="0"/>
        <w:jc w:val="right"/>
        <w:rPr>
          <w:sz w:val="16"/>
          <w:szCs w:val="16"/>
        </w:rPr>
      </w:pPr>
      <w:r>
        <w:rPr>
          <w:sz w:val="16"/>
          <w:szCs w:val="16"/>
        </w:rPr>
        <w:t>(11)</w:t>
      </w:r>
    </w:p>
    <w:p w14:paraId="13B7E1F0" w14:textId="77777777" w:rsidR="00AB38B8" w:rsidRPr="00A52334" w:rsidRDefault="00AB38B8" w:rsidP="00AB38B8">
      <w:pPr>
        <w:ind w:firstLine="0"/>
        <w:jc w:val="right"/>
        <w:rPr>
          <w:sz w:val="16"/>
          <w:szCs w:val="16"/>
        </w:rPr>
      </w:pPr>
    </w:p>
    <w:p w14:paraId="79C82562" w14:textId="6BC43FE9" w:rsidR="00AB38B8" w:rsidRDefault="002A05D4" w:rsidP="003F1A1C">
      <w:pPr>
        <w:ind w:firstLine="0"/>
      </w:pPr>
      <w:r>
        <w:t>Il</w:t>
      </w:r>
      <w:r w:rsidR="003F1A1C">
        <w:t xml:space="preserve"> </w:t>
      </w:r>
      <w:proofErr w:type="spellStart"/>
      <w:r w:rsidR="003F1A1C">
        <w:t>simbolo</w:t>
      </w:r>
      <w:proofErr w:type="spellEnd"/>
      <w:r w:rsidR="003F1A1C">
        <w:t xml:space="preserve"> ѱ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“Wrist Angle Relative to Ground”, un </w:t>
      </w:r>
      <w:proofErr w:type="spellStart"/>
      <w:r>
        <w:t>angolo</w:t>
      </w:r>
      <w:proofErr w:type="spellEnd"/>
      <w:r>
        <w:t xml:space="preserve"> </w:t>
      </w:r>
      <w:proofErr w:type="spellStart"/>
      <w:r>
        <w:t>costante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rappresenta</w:t>
      </w:r>
      <w:proofErr w:type="spellEnd"/>
      <w:r>
        <w:t xml:space="preserve"> la </w:t>
      </w:r>
      <w:proofErr w:type="spellStart"/>
      <w:r>
        <w:t>rotazione</w:t>
      </w:r>
      <w:proofErr w:type="spellEnd"/>
      <w:r>
        <w:t xml:space="preserve"> del </w:t>
      </w:r>
      <w:proofErr w:type="spellStart"/>
      <w:r>
        <w:t>polso</w:t>
      </w:r>
      <w:proofErr w:type="spellEnd"/>
      <w:r>
        <w:t xml:space="preserve"> del robot rispetto al resto del braccio</w:t>
      </w:r>
      <w:r w:rsidR="00AB38B8">
        <w:t>.</w:t>
      </w:r>
    </w:p>
    <w:p w14:paraId="6D1CBEC8" w14:textId="538A40D8" w:rsidR="002A05D4" w:rsidRDefault="003F1A1C" w:rsidP="003F1A1C">
      <w:pPr>
        <w:tabs>
          <w:tab w:val="left" w:pos="567"/>
        </w:tabs>
        <w:spacing w:before="220" w:after="220" w:line="260" w:lineRule="exact"/>
        <w:ind w:firstLine="0"/>
        <w:contextualSpacing/>
        <w:jc w:val="left"/>
      </w:pPr>
      <w:proofErr w:type="spellStart"/>
      <w:r>
        <w:t>S</w:t>
      </w:r>
      <w:r w:rsidR="002A05D4">
        <w:t>iccome</w:t>
      </w:r>
      <w:proofErr w:type="spellEnd"/>
      <w:r w:rsidR="002A05D4">
        <w:t xml:space="preserve"> </w:t>
      </w:r>
      <w:proofErr w:type="spellStart"/>
      <w:r w:rsidR="002A05D4">
        <w:t>si</w:t>
      </w:r>
      <w:proofErr w:type="spellEnd"/>
      <w:r w:rsidR="002A05D4">
        <w:t xml:space="preserve"> è </w:t>
      </w:r>
      <w:proofErr w:type="spellStart"/>
      <w:r w:rsidR="002A05D4">
        <w:t>scelta</w:t>
      </w:r>
      <w:proofErr w:type="spellEnd"/>
      <w:r w:rsidR="002A05D4">
        <w:t xml:space="preserve"> come </w:t>
      </w:r>
      <w:proofErr w:type="spellStart"/>
      <w:r w:rsidR="002A05D4">
        <w:t>posa</w:t>
      </w:r>
      <w:proofErr w:type="spellEnd"/>
      <w:r w:rsidR="002A05D4">
        <w:t xml:space="preserve"> </w:t>
      </w:r>
      <w:proofErr w:type="spellStart"/>
      <w:r w:rsidR="002A05D4">
        <w:t>iniziale</w:t>
      </w:r>
      <w:proofErr w:type="spellEnd"/>
      <w:r w:rsidR="002A05D4">
        <w:t xml:space="preserve"> del robot </w:t>
      </w:r>
      <w:proofErr w:type="spellStart"/>
      <w:r w:rsidR="002A05D4">
        <w:t>quella</w:t>
      </w:r>
      <w:proofErr w:type="spellEnd"/>
      <w:r w:rsidR="002A05D4">
        <w:t xml:space="preserve"> </w:t>
      </w:r>
      <w:proofErr w:type="spellStart"/>
      <w:r w:rsidR="002A05D4">
        <w:t>che</w:t>
      </w:r>
      <w:proofErr w:type="spellEnd"/>
      <w:r w:rsidR="002A05D4">
        <w:t xml:space="preserve"> </w:t>
      </w:r>
      <w:proofErr w:type="spellStart"/>
      <w:r w:rsidR="002A05D4">
        <w:t>questo</w:t>
      </w:r>
      <w:proofErr w:type="spellEnd"/>
      <w:r w:rsidR="002A05D4">
        <w:t xml:space="preserve"> assume </w:t>
      </w:r>
      <w:proofErr w:type="spellStart"/>
      <w:r w:rsidR="002A05D4">
        <w:t>nella</w:t>
      </w:r>
      <w:proofErr w:type="spellEnd"/>
      <w:r w:rsidR="002A05D4">
        <w:t xml:space="preserve"> </w:t>
      </w:r>
      <w:proofErr w:type="spellStart"/>
      <w:r w:rsidR="002A05D4">
        <w:t>sua</w:t>
      </w:r>
      <w:proofErr w:type="spellEnd"/>
      <w:r w:rsidR="002A05D4">
        <w:t xml:space="preserve"> </w:t>
      </w:r>
      <w:proofErr w:type="spellStart"/>
      <w:r w:rsidR="002A05D4">
        <w:t>configurazione</w:t>
      </w:r>
      <w:proofErr w:type="spellEnd"/>
      <w:r w:rsidR="002A05D4">
        <w:t xml:space="preserve"> zero, come </w:t>
      </w:r>
      <w:proofErr w:type="spellStart"/>
      <w:r w:rsidR="002A05D4">
        <w:t>valori</w:t>
      </w:r>
      <w:proofErr w:type="spellEnd"/>
      <w:r w:rsidR="002A05D4">
        <w:t xml:space="preserve"> </w:t>
      </w:r>
      <w:proofErr w:type="spellStart"/>
      <w:r w:rsidR="002A05D4">
        <w:t>iniziali</w:t>
      </w:r>
      <w:proofErr w:type="spellEnd"/>
      <w:r w:rsidR="002A05D4">
        <w:t xml:space="preserve"> per </w:t>
      </w:r>
      <w:proofErr w:type="spellStart"/>
      <w:r w:rsidR="002A05D4">
        <w:t>gli</w:t>
      </w:r>
      <w:proofErr w:type="spellEnd"/>
      <w:r w:rsidR="002A05D4">
        <w:t xml:space="preserve"> </w:t>
      </w:r>
      <w:proofErr w:type="spellStart"/>
      <w:r w:rsidR="002A05D4">
        <w:t>angoli</w:t>
      </w:r>
      <w:proofErr w:type="spellEnd"/>
      <w:r w:rsidR="002A05D4">
        <w:t xml:space="preserve"> </w:t>
      </w:r>
      <w:proofErr w:type="spellStart"/>
      <w:r w:rsidR="002A05D4">
        <w:t>delle</w:t>
      </w:r>
      <w:proofErr w:type="spellEnd"/>
      <w:r w:rsidR="002A05D4">
        <w:t xml:space="preserve"> </w:t>
      </w:r>
      <w:proofErr w:type="spellStart"/>
      <w:r w:rsidR="002A05D4">
        <w:t>variabili</w:t>
      </w:r>
      <w:proofErr w:type="spellEnd"/>
      <w:r w:rsidR="002A05D4">
        <w:t xml:space="preserve"> di </w:t>
      </w:r>
      <w:proofErr w:type="spellStart"/>
      <w:r w:rsidR="002A05D4">
        <w:t>giunto</w:t>
      </w:r>
      <w:proofErr w:type="spellEnd"/>
      <w:r w:rsidR="002A05D4">
        <w:t xml:space="preserve"> </w:t>
      </w:r>
      <w:proofErr w:type="spellStart"/>
      <w:r w:rsidR="002A05D4">
        <w:t>si</w:t>
      </w:r>
      <w:proofErr w:type="spellEnd"/>
      <w:r w:rsidR="002A05D4">
        <w:t xml:space="preserve"> </w:t>
      </w:r>
      <w:proofErr w:type="spellStart"/>
      <w:r w:rsidR="002A05D4">
        <w:t>utilizza</w:t>
      </w:r>
      <w:proofErr w:type="spellEnd"/>
      <w:r w:rsidR="002A05D4">
        <w:t xml:space="preserve"> </w:t>
      </w:r>
      <w:proofErr w:type="spellStart"/>
      <w:r w:rsidR="003F02D3">
        <w:t>θ</w:t>
      </w:r>
      <w:r w:rsidR="002A05D4">
        <w:rPr>
          <w:vertAlign w:val="subscript"/>
        </w:rPr>
        <w:t>i</w:t>
      </w:r>
      <w:proofErr w:type="spellEnd"/>
      <w:r w:rsidR="002A05D4">
        <w:rPr>
          <w:vertAlign w:val="subscript"/>
        </w:rPr>
        <w:t xml:space="preserve"> </w:t>
      </w:r>
      <w:r w:rsidR="002A05D4">
        <w:t xml:space="preserve">= {0}, </w:t>
      </w:r>
      <w:proofErr w:type="spellStart"/>
      <w:r w:rsidR="002A05D4">
        <w:t>ottenendo</w:t>
      </w:r>
      <w:proofErr w:type="spellEnd"/>
      <w:r w:rsidR="002A05D4">
        <w:t xml:space="preserve"> la </w:t>
      </w:r>
      <w:proofErr w:type="spellStart"/>
      <w:r w:rsidR="002A05D4">
        <w:t>seguente</w:t>
      </w:r>
      <w:proofErr w:type="spellEnd"/>
      <w:r w:rsidR="002A05D4">
        <w:t xml:space="preserve"> </w:t>
      </w:r>
      <w:proofErr w:type="spellStart"/>
      <w:r w:rsidR="002A05D4">
        <w:t>matrice</w:t>
      </w:r>
      <w:proofErr w:type="spellEnd"/>
      <w:r w:rsidR="002A05D4">
        <w:t xml:space="preserve"> </w:t>
      </w:r>
      <w:proofErr w:type="spellStart"/>
      <w:r w:rsidR="002A05D4">
        <w:t>numerica</w:t>
      </w:r>
      <w:proofErr w:type="spellEnd"/>
      <w:r w:rsidR="002A05D4">
        <w:t>:</w:t>
      </w:r>
    </w:p>
    <w:p w14:paraId="79E6717C" w14:textId="77777777" w:rsidR="00AB38B8" w:rsidRDefault="00AB38B8" w:rsidP="003F1A1C">
      <w:pPr>
        <w:tabs>
          <w:tab w:val="left" w:pos="567"/>
        </w:tabs>
        <w:spacing w:before="220" w:after="220" w:line="260" w:lineRule="exact"/>
        <w:ind w:firstLine="0"/>
        <w:contextualSpacing/>
        <w:jc w:val="left"/>
      </w:pPr>
    </w:p>
    <w:p w14:paraId="074F753E" w14:textId="77777777" w:rsidR="003F1A1C" w:rsidRPr="004B6E19" w:rsidRDefault="003F1A1C" w:rsidP="003F1A1C">
      <w:pPr>
        <w:ind w:firstLine="0"/>
        <w:jc w:val="center"/>
      </w:pPr>
      <w:r>
        <w:t xml:space="preserve">          </w:t>
      </w:r>
      <m:oMath>
        <m:r>
          <w:rPr>
            <w:rFonts w:ascii="Cambria Math" w:hAnsi="Cambria Math"/>
          </w:rPr>
          <m:t xml:space="preserve">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/>
            <m:e/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/>
            <m:e/>
            <m:e/>
          </m:mr>
        </m:m>
        <m:r>
          <w:rPr>
            <w:rFonts w:ascii="Cambria Math" w:hAnsi="Cambria Math"/>
          </w:rPr>
          <m:t xml:space="preserve">     347</m:t>
        </m:r>
      </m:oMath>
    </w:p>
    <w:p w14:paraId="28420E0B" w14:textId="77777777" w:rsidR="003F1A1C" w:rsidRDefault="003F1A1C" w:rsidP="003F1A1C">
      <w:pPr>
        <w:ind w:firstLine="0"/>
        <w:jc w:val="center"/>
      </w:pPr>
      <w:r>
        <w:t xml:space="preserve">H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/>
            <m:e/>
          </m:mr>
          <m:mr>
            <m:e>
              <m:r>
                <w:rPr>
                  <w:rFonts w:ascii="Cambria Math" w:hAnsi="Cambria Math"/>
                </w:rPr>
                <m:t xml:space="preserve">    0</m:t>
              </m:r>
            </m:e>
            <m:e>
              <m:r>
                <w:rPr>
                  <w:rFonts w:ascii="Cambria Math" w:hAnsi="Cambria Math"/>
                </w:rPr>
                <m:t xml:space="preserve">  1</m:t>
              </m:r>
            </m:e>
            <m:e>
              <m:r>
                <w:rPr>
                  <w:rFonts w:ascii="Cambria Math" w:hAnsi="Cambria Math"/>
                </w:rPr>
                <m:t xml:space="preserve"> 0</m:t>
              </m:r>
            </m:e>
          </m:mr>
          <m:mr>
            <m:e/>
            <m:e/>
            <m:e/>
          </m:mr>
        </m:m>
        <m:r>
          <w:rPr>
            <w:rFonts w:ascii="Cambria Math" w:hAnsi="Cambria Math"/>
          </w:rPr>
          <m:t xml:space="preserve">       0</m:t>
        </m:r>
      </m:oMath>
    </w:p>
    <w:p w14:paraId="2A962395" w14:textId="77777777" w:rsidR="003F1A1C" w:rsidRDefault="003F1A1C" w:rsidP="003F1A1C">
      <w:pPr>
        <w:ind w:firstLine="0"/>
        <w:jc w:val="center"/>
      </w:pPr>
      <w:r>
        <w:t xml:space="preserve">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/>
            <m:e/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 xml:space="preserve"> 0</m:t>
              </m:r>
            </m:e>
            <m:e>
              <m:r>
                <w:rPr>
                  <w:rFonts w:ascii="Cambria Math" w:hAnsi="Cambria Math"/>
                </w:rPr>
                <m:t xml:space="preserve"> 0</m:t>
              </m:r>
            </m:e>
          </m:mr>
          <m:mr>
            <m:e/>
            <m:e/>
            <m:e/>
          </m:mr>
        </m:m>
        <m:r>
          <w:rPr>
            <w:rFonts w:ascii="Cambria Math" w:hAnsi="Cambria Math"/>
          </w:rPr>
          <m:t xml:space="preserve">     70</m:t>
        </m:r>
      </m:oMath>
    </w:p>
    <w:p w14:paraId="4DA9EB5D" w14:textId="3B41EEF7" w:rsidR="003F1A1C" w:rsidRDefault="003F1A1C" w:rsidP="003F1A1C">
      <w:pPr>
        <w:ind w:firstLine="0"/>
        <w:jc w:val="center"/>
      </w:pPr>
      <w:r>
        <w:t xml:space="preserve">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/>
            <m:e/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/>
            <m:e/>
            <m:e/>
          </m:mr>
        </m:m>
        <m:r>
          <w:rPr>
            <w:rFonts w:ascii="Cambria Math" w:hAnsi="Cambria Math"/>
          </w:rPr>
          <m:t xml:space="preserve">     1     </m:t>
        </m:r>
      </m:oMath>
    </w:p>
    <w:p w14:paraId="6B794D46" w14:textId="4A076FAE" w:rsidR="00A52334" w:rsidRPr="00A52334" w:rsidRDefault="00A52334" w:rsidP="00A52334">
      <w:pPr>
        <w:ind w:firstLine="0"/>
        <w:jc w:val="right"/>
        <w:rPr>
          <w:sz w:val="16"/>
          <w:szCs w:val="16"/>
        </w:rPr>
      </w:pPr>
      <w:r>
        <w:rPr>
          <w:sz w:val="16"/>
          <w:szCs w:val="16"/>
        </w:rPr>
        <w:t>(12)</w:t>
      </w:r>
    </w:p>
    <w:p w14:paraId="6DFB9E20" w14:textId="77777777" w:rsidR="002A05D4" w:rsidRDefault="002A05D4" w:rsidP="003F1A1C">
      <w:pPr>
        <w:ind w:firstLine="0"/>
        <w:jc w:val="center"/>
      </w:pPr>
    </w:p>
    <w:p w14:paraId="2670F9FE" w14:textId="77777777" w:rsidR="002A05D4" w:rsidRDefault="002A05D4" w:rsidP="002A05D4">
      <w:pPr>
        <w:ind w:firstLine="0"/>
        <w:rPr>
          <w:b/>
          <w:sz w:val="24"/>
        </w:rPr>
      </w:pPr>
      <w:r>
        <w:rPr>
          <w:b/>
          <w:sz w:val="24"/>
        </w:rPr>
        <w:t>3</w:t>
      </w:r>
      <w:r w:rsidRPr="0031147B">
        <w:rPr>
          <w:b/>
          <w:sz w:val="24"/>
        </w:rPr>
        <w:t>.</w:t>
      </w:r>
      <w:r>
        <w:rPr>
          <w:b/>
          <w:sz w:val="24"/>
        </w:rPr>
        <w:t>3</w:t>
      </w:r>
      <w:r w:rsidRPr="0031147B">
        <w:rPr>
          <w:b/>
          <w:sz w:val="24"/>
        </w:rPr>
        <w:tab/>
      </w:r>
      <w:proofErr w:type="spellStart"/>
      <w:r>
        <w:rPr>
          <w:b/>
          <w:sz w:val="24"/>
        </w:rPr>
        <w:t>Cinematica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inversa</w:t>
      </w:r>
      <w:proofErr w:type="spellEnd"/>
    </w:p>
    <w:p w14:paraId="70DF9E56" w14:textId="77777777" w:rsidR="002A05D4" w:rsidRPr="0031147B" w:rsidRDefault="002A05D4" w:rsidP="002A05D4">
      <w:pPr>
        <w:ind w:firstLine="0"/>
        <w:rPr>
          <w:b/>
          <w:sz w:val="24"/>
        </w:rPr>
      </w:pPr>
    </w:p>
    <w:p w14:paraId="6D52B46A" w14:textId="77777777" w:rsidR="002A05D4" w:rsidRDefault="002A05D4" w:rsidP="002A05D4">
      <w:pPr>
        <w:tabs>
          <w:tab w:val="left" w:pos="567"/>
        </w:tabs>
        <w:spacing w:before="220" w:after="220" w:line="260" w:lineRule="exact"/>
        <w:contextualSpacing/>
        <w:jc w:val="left"/>
      </w:pPr>
      <w:proofErr w:type="spellStart"/>
      <w:r>
        <w:t>L’approccio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la </w:t>
      </w:r>
      <w:proofErr w:type="spellStart"/>
      <w:r>
        <w:t>risoluzione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cinematica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è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algebrico</w:t>
      </w:r>
      <w:proofErr w:type="spellEnd"/>
      <w:r>
        <w:t>.</w:t>
      </w:r>
    </w:p>
    <w:p w14:paraId="6F1D813C" w14:textId="77777777" w:rsidR="002A05D4" w:rsidRDefault="002A05D4" w:rsidP="002A05D4">
      <w:pPr>
        <w:tabs>
          <w:tab w:val="left" w:pos="567"/>
        </w:tabs>
        <w:spacing w:before="220" w:after="220" w:line="260" w:lineRule="exact"/>
        <w:ind w:firstLine="0"/>
        <w:contextualSpacing/>
        <w:jc w:val="left"/>
      </w:pPr>
      <w:proofErr w:type="spellStart"/>
      <w:r>
        <w:t>Usufruendo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equazioni</w:t>
      </w:r>
      <w:proofErr w:type="spellEnd"/>
      <w:r>
        <w:t xml:space="preserve"> p</w:t>
      </w:r>
      <w:r w:rsidRPr="50D2FA5E">
        <w:rPr>
          <w:vertAlign w:val="subscript"/>
        </w:rPr>
        <w:t>x</w:t>
      </w:r>
      <w:r>
        <w:t xml:space="preserve">, </w:t>
      </w:r>
      <w:proofErr w:type="spellStart"/>
      <w:r>
        <w:t>p</w:t>
      </w:r>
      <w:r w:rsidRPr="50D2FA5E">
        <w:rPr>
          <w:vertAlign w:val="subscript"/>
        </w:rPr>
        <w:t>y</w:t>
      </w:r>
      <w:proofErr w:type="spellEnd"/>
      <w:r w:rsidRPr="50D2FA5E">
        <w:rPr>
          <w:vertAlign w:val="subscript"/>
        </w:rPr>
        <w:t xml:space="preserve">, </w:t>
      </w:r>
      <w:proofErr w:type="spellStart"/>
      <w:r>
        <w:t>p</w:t>
      </w:r>
      <w:r w:rsidRPr="50D2FA5E">
        <w:rPr>
          <w:vertAlign w:val="subscript"/>
        </w:rPr>
        <w:t>z</w:t>
      </w:r>
      <w:proofErr w:type="spellEnd"/>
      <w:r>
        <w:t xml:space="preserve"> </w:t>
      </w:r>
      <w:proofErr w:type="spellStart"/>
      <w:r>
        <w:t>calcolate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cinematica</w:t>
      </w:r>
      <w:proofErr w:type="spellEnd"/>
      <w:r>
        <w:t xml:space="preserve"> </w:t>
      </w:r>
      <w:proofErr w:type="spellStart"/>
      <w:r>
        <w:t>diretta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determinano</w:t>
      </w:r>
      <w:proofErr w:type="spellEnd"/>
      <w:r>
        <w:t xml:space="preserve"> le </w:t>
      </w:r>
      <w:proofErr w:type="spellStart"/>
      <w:r>
        <w:t>formule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calcolo</w:t>
      </w:r>
      <w:proofErr w:type="spellEnd"/>
      <w:r>
        <w:t xml:space="preserve"> del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dell’angolo</w:t>
      </w:r>
      <w:proofErr w:type="spellEnd"/>
      <w:r>
        <w:t xml:space="preserve"> di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giunto</w:t>
      </w:r>
      <w:proofErr w:type="spellEnd"/>
      <w:r>
        <w:t>.</w:t>
      </w:r>
    </w:p>
    <w:p w14:paraId="44E871BC" w14:textId="62D4B7D1" w:rsidR="002A05D4" w:rsidRDefault="002A05D4" w:rsidP="002A05D4">
      <w:pPr>
        <w:tabs>
          <w:tab w:val="left" w:pos="567"/>
        </w:tabs>
        <w:spacing w:before="220" w:after="220" w:line="260" w:lineRule="exact"/>
        <w:ind w:firstLine="0"/>
        <w:contextualSpacing/>
        <w:jc w:val="left"/>
      </w:pPr>
      <w:r>
        <w:t xml:space="preserve">Per </w:t>
      </w:r>
      <w:proofErr w:type="spellStart"/>
      <w:r>
        <w:t>ricavare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dell’angolo</w:t>
      </w:r>
      <w:proofErr w:type="spellEnd"/>
      <w:r>
        <w:t xml:space="preserve"> θ</w:t>
      </w:r>
      <w:r w:rsidRPr="50D2FA5E">
        <w:rPr>
          <w:vertAlign w:val="subscript"/>
        </w:rPr>
        <w:t>1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considerano</w:t>
      </w:r>
      <w:proofErr w:type="spellEnd"/>
      <w:r>
        <w:t xml:space="preserve"> </w:t>
      </w:r>
      <w:proofErr w:type="spellStart"/>
      <w:r w:rsidR="003F02D3">
        <w:t>i</w:t>
      </w:r>
      <w:proofErr w:type="spellEnd"/>
      <w:r>
        <w:t xml:space="preserve"> </w:t>
      </w:r>
      <w:proofErr w:type="spellStart"/>
      <w:r>
        <w:t>rispettivi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numerici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espressioni</w:t>
      </w:r>
      <w:proofErr w:type="spellEnd"/>
      <w:r>
        <w:t xml:space="preserve"> p</w:t>
      </w:r>
      <w:r w:rsidRPr="50D2FA5E">
        <w:rPr>
          <w:vertAlign w:val="subscript"/>
        </w:rPr>
        <w:t>x</w:t>
      </w:r>
      <w:r>
        <w:t xml:space="preserve">, </w:t>
      </w:r>
      <w:proofErr w:type="spellStart"/>
      <w:r>
        <w:t>p</w:t>
      </w:r>
      <w:r w:rsidRPr="50D2FA5E">
        <w:rPr>
          <w:vertAlign w:val="subscript"/>
        </w:rPr>
        <w:t>y</w:t>
      </w:r>
      <w:proofErr w:type="spellEnd"/>
      <w:r>
        <w:t xml:space="preserve">, </w:t>
      </w:r>
      <w:proofErr w:type="spellStart"/>
      <w:r>
        <w:t>denominati</w:t>
      </w:r>
      <w:proofErr w:type="spellEnd"/>
      <w:r>
        <w:t xml:space="preserve"> x ed y e </w:t>
      </w:r>
      <w:proofErr w:type="spellStart"/>
      <w:r>
        <w:t>si</w:t>
      </w:r>
      <w:proofErr w:type="spellEnd"/>
      <w:r>
        <w:t xml:space="preserve"> scrive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goniometrica</w:t>
      </w:r>
      <w:proofErr w:type="spellEnd"/>
      <w:r>
        <w:t>:</w:t>
      </w:r>
    </w:p>
    <w:p w14:paraId="159CB59B" w14:textId="77777777" w:rsidR="00AB38B8" w:rsidRDefault="00AB38B8" w:rsidP="002A05D4">
      <w:pPr>
        <w:tabs>
          <w:tab w:val="left" w:pos="567"/>
        </w:tabs>
        <w:spacing w:before="220" w:after="220" w:line="260" w:lineRule="exact"/>
        <w:ind w:firstLine="0"/>
        <w:contextualSpacing/>
        <w:jc w:val="left"/>
      </w:pPr>
    </w:p>
    <w:p w14:paraId="144A5D23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4"/>
          <w:szCs w:val="24"/>
          <w:lang w:eastAsia="pt-PT"/>
        </w:rPr>
      </w:pPr>
      <w:r>
        <w:rPr>
          <w:noProof/>
          <w:position w:val="-22"/>
          <w:sz w:val="24"/>
          <w:szCs w:val="24"/>
          <w:lang w:eastAsia="pt-PT"/>
        </w:rPr>
        <w:drawing>
          <wp:inline distT="0" distB="0" distL="0" distR="0" wp14:anchorId="0F3A4BCB" wp14:editId="4A7A5D8C">
            <wp:extent cx="859790" cy="315595"/>
            <wp:effectExtent l="0" t="0" r="0" b="825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76DD" w14:textId="37EFA545" w:rsidR="00AB38B8" w:rsidRPr="00AB38B8" w:rsidRDefault="00A52334" w:rsidP="00AB38B8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lastRenderedPageBreak/>
        <w:t>(13</w:t>
      </w:r>
      <w:r w:rsidR="00490A86">
        <w:rPr>
          <w:sz w:val="16"/>
          <w:szCs w:val="16"/>
          <w:lang w:eastAsia="pt-PT"/>
        </w:rPr>
        <w:t>)</w:t>
      </w:r>
    </w:p>
    <w:p w14:paraId="739A46ED" w14:textId="4F92A1AE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lang w:eastAsia="pt-PT"/>
        </w:rPr>
        <w:t xml:space="preserve">Per </w:t>
      </w:r>
      <w:proofErr w:type="spellStart"/>
      <w:r>
        <w:rPr>
          <w:lang w:eastAsia="pt-PT"/>
        </w:rPr>
        <w:t>determinare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l’angolo</w:t>
      </w:r>
      <w:proofErr w:type="spellEnd"/>
      <w:r>
        <w:rPr>
          <w:lang w:eastAsia="pt-PT"/>
        </w:rPr>
        <w:t xml:space="preserve"> di </w:t>
      </w:r>
      <w:proofErr w:type="spellStart"/>
      <w:r>
        <w:rPr>
          <w:lang w:eastAsia="pt-PT"/>
        </w:rPr>
        <w:t>giunto</w:t>
      </w:r>
      <w:proofErr w:type="spellEnd"/>
      <w:r>
        <w:rPr>
          <w:lang w:eastAsia="pt-PT"/>
        </w:rPr>
        <w:t xml:space="preserve"> </w:t>
      </w:r>
      <w:r>
        <w:t>θ</w:t>
      </w:r>
      <w:r>
        <w:rPr>
          <w:vertAlign w:val="subscript"/>
        </w:rPr>
        <w:t xml:space="preserve">2 </w:t>
      </w:r>
      <w:proofErr w:type="spellStart"/>
      <w:r>
        <w:rPr>
          <w:lang w:eastAsia="pt-PT"/>
        </w:rPr>
        <w:t>associato</w:t>
      </w:r>
      <w:proofErr w:type="spellEnd"/>
      <w:r>
        <w:rPr>
          <w:lang w:eastAsia="pt-PT"/>
        </w:rPr>
        <w:t xml:space="preserve"> al secondo link, </w:t>
      </w:r>
      <w:proofErr w:type="spellStart"/>
      <w:r>
        <w:rPr>
          <w:lang w:eastAsia="pt-PT"/>
        </w:rPr>
        <w:t>bisogna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considerare</w:t>
      </w:r>
      <w:proofErr w:type="spellEnd"/>
      <w:r>
        <w:rPr>
          <w:lang w:eastAsia="pt-PT"/>
        </w:rPr>
        <w:t xml:space="preserve"> le </w:t>
      </w:r>
      <w:proofErr w:type="spellStart"/>
      <w:r>
        <w:rPr>
          <w:lang w:eastAsia="pt-PT"/>
        </w:rPr>
        <w:t>uguaglianze</w:t>
      </w:r>
      <w:proofErr w:type="spellEnd"/>
      <w:r>
        <w:rPr>
          <w:lang w:eastAsia="pt-PT"/>
        </w:rPr>
        <w:t>:</w:t>
      </w:r>
    </w:p>
    <w:p w14:paraId="637805D2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6E86CAA7" w14:textId="23306397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eastAsia="pt-PT"/>
        </w:rPr>
      </w:pPr>
      <w:r>
        <w:rPr>
          <w:lang w:eastAsia="pt-PT"/>
        </w:rPr>
        <w:t xml:space="preserve">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p</m:t>
            </m:r>
          </m:e>
          <m:sub>
            <m:r>
              <w:rPr>
                <w:rFonts w:ascii="Cambria Math" w:hAnsi="Cambria Math"/>
                <w:lang w:eastAsia="pt-PT"/>
              </w:rPr>
              <m:t>x</m:t>
            </m:r>
          </m:sub>
        </m:sSub>
        <m:r>
          <w:rPr>
            <w:rFonts w:ascii="Cambria Math" w:hAnsi="Cambria Math"/>
            <w:lang w:eastAsia="pt-PT"/>
          </w:rPr>
          <m:t>=x</m:t>
        </m:r>
      </m:oMath>
      <w:r>
        <w:rPr>
          <w:lang w:eastAsia="pt-PT"/>
        </w:rPr>
        <w:t xml:space="preserve"> </w:t>
      </w:r>
      <w:bookmarkStart w:id="4" w:name="_Hlk1241704"/>
      <w:r>
        <w:rPr>
          <w:lang w:eastAsia="pt-PT"/>
        </w:rPr>
        <w:t xml:space="preserve">  </w:t>
      </w:r>
      <w:r>
        <w:rPr>
          <w:lang w:eastAsia="pt-PT"/>
        </w:rPr>
        <w:tab/>
      </w:r>
      <w:r>
        <w:rPr>
          <w:lang w:eastAsia="pt-PT"/>
        </w:rPr>
        <w:tab/>
        <w:t xml:space="preserve">                                  </w:t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bookmarkEnd w:id="4"/>
      <w:r w:rsidR="002E0748">
        <w:rPr>
          <w:lang w:eastAsia="pt-PT"/>
        </w:rPr>
        <w:t xml:space="preserve">  </w:t>
      </w:r>
      <w:r>
        <w:rPr>
          <w:sz w:val="16"/>
          <w:szCs w:val="16"/>
          <w:lang w:eastAsia="pt-PT"/>
        </w:rPr>
        <w:t xml:space="preserve"> (14)</w:t>
      </w:r>
    </w:p>
    <w:p w14:paraId="34C5206F" w14:textId="70A91D70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eastAsia="pt-PT"/>
        </w:rPr>
      </w:pPr>
      <w:r>
        <w:rPr>
          <w:lang w:eastAsia="pt-PT"/>
        </w:rPr>
        <w:t xml:space="preserve">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p</m:t>
            </m:r>
          </m:e>
          <m:sub>
            <m:r>
              <w:rPr>
                <w:rFonts w:ascii="Cambria Math" w:hAnsi="Cambria Math"/>
                <w:lang w:eastAsia="pt-PT"/>
              </w:rPr>
              <m:t>y</m:t>
            </m:r>
          </m:sub>
        </m:sSub>
        <m:r>
          <w:rPr>
            <w:rFonts w:ascii="Cambria Math" w:hAnsi="Cambria Math"/>
            <w:lang w:eastAsia="pt-PT"/>
          </w:rPr>
          <m:t>=y</m:t>
        </m:r>
      </m:oMath>
      <w:r>
        <w:rPr>
          <w:lang w:eastAsia="pt-PT"/>
        </w:rPr>
        <w:t xml:space="preserve">   </w:t>
      </w:r>
      <w:r>
        <w:rPr>
          <w:lang w:eastAsia="pt-PT"/>
        </w:rPr>
        <w:tab/>
      </w:r>
      <w:r>
        <w:rPr>
          <w:lang w:eastAsia="pt-PT"/>
        </w:rPr>
        <w:tab/>
        <w:t xml:space="preserve">                                  </w:t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 w:rsidR="002E0748">
        <w:rPr>
          <w:lang w:eastAsia="pt-PT"/>
        </w:rPr>
        <w:t xml:space="preserve">  </w:t>
      </w:r>
      <w:r>
        <w:rPr>
          <w:sz w:val="16"/>
          <w:szCs w:val="16"/>
          <w:lang w:eastAsia="pt-PT"/>
        </w:rPr>
        <w:t xml:space="preserve"> (15)</w:t>
      </w:r>
    </w:p>
    <w:p w14:paraId="463F29E8" w14:textId="77777777" w:rsidR="002A05D4" w:rsidRPr="006B5AD7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1BB5B6F5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lang w:eastAsia="pt-PT"/>
        </w:rPr>
        <w:t xml:space="preserve">E </w:t>
      </w:r>
      <w:proofErr w:type="spellStart"/>
      <w:r>
        <w:rPr>
          <w:lang w:eastAsia="pt-PT"/>
        </w:rPr>
        <w:t>costruendo</w:t>
      </w:r>
      <w:proofErr w:type="spellEnd"/>
      <w:r>
        <w:rPr>
          <w:lang w:eastAsia="pt-PT"/>
        </w:rPr>
        <w:t xml:space="preserve"> la </w:t>
      </w:r>
      <w:proofErr w:type="spellStart"/>
      <w:r>
        <w:rPr>
          <w:lang w:eastAsia="pt-PT"/>
        </w:rPr>
        <w:t>radice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della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somma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dei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quadrati</w:t>
      </w:r>
      <w:proofErr w:type="spellEnd"/>
      <w:r w:rsidR="00C34566">
        <w:rPr>
          <w:lang w:eastAsia="pt-PT"/>
        </w:rPr>
        <w:t xml:space="preserve">, </w:t>
      </w:r>
      <w:proofErr w:type="spellStart"/>
      <w:r>
        <w:rPr>
          <w:lang w:eastAsia="pt-PT"/>
        </w:rPr>
        <w:t>membro</w:t>
      </w:r>
      <w:proofErr w:type="spellEnd"/>
      <w:r>
        <w:rPr>
          <w:lang w:eastAsia="pt-PT"/>
        </w:rPr>
        <w:t xml:space="preserve"> a </w:t>
      </w:r>
      <w:proofErr w:type="spellStart"/>
      <w:r>
        <w:rPr>
          <w:lang w:eastAsia="pt-PT"/>
        </w:rPr>
        <w:t>membro</w:t>
      </w:r>
      <w:proofErr w:type="spellEnd"/>
      <w:r>
        <w:rPr>
          <w:lang w:eastAsia="pt-PT"/>
        </w:rPr>
        <w:t xml:space="preserve">, </w:t>
      </w:r>
      <w:proofErr w:type="spellStart"/>
      <w:r w:rsidR="00C34566">
        <w:rPr>
          <w:lang w:eastAsia="pt-PT"/>
        </w:rPr>
        <w:t>si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ottiene</w:t>
      </w:r>
      <w:proofErr w:type="spellEnd"/>
      <w:r>
        <w:rPr>
          <w:lang w:eastAsia="pt-PT"/>
        </w:rPr>
        <w:t xml:space="preserve"> la </w:t>
      </w:r>
      <w:proofErr w:type="spellStart"/>
      <w:r>
        <w:rPr>
          <w:lang w:eastAsia="pt-PT"/>
        </w:rPr>
        <w:t>seguente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relazione</w:t>
      </w:r>
      <w:proofErr w:type="spellEnd"/>
      <w:r>
        <w:rPr>
          <w:lang w:eastAsia="pt-PT"/>
        </w:rPr>
        <w:t>:</w:t>
      </w:r>
    </w:p>
    <w:p w14:paraId="3B7B4B86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58C50C23" w14:textId="7AC17771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4"/>
          <w:szCs w:val="24"/>
          <w:lang w:eastAsia="pt-PT"/>
        </w:rPr>
      </w:pPr>
      <w:r>
        <w:rPr>
          <w:noProof/>
          <w:position w:val="-20"/>
          <w:sz w:val="24"/>
          <w:szCs w:val="24"/>
          <w:lang w:eastAsia="pt-PT"/>
        </w:rPr>
        <w:drawing>
          <wp:inline distT="0" distB="0" distL="0" distR="0" wp14:anchorId="5363A38B" wp14:editId="3085E39D">
            <wp:extent cx="3200400" cy="294005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PT"/>
        </w:rPr>
        <w:tab/>
      </w:r>
    </w:p>
    <w:p w14:paraId="3A0FF5F2" w14:textId="5F0938ED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(16)</w:t>
      </w:r>
    </w:p>
    <w:p w14:paraId="394345A1" w14:textId="7C246FD1" w:rsidR="002A05D4" w:rsidRPr="0018107A" w:rsidRDefault="00C34566" w:rsidP="00C34566">
      <w:pPr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pt-PT"/>
        </w:rPr>
      </w:pPr>
      <w:r>
        <w:rPr>
          <w:lang w:eastAsia="pt-PT"/>
        </w:rPr>
        <w:t xml:space="preserve">Per </w:t>
      </w:r>
      <w:proofErr w:type="spellStart"/>
      <w:r>
        <w:rPr>
          <w:lang w:eastAsia="pt-PT"/>
        </w:rPr>
        <w:t>quanto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riguarda</w:t>
      </w:r>
      <w:proofErr w:type="spellEnd"/>
      <w:r>
        <w:rPr>
          <w:lang w:eastAsia="pt-PT"/>
        </w:rPr>
        <w:t xml:space="preserve">, </w:t>
      </w:r>
      <w:proofErr w:type="spellStart"/>
      <w:r>
        <w:rPr>
          <w:lang w:eastAsia="pt-PT"/>
        </w:rPr>
        <w:t>invece</w:t>
      </w:r>
      <w:proofErr w:type="spellEnd"/>
      <w:r>
        <w:rPr>
          <w:lang w:eastAsia="pt-PT"/>
        </w:rPr>
        <w:t xml:space="preserve">, la </w:t>
      </w:r>
      <w:proofErr w:type="spellStart"/>
      <w:r>
        <w:rPr>
          <w:lang w:eastAsia="pt-PT"/>
        </w:rPr>
        <w:t>seguente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uguaglianza</w:t>
      </w:r>
      <w:proofErr w:type="spellEnd"/>
      <w:r>
        <w:rPr>
          <w:lang w:eastAsia="pt-PT"/>
        </w:rPr>
        <w:t>:</w:t>
      </w:r>
      <w:r w:rsidR="0018107A">
        <w:rPr>
          <w:lang w:eastAsia="pt-PT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p</m:t>
            </m:r>
          </m:e>
          <m:sub>
            <m:r>
              <w:rPr>
                <w:rFonts w:ascii="Cambria Math" w:hAnsi="Cambria Math"/>
                <w:lang w:eastAsia="pt-PT"/>
              </w:rPr>
              <m:t>z</m:t>
            </m:r>
          </m:sub>
        </m:sSub>
        <m:r>
          <w:rPr>
            <w:rFonts w:ascii="Cambria Math" w:hAnsi="Cambria Math"/>
            <w:lang w:eastAsia="pt-PT"/>
          </w:rPr>
          <m:t>=z</m:t>
        </m:r>
      </m:oMath>
      <w:r w:rsidR="0018107A">
        <w:rPr>
          <w:lang w:eastAsia="pt-PT"/>
        </w:rPr>
        <w:t xml:space="preserve"> </w:t>
      </w:r>
      <w:r w:rsidR="0018107A">
        <w:rPr>
          <w:lang w:eastAsia="pt-PT"/>
        </w:rPr>
        <w:tab/>
      </w:r>
      <w:r w:rsidR="0018107A">
        <w:rPr>
          <w:lang w:eastAsia="pt-PT"/>
        </w:rPr>
        <w:tab/>
      </w:r>
      <w:r w:rsidR="0018107A">
        <w:rPr>
          <w:lang w:eastAsia="pt-PT"/>
        </w:rPr>
        <w:tab/>
      </w:r>
      <w:r w:rsidR="0018107A">
        <w:rPr>
          <w:lang w:eastAsia="pt-PT"/>
        </w:rPr>
        <w:tab/>
      </w:r>
      <w:r w:rsidR="0018107A">
        <w:rPr>
          <w:lang w:eastAsia="pt-PT"/>
        </w:rPr>
        <w:tab/>
      </w:r>
      <w:r w:rsidR="0018107A">
        <w:rPr>
          <w:lang w:eastAsia="pt-PT"/>
        </w:rPr>
        <w:tab/>
        <w:t xml:space="preserve">            </w:t>
      </w:r>
      <w:proofErr w:type="gramStart"/>
      <w:r w:rsidR="0018107A">
        <w:rPr>
          <w:lang w:eastAsia="pt-PT"/>
        </w:rPr>
        <w:t xml:space="preserve">   </w:t>
      </w:r>
      <w:r w:rsidR="0018107A">
        <w:rPr>
          <w:sz w:val="16"/>
          <w:szCs w:val="16"/>
          <w:lang w:eastAsia="pt-PT"/>
        </w:rPr>
        <w:t>(</w:t>
      </w:r>
      <w:proofErr w:type="gramEnd"/>
      <w:r w:rsidR="0018107A">
        <w:rPr>
          <w:sz w:val="16"/>
          <w:szCs w:val="16"/>
          <w:lang w:eastAsia="pt-PT"/>
        </w:rPr>
        <w:t>17)</w:t>
      </w:r>
    </w:p>
    <w:p w14:paraId="5630AD66" w14:textId="77777777" w:rsidR="00C34566" w:rsidRDefault="00C34566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69AEABFF" w14:textId="50D73BF4" w:rsidR="002A05D4" w:rsidRDefault="00C34566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proofErr w:type="spellStart"/>
      <w:r>
        <w:rPr>
          <w:lang w:eastAsia="pt-PT"/>
        </w:rPr>
        <w:t>Posto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 xml:space="preserve">che </w:t>
      </w:r>
      <w:r w:rsidR="002A05D4">
        <w:rPr>
          <w:lang w:eastAsia="pt-PT"/>
        </w:rPr>
        <w:t xml:space="preserve">z </w:t>
      </w:r>
      <w:r>
        <w:rPr>
          <w:lang w:eastAsia="pt-PT"/>
        </w:rPr>
        <w:t>indi</w:t>
      </w:r>
      <w:proofErr w:type="spellEnd"/>
      <w:r>
        <w:rPr>
          <w:lang w:eastAsia="pt-PT"/>
        </w:rPr>
        <w:t xml:space="preserve">chi </w:t>
      </w:r>
      <w:proofErr w:type="spellStart"/>
      <w:r>
        <w:rPr>
          <w:lang w:eastAsia="pt-PT"/>
        </w:rPr>
        <w:t>il</w:t>
      </w:r>
      <w:proofErr w:type="spellEnd"/>
      <w:r w:rsidR="002A05D4">
        <w:rPr>
          <w:lang w:eastAsia="pt-PT"/>
        </w:rPr>
        <w:t xml:space="preserve"> </w:t>
      </w:r>
      <w:proofErr w:type="spellStart"/>
      <w:r w:rsidR="002A05D4">
        <w:rPr>
          <w:lang w:eastAsia="pt-PT"/>
        </w:rPr>
        <w:t>valore</w:t>
      </w:r>
      <w:proofErr w:type="spellEnd"/>
      <w:r w:rsidR="002A05D4">
        <w:rPr>
          <w:lang w:eastAsia="pt-PT"/>
        </w:rPr>
        <w:t xml:space="preserve"> </w:t>
      </w:r>
      <w:proofErr w:type="spellStart"/>
      <w:r w:rsidR="003F02D3">
        <w:rPr>
          <w:lang w:eastAsia="pt-PT"/>
        </w:rPr>
        <w:t>numerico</w:t>
      </w:r>
      <w:proofErr w:type="spellEnd"/>
      <w:r w:rsidR="003F02D3">
        <w:rPr>
          <w:lang w:eastAsia="pt-PT"/>
        </w:rPr>
        <w:t xml:space="preserve"> </w:t>
      </w:r>
      <w:proofErr w:type="spellStart"/>
      <w:r>
        <w:rPr>
          <w:lang w:eastAsia="pt-PT"/>
        </w:rPr>
        <w:t>associato</w:t>
      </w:r>
      <w:proofErr w:type="spellEnd"/>
      <w:r>
        <w:rPr>
          <w:lang w:eastAsia="pt-PT"/>
        </w:rPr>
        <w:t xml:space="preserve"> a </w:t>
      </w:r>
      <w:proofErr w:type="spellStart"/>
      <w:r w:rsidR="002A05D4">
        <w:rPr>
          <w:lang w:eastAsia="pt-PT"/>
        </w:rPr>
        <w:t>p</w:t>
      </w:r>
      <w:r w:rsidR="002A05D4">
        <w:rPr>
          <w:vertAlign w:val="subscript"/>
          <w:lang w:eastAsia="pt-PT"/>
        </w:rPr>
        <w:t>z</w:t>
      </w:r>
      <w:proofErr w:type="spellEnd"/>
      <w:r w:rsidR="002A05D4">
        <w:rPr>
          <w:lang w:eastAsia="pt-PT"/>
        </w:rPr>
        <w:t xml:space="preserve">, </w:t>
      </w:r>
      <w:proofErr w:type="spellStart"/>
      <w:r>
        <w:rPr>
          <w:lang w:eastAsia="pt-PT"/>
        </w:rPr>
        <w:t>si</w:t>
      </w:r>
      <w:proofErr w:type="spellEnd"/>
      <w:r>
        <w:rPr>
          <w:lang w:eastAsia="pt-PT"/>
        </w:rPr>
        <w:t xml:space="preserve"> ha</w:t>
      </w:r>
      <w:r w:rsidR="002A05D4">
        <w:rPr>
          <w:lang w:eastAsia="pt-PT"/>
        </w:rPr>
        <w:t xml:space="preserve"> </w:t>
      </w:r>
      <w:proofErr w:type="spellStart"/>
      <w:r w:rsidR="002A05D4">
        <w:rPr>
          <w:lang w:eastAsia="pt-PT"/>
        </w:rPr>
        <w:t>che</w:t>
      </w:r>
      <w:proofErr w:type="spellEnd"/>
      <w:r w:rsidR="002A05D4">
        <w:rPr>
          <w:lang w:eastAsia="pt-PT"/>
        </w:rPr>
        <w:t>:</w:t>
      </w:r>
    </w:p>
    <w:p w14:paraId="61829076" w14:textId="77777777" w:rsidR="00C34566" w:rsidRDefault="00C34566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048CE392" w14:textId="4675910E" w:rsidR="002A05D4" w:rsidRPr="00185799" w:rsidRDefault="002A05D4" w:rsidP="002A05D4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4"/>
          <w:szCs w:val="24"/>
          <w:lang w:eastAsia="pt-PT"/>
        </w:rPr>
      </w:pPr>
      <w:r>
        <w:rPr>
          <w:noProof/>
          <w:position w:val="-20"/>
          <w:sz w:val="24"/>
          <w:szCs w:val="24"/>
          <w:lang w:eastAsia="pt-PT"/>
        </w:rPr>
        <w:drawing>
          <wp:inline distT="0" distB="0" distL="0" distR="0" wp14:anchorId="1B79C8E4" wp14:editId="2A1C97EA">
            <wp:extent cx="2863215" cy="25019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eastAsia="pt-PT"/>
        </w:rPr>
        <w:tab/>
      </w:r>
    </w:p>
    <w:p w14:paraId="2BA226A1" w14:textId="29D5E13E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(18)</w:t>
      </w:r>
    </w:p>
    <w:p w14:paraId="565095A0" w14:textId="77777777" w:rsidR="002A05D4" w:rsidRDefault="00C34566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lang w:eastAsia="pt-PT"/>
        </w:rPr>
        <w:t>d</w:t>
      </w:r>
      <w:r w:rsidR="002A05D4">
        <w:rPr>
          <w:lang w:eastAsia="pt-PT"/>
        </w:rPr>
        <w:t xml:space="preserve">ove con </w:t>
      </w:r>
      <w:proofErr w:type="spellStart"/>
      <w:r w:rsidR="002A05D4">
        <w:rPr>
          <w:lang w:eastAsia="pt-PT"/>
        </w:rPr>
        <w:t>θ</w:t>
      </w:r>
      <w:r w:rsidR="002A05D4">
        <w:rPr>
          <w:vertAlign w:val="subscript"/>
          <w:lang w:eastAsia="pt-PT"/>
        </w:rPr>
        <w:t>Ψ</w:t>
      </w:r>
      <w:proofErr w:type="spellEnd"/>
      <w:r w:rsidR="002A05D4">
        <w:rPr>
          <w:lang w:eastAsia="pt-PT"/>
        </w:rPr>
        <w:t xml:space="preserve"> </w:t>
      </w:r>
      <w:r>
        <w:rPr>
          <w:lang w:eastAsia="pt-PT"/>
        </w:rPr>
        <w:t xml:space="preserve">ci </w:t>
      </w:r>
      <w:proofErr w:type="spellStart"/>
      <w:r>
        <w:rPr>
          <w:lang w:eastAsia="pt-PT"/>
        </w:rPr>
        <w:t>si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riferisce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all</w:t>
      </w:r>
      <w:r w:rsidR="002A05D4">
        <w:rPr>
          <w:lang w:eastAsia="pt-PT"/>
        </w:rPr>
        <w:t>a</w:t>
      </w:r>
      <w:proofErr w:type="spellEnd"/>
      <w:r w:rsidR="002A05D4">
        <w:rPr>
          <w:lang w:eastAsia="pt-PT"/>
        </w:rPr>
        <w:t xml:space="preserve"> </w:t>
      </w:r>
      <w:proofErr w:type="spellStart"/>
      <w:r w:rsidR="002A05D4">
        <w:rPr>
          <w:lang w:eastAsia="pt-PT"/>
        </w:rPr>
        <w:t>seguente</w:t>
      </w:r>
      <w:proofErr w:type="spellEnd"/>
      <w:r w:rsidR="002A05D4">
        <w:rPr>
          <w:lang w:eastAsia="pt-PT"/>
        </w:rPr>
        <w:t xml:space="preserve"> </w:t>
      </w:r>
      <w:proofErr w:type="spellStart"/>
      <w:r w:rsidR="002A05D4">
        <w:rPr>
          <w:lang w:eastAsia="pt-PT"/>
        </w:rPr>
        <w:t>relazione</w:t>
      </w:r>
      <w:proofErr w:type="spellEnd"/>
      <w:r w:rsidR="002A05D4">
        <w:rPr>
          <w:lang w:eastAsia="pt-PT"/>
        </w:rPr>
        <w:t>:</w:t>
      </w:r>
    </w:p>
    <w:p w14:paraId="17AD93B2" w14:textId="77777777" w:rsidR="00C34566" w:rsidRDefault="00C34566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0DE4B5B7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4"/>
          <w:szCs w:val="24"/>
          <w:lang w:eastAsia="pt-PT"/>
        </w:rPr>
      </w:pPr>
      <w:r>
        <w:rPr>
          <w:noProof/>
          <w:position w:val="-20"/>
          <w:sz w:val="24"/>
          <w:szCs w:val="24"/>
          <w:lang w:eastAsia="pt-PT"/>
        </w:rPr>
        <w:drawing>
          <wp:inline distT="0" distB="0" distL="0" distR="0" wp14:anchorId="25FCB19E" wp14:editId="6A36CA6B">
            <wp:extent cx="979805" cy="250190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4FF1" w14:textId="4A40CB22" w:rsidR="00C34566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 w:rsidRPr="0018107A">
        <w:rPr>
          <w:sz w:val="16"/>
          <w:szCs w:val="16"/>
          <w:lang w:eastAsia="pt-PT"/>
        </w:rPr>
        <w:t>(19)</w:t>
      </w:r>
    </w:p>
    <w:p w14:paraId="793BFF1A" w14:textId="7FA4171D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proofErr w:type="spellStart"/>
      <w:r>
        <w:rPr>
          <w:lang w:eastAsia="pt-PT"/>
        </w:rPr>
        <w:t>Questo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angolo</w:t>
      </w:r>
      <w:proofErr w:type="spellEnd"/>
      <w:r>
        <w:rPr>
          <w:lang w:eastAsia="pt-PT"/>
        </w:rPr>
        <w:t xml:space="preserve"> </w:t>
      </w:r>
      <w:r w:rsidR="00C34566">
        <w:rPr>
          <w:lang w:eastAsia="pt-PT"/>
        </w:rPr>
        <w:t>di</w:t>
      </w:r>
      <w:r>
        <w:rPr>
          <w:lang w:eastAsia="pt-PT"/>
        </w:rPr>
        <w:t xml:space="preserve"> </w:t>
      </w:r>
      <w:proofErr w:type="spellStart"/>
      <w:r>
        <w:rPr>
          <w:lang w:eastAsia="pt-PT"/>
        </w:rPr>
        <w:t>Wartg</w:t>
      </w:r>
      <w:proofErr w:type="spellEnd"/>
      <w:r w:rsidR="00C34566">
        <w:rPr>
          <w:lang w:eastAsia="pt-PT"/>
        </w:rPr>
        <w:t xml:space="preserve"> è </w:t>
      </w:r>
      <w:proofErr w:type="spellStart"/>
      <w:r w:rsidR="00C34566">
        <w:rPr>
          <w:lang w:eastAsia="pt-PT"/>
        </w:rPr>
        <w:t>posto</w:t>
      </w:r>
      <w:proofErr w:type="spellEnd"/>
      <w:r w:rsidR="00C34566">
        <w:rPr>
          <w:lang w:eastAsia="pt-PT"/>
        </w:rPr>
        <w:t xml:space="preserve">, per </w:t>
      </w:r>
      <w:proofErr w:type="spellStart"/>
      <w:r>
        <w:rPr>
          <w:lang w:eastAsia="pt-PT"/>
        </w:rPr>
        <w:t>costruzione</w:t>
      </w:r>
      <w:proofErr w:type="spellEnd"/>
      <w:r w:rsidR="00C34566">
        <w:rPr>
          <w:lang w:eastAsia="pt-PT"/>
        </w:rPr>
        <w:t xml:space="preserve">, </w:t>
      </w:r>
      <w:proofErr w:type="spellStart"/>
      <w:r w:rsidR="00C34566">
        <w:rPr>
          <w:lang w:eastAsia="pt-PT"/>
        </w:rPr>
        <w:t>pari</w:t>
      </w:r>
      <w:proofErr w:type="spellEnd"/>
      <w:r w:rsidR="00C34566">
        <w:rPr>
          <w:lang w:eastAsia="pt-PT"/>
        </w:rPr>
        <w:t xml:space="preserve"> a </w:t>
      </w:r>
      <w:r>
        <w:rPr>
          <w:lang w:eastAsia="pt-PT"/>
        </w:rPr>
        <w:t>0</w:t>
      </w:r>
      <w:r w:rsidR="00C34566">
        <w:rPr>
          <w:lang w:eastAsia="pt-PT"/>
        </w:rPr>
        <w:t xml:space="preserve">°, in modo tale da </w:t>
      </w:r>
      <w:proofErr w:type="spellStart"/>
      <w:r w:rsidR="00C34566">
        <w:rPr>
          <w:lang w:eastAsia="pt-PT"/>
        </w:rPr>
        <w:t>supporre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che</w:t>
      </w:r>
      <w:proofErr w:type="spellEnd"/>
      <w:r w:rsidR="00C34566">
        <w:rPr>
          <w:lang w:eastAsia="pt-PT"/>
        </w:rPr>
        <w:t xml:space="preserve"> non </w:t>
      </w:r>
      <w:proofErr w:type="spellStart"/>
      <w:r w:rsidR="00C34566">
        <w:rPr>
          <w:lang w:eastAsia="pt-PT"/>
        </w:rPr>
        <w:t>sia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possib</w:t>
      </w:r>
      <w:r w:rsidR="00AB38B8">
        <w:rPr>
          <w:lang w:eastAsia="pt-PT"/>
        </w:rPr>
        <w:t>i</w:t>
      </w:r>
      <w:r w:rsidR="00C34566">
        <w:rPr>
          <w:lang w:eastAsia="pt-PT"/>
        </w:rPr>
        <w:t>le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cambiare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l’orientazione</w:t>
      </w:r>
      <w:proofErr w:type="spellEnd"/>
      <w:r w:rsidR="00C34566">
        <w:rPr>
          <w:lang w:eastAsia="pt-PT"/>
        </w:rPr>
        <w:t xml:space="preserve"> del grip con cui </w:t>
      </w:r>
      <w:proofErr w:type="spellStart"/>
      <w:r w:rsidR="00C34566">
        <w:rPr>
          <w:lang w:eastAsia="pt-PT"/>
        </w:rPr>
        <w:t>il</w:t>
      </w:r>
      <w:proofErr w:type="spellEnd"/>
      <w:r w:rsidR="00C34566">
        <w:rPr>
          <w:lang w:eastAsia="pt-PT"/>
        </w:rPr>
        <w:t xml:space="preserve"> robot </w:t>
      </w:r>
      <w:proofErr w:type="spellStart"/>
      <w:r w:rsidR="00C34566">
        <w:rPr>
          <w:lang w:eastAsia="pt-PT"/>
        </w:rPr>
        <w:t>effettua</w:t>
      </w:r>
      <w:proofErr w:type="spellEnd"/>
      <w:r w:rsidR="00C34566">
        <w:rPr>
          <w:lang w:eastAsia="pt-PT"/>
        </w:rPr>
        <w:t xml:space="preserve"> la presa </w:t>
      </w:r>
      <w:proofErr w:type="spellStart"/>
      <w:r w:rsidR="00C34566">
        <w:rPr>
          <w:lang w:eastAsia="pt-PT"/>
        </w:rPr>
        <w:t>su</w:t>
      </w:r>
      <w:proofErr w:type="spellEnd"/>
      <w:r w:rsidR="00C34566">
        <w:rPr>
          <w:lang w:eastAsia="pt-PT"/>
        </w:rPr>
        <w:t xml:space="preserve"> un </w:t>
      </w:r>
      <w:proofErr w:type="spellStart"/>
      <w:r w:rsidR="00C34566">
        <w:rPr>
          <w:lang w:eastAsia="pt-PT"/>
        </w:rPr>
        <w:t>eventuale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oggetto</w:t>
      </w:r>
      <w:proofErr w:type="spellEnd"/>
      <w:r w:rsidR="00C34566">
        <w:rPr>
          <w:lang w:eastAsia="pt-PT"/>
        </w:rPr>
        <w:t xml:space="preserve"> da </w:t>
      </w:r>
      <w:proofErr w:type="spellStart"/>
      <w:r w:rsidR="00C34566">
        <w:rPr>
          <w:lang w:eastAsia="pt-PT"/>
        </w:rPr>
        <w:t>afferrare</w:t>
      </w:r>
      <w:proofErr w:type="spellEnd"/>
      <w:r>
        <w:rPr>
          <w:lang w:eastAsia="pt-PT"/>
        </w:rPr>
        <w:t>.</w:t>
      </w:r>
    </w:p>
    <w:p w14:paraId="2DBF0D7D" w14:textId="77777777" w:rsidR="002A05D4" w:rsidRPr="00185799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6B62F1B3" w14:textId="6713F5EE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proofErr w:type="spellStart"/>
      <w:r w:rsidRPr="00E3541C">
        <w:rPr>
          <w:lang w:eastAsia="pt-PT"/>
        </w:rPr>
        <w:t>Effettuando</w:t>
      </w:r>
      <w:proofErr w:type="spellEnd"/>
      <w:r w:rsidRPr="00E3541C">
        <w:rPr>
          <w:lang w:eastAsia="pt-PT"/>
        </w:rPr>
        <w:t xml:space="preserve"> </w:t>
      </w:r>
      <w:proofErr w:type="spellStart"/>
      <w:r w:rsidRPr="00E3541C">
        <w:rPr>
          <w:lang w:eastAsia="pt-PT"/>
        </w:rPr>
        <w:t>il</w:t>
      </w:r>
      <w:proofErr w:type="spellEnd"/>
      <w:r w:rsidRPr="00E3541C">
        <w:rPr>
          <w:lang w:eastAsia="pt-PT"/>
        </w:rPr>
        <w:t xml:space="preserve"> </w:t>
      </w:r>
      <w:proofErr w:type="spellStart"/>
      <w:r w:rsidR="003F02D3">
        <w:rPr>
          <w:lang w:eastAsia="pt-PT"/>
        </w:rPr>
        <w:t>r</w:t>
      </w:r>
      <w:r w:rsidR="002E0748">
        <w:rPr>
          <w:lang w:eastAsia="pt-PT"/>
        </w:rPr>
        <w:t>apport</w:t>
      </w:r>
      <w:r w:rsidR="003F02D3">
        <w:rPr>
          <w:lang w:eastAsia="pt-PT"/>
        </w:rPr>
        <w:t>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membro</w:t>
      </w:r>
      <w:proofErr w:type="spellEnd"/>
      <w:r>
        <w:rPr>
          <w:lang w:eastAsia="pt-PT"/>
        </w:rPr>
        <w:t xml:space="preserve"> a </w:t>
      </w:r>
      <w:proofErr w:type="spellStart"/>
      <w:r>
        <w:rPr>
          <w:lang w:eastAsia="pt-PT"/>
        </w:rPr>
        <w:t>membro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tra</w:t>
      </w:r>
      <w:proofErr w:type="spellEnd"/>
      <w:r>
        <w:rPr>
          <w:lang w:eastAsia="pt-PT"/>
        </w:rPr>
        <w:t xml:space="preserve"> la </w:t>
      </w:r>
      <w:r w:rsidR="007A6817">
        <w:rPr>
          <w:lang w:eastAsia="pt-PT"/>
        </w:rPr>
        <w:t>[</w:t>
      </w:r>
      <w:r>
        <w:rPr>
          <w:lang w:eastAsia="pt-PT"/>
        </w:rPr>
        <w:t>1</w:t>
      </w:r>
      <w:r w:rsidR="003F02D3">
        <w:rPr>
          <w:lang w:eastAsia="pt-PT"/>
        </w:rPr>
        <w:t>8</w:t>
      </w:r>
      <w:r w:rsidR="007A6817">
        <w:rPr>
          <w:lang w:eastAsia="pt-PT"/>
        </w:rPr>
        <w:t>]</w:t>
      </w:r>
      <w:r>
        <w:rPr>
          <w:lang w:eastAsia="pt-PT"/>
        </w:rPr>
        <w:t xml:space="preserve"> e la </w:t>
      </w:r>
      <w:r w:rsidR="007A6817">
        <w:rPr>
          <w:lang w:eastAsia="pt-PT"/>
        </w:rPr>
        <w:t>[</w:t>
      </w:r>
      <w:r>
        <w:rPr>
          <w:lang w:eastAsia="pt-PT"/>
        </w:rPr>
        <w:t>1</w:t>
      </w:r>
      <w:r w:rsidR="003F02D3">
        <w:rPr>
          <w:lang w:eastAsia="pt-PT"/>
        </w:rPr>
        <w:t>6</w:t>
      </w:r>
      <w:r w:rsidR="007A6817">
        <w:rPr>
          <w:lang w:eastAsia="pt-PT"/>
        </w:rPr>
        <w:t>]</w:t>
      </w:r>
      <w:r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si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ricava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che</w:t>
      </w:r>
      <w:proofErr w:type="spellEnd"/>
      <w:r>
        <w:rPr>
          <w:lang w:eastAsia="pt-PT"/>
        </w:rPr>
        <w:t>:</w:t>
      </w:r>
    </w:p>
    <w:p w14:paraId="28AF0197" w14:textId="77777777" w:rsidR="0018107A" w:rsidRPr="0018107A" w:rsidRDefault="0018107A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pt-PT"/>
        </w:rPr>
      </w:pPr>
    </w:p>
    <w:p w14:paraId="02F2C34E" w14:textId="77777777" w:rsidR="00C34566" w:rsidRDefault="002A05D4" w:rsidP="00C34566">
      <w:pPr>
        <w:autoSpaceDE w:val="0"/>
        <w:autoSpaceDN w:val="0"/>
        <w:adjustRightInd w:val="0"/>
        <w:spacing w:line="240" w:lineRule="auto"/>
        <w:ind w:firstLine="0"/>
        <w:jc w:val="center"/>
        <w:rPr>
          <w:lang w:eastAsia="pt-PT"/>
        </w:rPr>
      </w:pPr>
      <w:r>
        <w:rPr>
          <w:noProof/>
          <w:position w:val="-47"/>
          <w:sz w:val="24"/>
          <w:szCs w:val="24"/>
          <w:lang w:eastAsia="pt-PT"/>
        </w:rPr>
        <w:drawing>
          <wp:inline distT="0" distB="0" distL="0" distR="0" wp14:anchorId="53006AC6" wp14:editId="520D0A17">
            <wp:extent cx="3930015" cy="55499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159B" w14:textId="5517A593" w:rsid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(20)</w:t>
      </w:r>
    </w:p>
    <w:p w14:paraId="0737E3EE" w14:textId="77777777" w:rsidR="00AB38B8" w:rsidRPr="0018107A" w:rsidRDefault="00AB38B8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</w:p>
    <w:p w14:paraId="183D1F44" w14:textId="5CDCB4C7" w:rsidR="002A05D4" w:rsidRDefault="002A05D4" w:rsidP="00C34566">
      <w:pPr>
        <w:autoSpaceDE w:val="0"/>
        <w:autoSpaceDN w:val="0"/>
        <w:adjustRightInd w:val="0"/>
        <w:spacing w:line="240" w:lineRule="auto"/>
        <w:ind w:firstLine="0"/>
        <w:rPr>
          <w:lang w:eastAsia="pt-PT"/>
        </w:rPr>
      </w:pPr>
      <w:proofErr w:type="spellStart"/>
      <w:r>
        <w:rPr>
          <w:lang w:eastAsia="pt-PT"/>
        </w:rPr>
        <w:t>Effettuando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vari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passaggi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algebrici</w:t>
      </w:r>
      <w:proofErr w:type="spellEnd"/>
      <w:r w:rsidR="00C34566">
        <w:rPr>
          <w:lang w:eastAsia="pt-PT"/>
        </w:rPr>
        <w:t xml:space="preserve"> e </w:t>
      </w:r>
      <w:proofErr w:type="spellStart"/>
      <w:r w:rsidR="00C34566">
        <w:rPr>
          <w:lang w:eastAsia="pt-PT"/>
        </w:rPr>
        <w:t>rielaborando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questa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espressione</w:t>
      </w:r>
      <w:proofErr w:type="spellEnd"/>
      <w:r w:rsidR="00C34566">
        <w:rPr>
          <w:lang w:eastAsia="pt-PT"/>
        </w:rPr>
        <w:t xml:space="preserve"> con </w:t>
      </w:r>
      <w:proofErr w:type="spellStart"/>
      <w:r w:rsidR="00C34566">
        <w:rPr>
          <w:lang w:eastAsia="pt-PT"/>
        </w:rPr>
        <w:t>l’ausilio</w:t>
      </w:r>
      <w:proofErr w:type="spellEnd"/>
      <w:r w:rsidR="00C34566">
        <w:rPr>
          <w:lang w:eastAsia="pt-PT"/>
        </w:rPr>
        <w:t xml:space="preserve"> di </w:t>
      </w:r>
      <w:proofErr w:type="spellStart"/>
      <w:r w:rsidR="00C34566">
        <w:rPr>
          <w:lang w:eastAsia="pt-PT"/>
        </w:rPr>
        <w:t>formule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goniometriche</w:t>
      </w:r>
      <w:proofErr w:type="spellEnd"/>
      <w:r w:rsidR="00C34566">
        <w:rPr>
          <w:lang w:eastAsia="pt-PT"/>
        </w:rPr>
        <w:t xml:space="preserve">, </w:t>
      </w:r>
      <w:proofErr w:type="spellStart"/>
      <w:r w:rsidR="00C34566">
        <w:rPr>
          <w:lang w:eastAsia="pt-PT"/>
        </w:rPr>
        <w:t>si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ottiene</w:t>
      </w:r>
      <w:proofErr w:type="spellEnd"/>
      <w:r>
        <w:rPr>
          <w:lang w:eastAsia="pt-PT"/>
        </w:rPr>
        <w:t>:</w:t>
      </w:r>
    </w:p>
    <w:p w14:paraId="680A4E5D" w14:textId="77777777" w:rsidR="002A05D4" w:rsidRPr="00D61FE2" w:rsidRDefault="002A05D4" w:rsidP="002A05D4">
      <w:pPr>
        <w:autoSpaceDE w:val="0"/>
        <w:autoSpaceDN w:val="0"/>
        <w:adjustRightInd w:val="0"/>
        <w:spacing w:line="240" w:lineRule="auto"/>
        <w:ind w:firstLine="0"/>
        <w:jc w:val="center"/>
        <w:rPr>
          <w:lang w:eastAsia="pt-PT"/>
        </w:rPr>
      </w:pPr>
      <w:r>
        <w:rPr>
          <w:noProof/>
          <w:position w:val="-73"/>
          <w:sz w:val="24"/>
          <w:szCs w:val="24"/>
          <w:lang w:eastAsia="pt-PT"/>
        </w:rPr>
        <w:drawing>
          <wp:inline distT="0" distB="0" distL="0" distR="0" wp14:anchorId="5948FE3A" wp14:editId="604DEA29">
            <wp:extent cx="1784985" cy="914400"/>
            <wp:effectExtent l="0" t="0" r="5715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9836" w14:textId="1CDDA6DD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(21)</w:t>
      </w:r>
    </w:p>
    <w:p w14:paraId="24734566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proofErr w:type="spellStart"/>
      <w:r>
        <w:rPr>
          <w:lang w:eastAsia="pt-PT"/>
        </w:rPr>
        <w:t>Quest’ultima</w:t>
      </w:r>
      <w:proofErr w:type="spellEnd"/>
      <w:r>
        <w:rPr>
          <w:lang w:eastAsia="pt-PT"/>
        </w:rPr>
        <w:t xml:space="preserve"> </w:t>
      </w:r>
      <w:r w:rsidR="00C34566">
        <w:rPr>
          <w:lang w:eastAsia="pt-PT"/>
        </w:rPr>
        <w:t xml:space="preserve">è </w:t>
      </w:r>
      <w:proofErr w:type="spellStart"/>
      <w:r w:rsidR="00C34566">
        <w:rPr>
          <w:lang w:eastAsia="pt-PT"/>
        </w:rPr>
        <w:t>riconducibile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alla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so</w:t>
      </w:r>
      <w:r>
        <w:rPr>
          <w:lang w:eastAsia="pt-PT"/>
        </w:rPr>
        <w:t>mma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della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tangente</w:t>
      </w:r>
      <w:proofErr w:type="spellEnd"/>
      <w:r w:rsidR="00C34566">
        <w:rPr>
          <w:lang w:eastAsia="pt-PT"/>
        </w:rPr>
        <w:t xml:space="preserve">, </w:t>
      </w:r>
      <w:proofErr w:type="spellStart"/>
      <w:r w:rsidR="00C34566">
        <w:rPr>
          <w:lang w:eastAsia="pt-PT"/>
        </w:rPr>
        <w:t>infatti</w:t>
      </w:r>
      <w:proofErr w:type="spellEnd"/>
      <w:r>
        <w:rPr>
          <w:lang w:eastAsia="pt-PT"/>
        </w:rPr>
        <w:t xml:space="preserve">: </w:t>
      </w:r>
    </w:p>
    <w:p w14:paraId="296FEF7D" w14:textId="77777777" w:rsidR="00C34566" w:rsidRDefault="00C34566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noProof/>
          <w:position w:val="-33"/>
          <w:sz w:val="24"/>
          <w:szCs w:val="24"/>
          <w:lang w:eastAsia="pt-PT"/>
        </w:rPr>
      </w:pPr>
    </w:p>
    <w:p w14:paraId="7194DBDC" w14:textId="77777777" w:rsidR="002A05D4" w:rsidRDefault="002A05D4" w:rsidP="00C34566">
      <w:pPr>
        <w:autoSpaceDE w:val="0"/>
        <w:autoSpaceDN w:val="0"/>
        <w:adjustRightInd w:val="0"/>
        <w:spacing w:line="240" w:lineRule="auto"/>
        <w:ind w:firstLine="0"/>
        <w:jc w:val="center"/>
        <w:rPr>
          <w:lang w:eastAsia="pt-PT"/>
        </w:rPr>
      </w:pPr>
      <w:r>
        <w:rPr>
          <w:noProof/>
          <w:position w:val="-33"/>
          <w:sz w:val="24"/>
          <w:szCs w:val="24"/>
          <w:lang w:eastAsia="pt-PT"/>
        </w:rPr>
        <w:drawing>
          <wp:inline distT="0" distB="0" distL="0" distR="0" wp14:anchorId="281D00BC" wp14:editId="7BB1FDF7">
            <wp:extent cx="2035810" cy="446405"/>
            <wp:effectExtent l="0" t="0" r="254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0D3C" w14:textId="38180A0B" w:rsidR="00C34566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(22)</w:t>
      </w:r>
    </w:p>
    <w:p w14:paraId="76D4AA77" w14:textId="77777777" w:rsidR="002A05D4" w:rsidRDefault="002A05D4" w:rsidP="00C34566">
      <w:pPr>
        <w:autoSpaceDE w:val="0"/>
        <w:autoSpaceDN w:val="0"/>
        <w:adjustRightInd w:val="0"/>
        <w:spacing w:line="240" w:lineRule="auto"/>
        <w:ind w:firstLine="0"/>
        <w:rPr>
          <w:lang w:eastAsia="pt-PT"/>
        </w:rPr>
      </w:pPr>
      <w:r>
        <w:rPr>
          <w:lang w:eastAsia="pt-PT"/>
        </w:rPr>
        <w:t>Dove:</w:t>
      </w:r>
      <w:r>
        <w:rPr>
          <w:lang w:eastAsia="pt-PT"/>
        </w:rPr>
        <w:tab/>
      </w:r>
      <w:r>
        <w:rPr>
          <w:lang w:eastAsia="pt-PT"/>
        </w:rPr>
        <w:tab/>
      </w:r>
      <w:r w:rsidR="00C34566">
        <w:rPr>
          <w:lang w:eastAsia="pt-PT"/>
        </w:rPr>
        <w:tab/>
      </w:r>
      <w:r w:rsidR="00C34566">
        <w:rPr>
          <w:lang w:eastAsia="pt-PT"/>
        </w:rPr>
        <w:tab/>
      </w:r>
      <w:r w:rsidR="00C34566">
        <w:rPr>
          <w:lang w:eastAsia="pt-PT"/>
        </w:rPr>
        <w:tab/>
      </w:r>
      <w:r w:rsidR="00C34566">
        <w:rPr>
          <w:lang w:eastAsia="pt-PT"/>
        </w:rPr>
        <w:tab/>
      </w:r>
      <w:r>
        <w:rPr>
          <w:noProof/>
          <w:position w:val="-33"/>
          <w:sz w:val="24"/>
          <w:szCs w:val="24"/>
          <w:lang w:eastAsia="pt-PT"/>
        </w:rPr>
        <w:drawing>
          <wp:inline distT="0" distB="0" distL="0" distR="0" wp14:anchorId="7668EC7B" wp14:editId="32451F59">
            <wp:extent cx="1708785" cy="446405"/>
            <wp:effectExtent l="0" t="0" r="571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245A" w14:textId="13CAE1B4" w:rsidR="00C34566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(23)</w:t>
      </w:r>
    </w:p>
    <w:p w14:paraId="46980274" w14:textId="14CE7388" w:rsidR="002A05D4" w:rsidRPr="0018107A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pt-PT"/>
        </w:rPr>
      </w:pPr>
      <w:r>
        <w:rPr>
          <w:lang w:eastAsia="pt-PT"/>
        </w:rPr>
        <w:t xml:space="preserve">Da qui è </w:t>
      </w:r>
      <w:proofErr w:type="spellStart"/>
      <w:r w:rsidR="00C34566">
        <w:rPr>
          <w:lang w:eastAsia="pt-PT"/>
        </w:rPr>
        <w:t>si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può</w:t>
      </w:r>
      <w:proofErr w:type="spellEnd"/>
      <w:r w:rsidR="00C34566">
        <w:rPr>
          <w:lang w:eastAsia="pt-PT"/>
        </w:rPr>
        <w:t xml:space="preserve"> </w:t>
      </w:r>
      <w:proofErr w:type="spellStart"/>
      <w:r>
        <w:rPr>
          <w:lang w:eastAsia="pt-PT"/>
        </w:rPr>
        <w:t>ricavare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che</w:t>
      </w:r>
      <w:proofErr w:type="spellEnd"/>
      <w:r>
        <w:rPr>
          <w:lang w:eastAsia="pt-PT"/>
        </w:rPr>
        <w:t xml:space="preserve">: </w:t>
      </w:r>
      <w:r>
        <w:rPr>
          <w:lang w:eastAsia="pt-PT"/>
        </w:rPr>
        <w:tab/>
      </w:r>
      <w:r>
        <w:rPr>
          <w:lang w:eastAsia="pt-PT"/>
        </w:rPr>
        <w:tab/>
      </w:r>
      <w:r w:rsidR="0018107A">
        <w:rPr>
          <w:lang w:eastAsia="pt-PT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θ</m:t>
            </m:r>
          </m:e>
          <m:sub>
            <m:r>
              <w:rPr>
                <w:rFonts w:ascii="Cambria Math" w:hAnsi="Cambria Math"/>
                <w:lang w:eastAsia="pt-PT"/>
              </w:rPr>
              <m:t>2</m:t>
            </m:r>
          </m:sub>
        </m:sSub>
        <m:r>
          <w:rPr>
            <w:rFonts w:ascii="Cambria Math" w:hAnsi="Cambria Math"/>
            <w:lang w:eastAsia="pt-PT"/>
          </w:rPr>
          <m:t>=α-β</m:t>
        </m:r>
      </m:oMath>
      <w:r w:rsidR="0018107A">
        <w:rPr>
          <w:lang w:eastAsia="pt-PT"/>
        </w:rPr>
        <w:t xml:space="preserve"> </w:t>
      </w:r>
      <w:r w:rsidR="0018107A">
        <w:rPr>
          <w:lang w:eastAsia="pt-PT"/>
        </w:rPr>
        <w:tab/>
      </w:r>
      <w:r w:rsidR="0018107A">
        <w:rPr>
          <w:lang w:eastAsia="pt-PT"/>
        </w:rPr>
        <w:tab/>
      </w:r>
      <w:r w:rsidR="0018107A">
        <w:rPr>
          <w:lang w:eastAsia="pt-PT"/>
        </w:rPr>
        <w:tab/>
      </w:r>
      <w:r w:rsidR="0018107A">
        <w:rPr>
          <w:lang w:eastAsia="pt-PT"/>
        </w:rPr>
        <w:tab/>
      </w:r>
      <w:r w:rsidR="0018107A">
        <w:rPr>
          <w:lang w:eastAsia="pt-PT"/>
        </w:rPr>
        <w:tab/>
      </w:r>
      <w:r w:rsidR="0018107A">
        <w:rPr>
          <w:lang w:eastAsia="pt-PT"/>
        </w:rPr>
        <w:tab/>
      </w:r>
      <w:r w:rsidR="0018107A">
        <w:rPr>
          <w:lang w:eastAsia="pt-PT"/>
        </w:rPr>
        <w:tab/>
        <w:t xml:space="preserve">            </w:t>
      </w:r>
      <w:proofErr w:type="gramStart"/>
      <w:r w:rsidR="0018107A">
        <w:rPr>
          <w:lang w:eastAsia="pt-PT"/>
        </w:rPr>
        <w:t xml:space="preserve">   </w:t>
      </w:r>
      <w:r w:rsidR="0018107A">
        <w:rPr>
          <w:sz w:val="16"/>
          <w:szCs w:val="16"/>
          <w:lang w:eastAsia="pt-PT"/>
        </w:rPr>
        <w:t>(</w:t>
      </w:r>
      <w:proofErr w:type="gramEnd"/>
      <w:r w:rsidR="0018107A">
        <w:rPr>
          <w:sz w:val="16"/>
          <w:szCs w:val="16"/>
          <w:lang w:eastAsia="pt-PT"/>
        </w:rPr>
        <w:t>24)</w:t>
      </w:r>
    </w:p>
    <w:p w14:paraId="1231BE67" w14:textId="062FC7AE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720C03BF" w14:textId="77777777" w:rsidR="00AB38B8" w:rsidRDefault="00AB38B8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57E40D4F" w14:textId="2DCBBEF3" w:rsidR="002A05D4" w:rsidRPr="00A40853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lang w:eastAsia="pt-PT"/>
        </w:rPr>
        <w:lastRenderedPageBreak/>
        <w:t xml:space="preserve">Per </w:t>
      </w:r>
      <w:proofErr w:type="spellStart"/>
      <w:r>
        <w:rPr>
          <w:lang w:eastAsia="pt-PT"/>
        </w:rPr>
        <w:t>calcolare</w:t>
      </w:r>
      <w:proofErr w:type="spellEnd"/>
      <w:r w:rsidR="00C34566">
        <w:rPr>
          <w:lang w:eastAsia="pt-PT"/>
        </w:rPr>
        <w:t xml:space="preserve"> la </w:t>
      </w:r>
      <w:proofErr w:type="spellStart"/>
      <w:r w:rsidR="00C34566">
        <w:rPr>
          <w:lang w:eastAsia="pt-PT"/>
        </w:rPr>
        <w:t>variabile</w:t>
      </w:r>
      <w:proofErr w:type="spellEnd"/>
      <w:r w:rsidR="00C34566">
        <w:rPr>
          <w:lang w:eastAsia="pt-PT"/>
        </w:rPr>
        <w:t xml:space="preserve"> di </w:t>
      </w:r>
      <w:proofErr w:type="spellStart"/>
      <w:r w:rsidR="00C34566">
        <w:rPr>
          <w:lang w:eastAsia="pt-PT"/>
        </w:rPr>
        <w:t>giunto</w:t>
      </w:r>
      <w:proofErr w:type="spellEnd"/>
      <w:r>
        <w:rPr>
          <w:lang w:eastAsia="pt-PT"/>
        </w:rPr>
        <w:t xml:space="preserve"> θ</w:t>
      </w:r>
      <w:r>
        <w:rPr>
          <w:vertAlign w:val="subscript"/>
          <w:lang w:eastAsia="pt-PT"/>
        </w:rPr>
        <w:t>3</w:t>
      </w:r>
      <w:r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si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procede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ricavando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il</w:t>
      </w:r>
      <w:proofErr w:type="spellEnd"/>
      <w:r w:rsidR="00C34566">
        <w:rPr>
          <w:lang w:eastAsia="pt-PT"/>
        </w:rPr>
        <w:t xml:space="preserve"> </w:t>
      </w:r>
      <w:proofErr w:type="spellStart"/>
      <w:r w:rsidR="00C34566">
        <w:rPr>
          <w:lang w:eastAsia="pt-PT"/>
        </w:rPr>
        <w:t>valore</w:t>
      </w:r>
      <w:proofErr w:type="spellEnd"/>
      <w:r w:rsidR="00C34566">
        <w:rPr>
          <w:lang w:eastAsia="pt-PT"/>
        </w:rPr>
        <w:t xml:space="preserve"> di </w:t>
      </w:r>
      <m:oMath>
        <m:func>
          <m:funcPr>
            <m:ctrlPr>
              <w:rPr>
                <w:rFonts w:ascii="Cambria Math" w:hAnsi="Cambria Math"/>
                <w:i/>
                <w:lang w:eastAsia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pt-PT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pt-PT"/>
                  </w:rPr>
                </m:ctrlPr>
              </m:sSubPr>
              <m:e>
                <m:r>
                  <w:rPr>
                    <w:rFonts w:ascii="Cambria Math" w:hAnsi="Cambria Math"/>
                    <w:lang w:eastAsia="pt-PT"/>
                  </w:rPr>
                  <m:t>(θ</m:t>
                </m:r>
              </m:e>
              <m:sub>
                <m:r>
                  <w:rPr>
                    <w:rFonts w:ascii="Cambria Math" w:hAnsi="Cambria Math"/>
                    <w:lang w:eastAsia="pt-PT"/>
                  </w:rPr>
                  <m:t>3</m:t>
                </m:r>
              </m:sub>
            </m:sSub>
            <m:r>
              <w:rPr>
                <w:rFonts w:ascii="Cambria Math" w:hAnsi="Cambria Math"/>
                <w:lang w:eastAsia="pt-PT"/>
              </w:rPr>
              <m:t>)</m:t>
            </m:r>
          </m:e>
        </m:func>
      </m:oMath>
      <w:r>
        <w:rPr>
          <w:lang w:eastAsia="pt-PT"/>
        </w:rPr>
        <w:t xml:space="preserve"> </w:t>
      </w:r>
      <w:proofErr w:type="spellStart"/>
      <w:r>
        <w:rPr>
          <w:lang w:eastAsia="pt-PT"/>
        </w:rPr>
        <w:t>dalla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somma</w:t>
      </w:r>
      <w:proofErr w:type="spellEnd"/>
      <w:r>
        <w:rPr>
          <w:lang w:eastAsia="pt-PT"/>
        </w:rPr>
        <w:t xml:space="preserve"> di </w:t>
      </w:r>
      <w:proofErr w:type="spellStart"/>
      <w:r>
        <w:rPr>
          <w:lang w:eastAsia="pt-PT"/>
        </w:rPr>
        <w:t>quadrati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tra</w:t>
      </w:r>
      <w:proofErr w:type="spellEnd"/>
      <w:r>
        <w:rPr>
          <w:lang w:eastAsia="pt-PT"/>
        </w:rPr>
        <w:t xml:space="preserve"> </w:t>
      </w:r>
      <w:r w:rsidR="007A6817">
        <w:rPr>
          <w:lang w:eastAsia="pt-PT"/>
        </w:rPr>
        <w:t>[</w:t>
      </w:r>
      <w:r>
        <w:rPr>
          <w:lang w:eastAsia="pt-PT"/>
        </w:rPr>
        <w:t>1</w:t>
      </w:r>
      <w:r w:rsidR="0018107A">
        <w:rPr>
          <w:lang w:eastAsia="pt-PT"/>
        </w:rPr>
        <w:t>6</w:t>
      </w:r>
      <w:r w:rsidR="007A6817">
        <w:rPr>
          <w:lang w:eastAsia="pt-PT"/>
        </w:rPr>
        <w:t>]</w:t>
      </w:r>
      <w:r>
        <w:rPr>
          <w:lang w:eastAsia="pt-PT"/>
        </w:rPr>
        <w:t xml:space="preserve"> e </w:t>
      </w:r>
      <w:r w:rsidR="007A6817">
        <w:rPr>
          <w:lang w:eastAsia="pt-PT"/>
        </w:rPr>
        <w:t>[</w:t>
      </w:r>
      <w:r>
        <w:rPr>
          <w:lang w:eastAsia="pt-PT"/>
        </w:rPr>
        <w:t>1</w:t>
      </w:r>
      <w:r w:rsidR="0018107A">
        <w:rPr>
          <w:lang w:eastAsia="pt-PT"/>
        </w:rPr>
        <w:t>8</w:t>
      </w:r>
      <w:r w:rsidR="007A6817">
        <w:rPr>
          <w:lang w:eastAsia="pt-PT"/>
        </w:rPr>
        <w:t>]</w:t>
      </w:r>
      <w:r w:rsidR="00C34566">
        <w:rPr>
          <w:lang w:eastAsia="pt-PT"/>
        </w:rPr>
        <w:t xml:space="preserve">, </w:t>
      </w:r>
      <w:proofErr w:type="spellStart"/>
      <w:r w:rsidR="00C34566">
        <w:rPr>
          <w:lang w:eastAsia="pt-PT"/>
        </w:rPr>
        <w:t>ottendendo</w:t>
      </w:r>
      <w:proofErr w:type="spellEnd"/>
      <w:r w:rsidR="00C34566">
        <w:rPr>
          <w:lang w:eastAsia="pt-PT"/>
        </w:rPr>
        <w:t>:</w:t>
      </w:r>
    </w:p>
    <w:p w14:paraId="36FEB5B0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4"/>
          <w:szCs w:val="24"/>
          <w:lang w:eastAsia="pt-PT"/>
        </w:rPr>
      </w:pPr>
      <w:r>
        <w:rPr>
          <w:noProof/>
          <w:position w:val="-28"/>
          <w:sz w:val="24"/>
          <w:szCs w:val="24"/>
          <w:lang w:eastAsia="pt-PT"/>
        </w:rPr>
        <w:drawing>
          <wp:inline distT="0" distB="0" distL="0" distR="0" wp14:anchorId="20D06C21" wp14:editId="76D0FCCF">
            <wp:extent cx="4539615" cy="533400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AA69" w14:textId="056B4921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(25)</w:t>
      </w:r>
    </w:p>
    <w:p w14:paraId="62CEA554" w14:textId="77777777" w:rsidR="002A05D4" w:rsidRDefault="00C34566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lang w:eastAsia="pt-PT"/>
        </w:rPr>
        <w:t xml:space="preserve">Da cui </w:t>
      </w:r>
      <w:proofErr w:type="spellStart"/>
      <w:r>
        <w:rPr>
          <w:lang w:eastAsia="pt-PT"/>
        </w:rPr>
        <w:t>si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può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determinare</w:t>
      </w:r>
      <w:proofErr w:type="spellEnd"/>
      <w:r>
        <w:rPr>
          <w:lang w:eastAsia="pt-PT"/>
        </w:rPr>
        <w:t xml:space="preserve"> </w:t>
      </w:r>
      <w:r w:rsidR="002A05D4">
        <w:rPr>
          <w:lang w:eastAsia="pt-PT"/>
        </w:rPr>
        <w:t>θ</w:t>
      </w:r>
      <w:r w:rsidR="002A05D4">
        <w:rPr>
          <w:vertAlign w:val="subscript"/>
          <w:lang w:eastAsia="pt-PT"/>
        </w:rPr>
        <w:t>3</w:t>
      </w:r>
      <w:r w:rsidR="002A05D4">
        <w:rPr>
          <w:lang w:eastAsia="pt-PT"/>
        </w:rPr>
        <w:t xml:space="preserve"> </w:t>
      </w:r>
      <w:proofErr w:type="spellStart"/>
      <w:r>
        <w:rPr>
          <w:lang w:eastAsia="pt-PT"/>
        </w:rPr>
        <w:t>attraverso</w:t>
      </w:r>
      <w:proofErr w:type="spellEnd"/>
      <w:r>
        <w:rPr>
          <w:lang w:eastAsia="pt-PT"/>
        </w:rPr>
        <w:t xml:space="preserve"> la </w:t>
      </w:r>
      <w:proofErr w:type="spellStart"/>
      <w:r>
        <w:rPr>
          <w:lang w:eastAsia="pt-PT"/>
        </w:rPr>
        <w:t>relazione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seguente</w:t>
      </w:r>
      <w:proofErr w:type="spellEnd"/>
      <w:r w:rsidR="002A05D4">
        <w:rPr>
          <w:lang w:eastAsia="pt-PT"/>
        </w:rPr>
        <w:t>:</w:t>
      </w:r>
    </w:p>
    <w:p w14:paraId="7196D064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34FF1C98" w14:textId="137C036A" w:rsidR="002A05D4" w:rsidRDefault="0018107A" w:rsidP="002A05D4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4"/>
          <w:szCs w:val="24"/>
          <w:lang w:eastAsia="pt-PT"/>
        </w:rPr>
      </w:pPr>
      <w:r>
        <w:rPr>
          <w:noProof/>
          <w:position w:val="-28"/>
          <w:sz w:val="24"/>
          <w:szCs w:val="24"/>
          <w:lang w:val="it-IT" w:eastAsia="pt-PT"/>
        </w:rPr>
        <w:drawing>
          <wp:inline distT="0" distB="0" distL="0" distR="0" wp14:anchorId="179BBCF2" wp14:editId="4CAC55AC">
            <wp:extent cx="4782185" cy="532130"/>
            <wp:effectExtent l="0" t="0" r="0" b="127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2C0D" w14:textId="57E1D55F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(26)</w:t>
      </w:r>
    </w:p>
    <w:p w14:paraId="05D1A2E9" w14:textId="4D847066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lang w:eastAsia="pt-PT"/>
        </w:rPr>
        <w:t xml:space="preserve">Per </w:t>
      </w:r>
      <w:proofErr w:type="spellStart"/>
      <w:r>
        <w:rPr>
          <w:lang w:eastAsia="pt-PT"/>
        </w:rPr>
        <w:t>quanto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riguarda</w:t>
      </w:r>
      <w:proofErr w:type="spellEnd"/>
      <w:r>
        <w:rPr>
          <w:lang w:eastAsia="pt-PT"/>
        </w:rPr>
        <w:t xml:space="preserve"> θ</w:t>
      </w:r>
      <w:r>
        <w:rPr>
          <w:vertAlign w:val="subscript"/>
          <w:lang w:eastAsia="pt-PT"/>
        </w:rPr>
        <w:t>4</w:t>
      </w:r>
      <w:r>
        <w:rPr>
          <w:lang w:eastAsia="pt-PT"/>
        </w:rPr>
        <w:t xml:space="preserve">, </w:t>
      </w:r>
      <w:proofErr w:type="spellStart"/>
      <w:r w:rsidR="001B5EAA">
        <w:rPr>
          <w:lang w:eastAsia="pt-PT"/>
        </w:rPr>
        <w:t>avendo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determinat</w:t>
      </w:r>
      <w:r w:rsidR="00AB38B8">
        <w:rPr>
          <w:lang w:eastAsia="pt-PT"/>
        </w:rPr>
        <w:t>o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precedentemente</w:t>
      </w:r>
      <w:proofErr w:type="spellEnd"/>
      <w:r w:rsidR="001B5EAA">
        <w:rPr>
          <w:lang w:eastAsia="pt-PT"/>
        </w:rPr>
        <w:t xml:space="preserve"> </w:t>
      </w:r>
      <w:proofErr w:type="spellStart"/>
      <w:r w:rsidR="003F02D3">
        <w:rPr>
          <w:lang w:eastAsia="pt-PT"/>
        </w:rPr>
        <w:t>i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valori</w:t>
      </w:r>
      <w:proofErr w:type="spellEnd"/>
      <w:r w:rsidR="001B5EAA">
        <w:rPr>
          <w:lang w:eastAsia="pt-PT"/>
        </w:rPr>
        <w:t xml:space="preserve"> di</w:t>
      </w:r>
      <w:r>
        <w:rPr>
          <w:lang w:eastAsia="pt-PT"/>
        </w:rPr>
        <w:t xml:space="preserve"> θ</w:t>
      </w:r>
      <w:r>
        <w:rPr>
          <w:vertAlign w:val="subscript"/>
          <w:lang w:eastAsia="pt-PT"/>
        </w:rPr>
        <w:t>2</w:t>
      </w:r>
      <w:r>
        <w:rPr>
          <w:lang w:eastAsia="pt-PT"/>
        </w:rPr>
        <w:t xml:space="preserve"> e θ</w:t>
      </w:r>
      <w:r>
        <w:rPr>
          <w:vertAlign w:val="subscript"/>
          <w:lang w:eastAsia="pt-PT"/>
        </w:rPr>
        <w:t>3</w:t>
      </w:r>
      <w:r w:rsidR="001B5EAA">
        <w:rPr>
          <w:lang w:eastAsia="pt-PT"/>
        </w:rPr>
        <w:t xml:space="preserve">, </w:t>
      </w:r>
      <w:proofErr w:type="spellStart"/>
      <w:r w:rsidR="001B5EAA">
        <w:rPr>
          <w:lang w:eastAsia="pt-PT"/>
        </w:rPr>
        <w:t>si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può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ricavare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n</w:t>
      </w:r>
      <w:r>
        <w:rPr>
          <w:lang w:eastAsia="pt-PT"/>
        </w:rPr>
        <w:t>el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seguente</w:t>
      </w:r>
      <w:proofErr w:type="spellEnd"/>
      <w:r>
        <w:rPr>
          <w:lang w:eastAsia="pt-PT"/>
        </w:rPr>
        <w:t xml:space="preserve"> modo:</w:t>
      </w:r>
    </w:p>
    <w:p w14:paraId="48A21919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6BD18F9B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4"/>
          <w:szCs w:val="24"/>
          <w:lang w:eastAsia="pt-PT"/>
        </w:rPr>
      </w:pPr>
      <w:r>
        <w:rPr>
          <w:noProof/>
          <w:position w:val="-20"/>
          <w:sz w:val="24"/>
          <w:szCs w:val="24"/>
          <w:lang w:eastAsia="pt-PT"/>
        </w:rPr>
        <w:drawing>
          <wp:inline distT="0" distB="0" distL="0" distR="0" wp14:anchorId="754BC94C" wp14:editId="77766C7B">
            <wp:extent cx="805815" cy="250190"/>
            <wp:effectExtent l="0" t="0" r="0" b="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01FE" w14:textId="2F93B05A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(27)</w:t>
      </w:r>
    </w:p>
    <w:p w14:paraId="75521C46" w14:textId="09272EDA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proofErr w:type="spellStart"/>
      <w:r>
        <w:rPr>
          <w:lang w:eastAsia="pt-PT"/>
        </w:rPr>
        <w:t>Infine</w:t>
      </w:r>
      <w:proofErr w:type="spellEnd"/>
      <w:r w:rsidR="001B5EAA">
        <w:rPr>
          <w:lang w:eastAsia="pt-PT"/>
        </w:rPr>
        <w:t>,</w:t>
      </w:r>
      <w:r>
        <w:rPr>
          <w:lang w:eastAsia="pt-PT"/>
        </w:rPr>
        <w:t xml:space="preserve"> per </w:t>
      </w:r>
      <w:proofErr w:type="spellStart"/>
      <w:r>
        <w:rPr>
          <w:lang w:eastAsia="pt-PT"/>
        </w:rPr>
        <w:t>quanto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riguarda</w:t>
      </w:r>
      <w:proofErr w:type="spellEnd"/>
      <w:r>
        <w:rPr>
          <w:lang w:eastAsia="pt-PT"/>
        </w:rPr>
        <w:t xml:space="preserve"> θ</w:t>
      </w:r>
      <w:r>
        <w:rPr>
          <w:vertAlign w:val="subscript"/>
          <w:lang w:eastAsia="pt-PT"/>
        </w:rPr>
        <w:t>5</w:t>
      </w:r>
      <w:r w:rsidR="001B5EAA">
        <w:rPr>
          <w:lang w:eastAsia="pt-PT"/>
        </w:rPr>
        <w:t xml:space="preserve">, </w:t>
      </w:r>
      <w:proofErr w:type="spellStart"/>
      <w:r w:rsidR="001B5EAA">
        <w:rPr>
          <w:lang w:eastAsia="pt-PT"/>
        </w:rPr>
        <w:t>si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ricorre</w:t>
      </w:r>
      <w:proofErr w:type="spellEnd"/>
      <w:r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alle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equazioni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sottostanti</w:t>
      </w:r>
      <w:proofErr w:type="spellEnd"/>
      <w:r w:rsidR="001B5EAA">
        <w:rPr>
          <w:lang w:eastAsia="pt-PT"/>
        </w:rPr>
        <w:t xml:space="preserve">, </w:t>
      </w:r>
      <w:proofErr w:type="spellStart"/>
      <w:r w:rsidR="001B5EAA">
        <w:rPr>
          <w:lang w:eastAsia="pt-PT"/>
        </w:rPr>
        <w:t>ottenute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dalla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cinematica</w:t>
      </w:r>
      <w:proofErr w:type="spellEnd"/>
      <w:r w:rsidR="003F02D3">
        <w:rPr>
          <w:lang w:eastAsia="pt-PT"/>
        </w:rPr>
        <w:t xml:space="preserve"> </w:t>
      </w:r>
      <w:proofErr w:type="spellStart"/>
      <w:r w:rsidR="003F02D3">
        <w:rPr>
          <w:lang w:eastAsia="pt-PT"/>
        </w:rPr>
        <w:t>diretta</w:t>
      </w:r>
      <w:proofErr w:type="spellEnd"/>
      <w:r w:rsidR="001B5EAA">
        <w:rPr>
          <w:lang w:eastAsia="pt-PT"/>
        </w:rPr>
        <w:t>:</w:t>
      </w:r>
    </w:p>
    <w:p w14:paraId="0F3CABC7" w14:textId="77777777" w:rsidR="001B5EAA" w:rsidRDefault="001B5EAA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73A693D6" w14:textId="4431DA2A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eastAsia="pt-PT"/>
        </w:rPr>
      </w:pPr>
      <w:r>
        <w:rPr>
          <w:lang w:eastAsia="pt-PT"/>
        </w:rPr>
        <w:t xml:space="preserve">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n</m:t>
            </m:r>
          </m:e>
          <m:sub>
            <m:r>
              <w:rPr>
                <w:rFonts w:ascii="Cambria Math" w:hAnsi="Cambria Math"/>
                <w:lang w:eastAsia="pt-PT"/>
              </w:rPr>
              <m:t>x</m:t>
            </m:r>
          </m:sub>
        </m:sSub>
        <m:r>
          <w:rPr>
            <w:rFonts w:ascii="Cambria Math" w:hAnsi="Cambria Math"/>
            <w:lang w:eastAsia="pt-PT"/>
          </w:rPr>
          <m:t>=</m:t>
        </m:r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r</m:t>
            </m:r>
          </m:e>
          <m:sub>
            <m:r>
              <w:rPr>
                <w:rFonts w:ascii="Cambria Math" w:hAnsi="Cambria Math"/>
                <w:lang w:eastAsia="pt-PT"/>
              </w:rPr>
              <m:t>11</m:t>
            </m:r>
          </m:sub>
        </m:sSub>
      </m:oMath>
      <w:r>
        <w:rPr>
          <w:lang w:eastAsia="pt-PT"/>
        </w:rPr>
        <w:t xml:space="preserve"> </w:t>
      </w:r>
      <w:r>
        <w:rPr>
          <w:lang w:eastAsia="pt-PT"/>
        </w:rPr>
        <w:tab/>
      </w:r>
      <w:r>
        <w:rPr>
          <w:lang w:eastAsia="pt-PT"/>
        </w:rPr>
        <w:tab/>
        <w:t xml:space="preserve">                                  </w:t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 w:rsidR="002E0748">
        <w:rPr>
          <w:lang w:eastAsia="pt-PT"/>
        </w:rPr>
        <w:t xml:space="preserve">  </w:t>
      </w:r>
      <w:r>
        <w:rPr>
          <w:sz w:val="16"/>
          <w:szCs w:val="16"/>
          <w:lang w:eastAsia="pt-PT"/>
        </w:rPr>
        <w:t xml:space="preserve"> (28)</w:t>
      </w:r>
    </w:p>
    <w:p w14:paraId="17E9BDF2" w14:textId="09E6B4DB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eastAsia="pt-PT"/>
        </w:rPr>
      </w:pPr>
      <w:r>
        <w:rPr>
          <w:lang w:eastAsia="pt-PT"/>
        </w:rPr>
        <w:t xml:space="preserve">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n</m:t>
            </m:r>
          </m:e>
          <m:sub>
            <m:r>
              <w:rPr>
                <w:rFonts w:ascii="Cambria Math" w:hAnsi="Cambria Math"/>
                <w:lang w:eastAsia="pt-PT"/>
              </w:rPr>
              <m:t>y</m:t>
            </m:r>
          </m:sub>
        </m:sSub>
        <m:r>
          <w:rPr>
            <w:rFonts w:ascii="Cambria Math" w:hAnsi="Cambria Math"/>
            <w:lang w:eastAsia="pt-PT"/>
          </w:rPr>
          <m:t>=</m:t>
        </m:r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r</m:t>
            </m:r>
          </m:e>
          <m:sub>
            <m:r>
              <w:rPr>
                <w:rFonts w:ascii="Cambria Math" w:hAnsi="Cambria Math"/>
                <w:lang w:eastAsia="pt-PT"/>
              </w:rPr>
              <m:t>21</m:t>
            </m:r>
          </m:sub>
        </m:sSub>
      </m:oMath>
      <w:r>
        <w:rPr>
          <w:lang w:eastAsia="pt-PT"/>
        </w:rPr>
        <w:t xml:space="preserve"> </w:t>
      </w:r>
      <w:r>
        <w:rPr>
          <w:lang w:eastAsia="pt-PT"/>
        </w:rPr>
        <w:tab/>
      </w:r>
      <w:r>
        <w:rPr>
          <w:lang w:eastAsia="pt-PT"/>
        </w:rPr>
        <w:tab/>
        <w:t xml:space="preserve">                                  </w:t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sz w:val="16"/>
          <w:szCs w:val="16"/>
          <w:lang w:eastAsia="pt-PT"/>
        </w:rPr>
        <w:t xml:space="preserve"> </w:t>
      </w:r>
      <w:r w:rsidR="002E0748">
        <w:rPr>
          <w:sz w:val="16"/>
          <w:szCs w:val="16"/>
          <w:lang w:eastAsia="pt-PT"/>
        </w:rPr>
        <w:t xml:space="preserve">   </w:t>
      </w:r>
      <w:r>
        <w:rPr>
          <w:sz w:val="16"/>
          <w:szCs w:val="16"/>
          <w:lang w:eastAsia="pt-PT"/>
        </w:rPr>
        <w:t>(29)</w:t>
      </w:r>
    </w:p>
    <w:p w14:paraId="56BF75FB" w14:textId="510AF6D9" w:rsidR="002A05D4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eastAsia="pt-PT"/>
        </w:rPr>
      </w:pPr>
      <w:r>
        <w:rPr>
          <w:lang w:eastAsia="pt-PT"/>
        </w:rPr>
        <w:t xml:space="preserve">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o</m:t>
            </m:r>
          </m:e>
          <m:sub>
            <m:r>
              <w:rPr>
                <w:rFonts w:ascii="Cambria Math" w:hAnsi="Cambria Math"/>
                <w:lang w:eastAsia="pt-PT"/>
              </w:rPr>
              <m:t>x</m:t>
            </m:r>
          </m:sub>
        </m:sSub>
        <m:r>
          <w:rPr>
            <w:rFonts w:ascii="Cambria Math" w:hAnsi="Cambria Math"/>
            <w:lang w:eastAsia="pt-PT"/>
          </w:rPr>
          <m:t>=</m:t>
        </m:r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r</m:t>
            </m:r>
          </m:e>
          <m:sub>
            <m:r>
              <w:rPr>
                <w:rFonts w:ascii="Cambria Math" w:hAnsi="Cambria Math"/>
                <w:lang w:eastAsia="pt-PT"/>
              </w:rPr>
              <m:t>12</m:t>
            </m:r>
          </m:sub>
        </m:sSub>
      </m:oMath>
      <w:r>
        <w:rPr>
          <w:lang w:eastAsia="pt-PT"/>
        </w:rPr>
        <w:t xml:space="preserve"> </w:t>
      </w:r>
      <w:r>
        <w:rPr>
          <w:lang w:eastAsia="pt-PT"/>
        </w:rPr>
        <w:tab/>
      </w:r>
      <w:r>
        <w:rPr>
          <w:lang w:eastAsia="pt-PT"/>
        </w:rPr>
        <w:tab/>
        <w:t xml:space="preserve">                                  </w:t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sz w:val="16"/>
          <w:szCs w:val="16"/>
          <w:lang w:eastAsia="pt-PT"/>
        </w:rPr>
        <w:t xml:space="preserve"> </w:t>
      </w:r>
      <w:r w:rsidR="002E0748">
        <w:rPr>
          <w:sz w:val="16"/>
          <w:szCs w:val="16"/>
          <w:lang w:eastAsia="pt-PT"/>
        </w:rPr>
        <w:t xml:space="preserve">   </w:t>
      </w:r>
      <w:r>
        <w:rPr>
          <w:sz w:val="16"/>
          <w:szCs w:val="16"/>
          <w:lang w:eastAsia="pt-PT"/>
        </w:rPr>
        <w:t>(30)</w:t>
      </w:r>
    </w:p>
    <w:p w14:paraId="5B08B5D1" w14:textId="6D18876C" w:rsidR="002A05D4" w:rsidRPr="002E0748" w:rsidRDefault="0018107A" w:rsidP="002E0748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eastAsia="pt-PT"/>
        </w:rPr>
      </w:pPr>
      <w:r>
        <w:rPr>
          <w:lang w:eastAsia="pt-PT"/>
        </w:rPr>
        <w:t xml:space="preserve">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o</m:t>
            </m:r>
          </m:e>
          <m:sub>
            <m:r>
              <w:rPr>
                <w:rFonts w:ascii="Cambria Math" w:hAnsi="Cambria Math"/>
                <w:lang w:eastAsia="pt-PT"/>
              </w:rPr>
              <m:t>y</m:t>
            </m:r>
          </m:sub>
        </m:sSub>
        <m:r>
          <w:rPr>
            <w:rFonts w:ascii="Cambria Math" w:hAnsi="Cambria Math"/>
            <w:lang w:eastAsia="pt-PT"/>
          </w:rPr>
          <m:t>=</m:t>
        </m:r>
        <m:sSub>
          <m:sSubPr>
            <m:ctrlPr>
              <w:rPr>
                <w:rFonts w:ascii="Cambria Math" w:hAnsi="Cambria Math"/>
                <w:i/>
                <w:lang w:eastAsia="pt-PT"/>
              </w:rPr>
            </m:ctrlPr>
          </m:sSubPr>
          <m:e>
            <m:r>
              <w:rPr>
                <w:rFonts w:ascii="Cambria Math" w:hAnsi="Cambria Math"/>
                <w:lang w:eastAsia="pt-PT"/>
              </w:rPr>
              <m:t>r</m:t>
            </m:r>
          </m:e>
          <m:sub>
            <m:r>
              <w:rPr>
                <w:rFonts w:ascii="Cambria Math" w:hAnsi="Cambria Math"/>
                <w:lang w:eastAsia="pt-PT"/>
              </w:rPr>
              <m:t>22</m:t>
            </m:r>
          </m:sub>
        </m:sSub>
      </m:oMath>
      <w:r>
        <w:rPr>
          <w:lang w:eastAsia="pt-PT"/>
        </w:rPr>
        <w:t xml:space="preserve"> </w:t>
      </w:r>
      <w:r>
        <w:rPr>
          <w:lang w:eastAsia="pt-PT"/>
        </w:rPr>
        <w:tab/>
      </w:r>
      <w:r>
        <w:rPr>
          <w:lang w:eastAsia="pt-PT"/>
        </w:rPr>
        <w:tab/>
        <w:t xml:space="preserve">                                  </w:t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sz w:val="16"/>
          <w:szCs w:val="16"/>
          <w:lang w:eastAsia="pt-PT"/>
        </w:rPr>
        <w:t xml:space="preserve"> </w:t>
      </w:r>
      <w:r w:rsidR="002E0748">
        <w:rPr>
          <w:sz w:val="16"/>
          <w:szCs w:val="16"/>
          <w:lang w:eastAsia="pt-PT"/>
        </w:rPr>
        <w:t xml:space="preserve">   </w:t>
      </w:r>
      <w:r>
        <w:rPr>
          <w:sz w:val="16"/>
          <w:szCs w:val="16"/>
          <w:lang w:eastAsia="pt-PT"/>
        </w:rPr>
        <w:t>(31)</w:t>
      </w:r>
    </w:p>
    <w:p w14:paraId="4974657A" w14:textId="3F3D16B2" w:rsidR="002A05D4" w:rsidRDefault="001B5EAA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lang w:eastAsia="pt-PT"/>
        </w:rPr>
        <w:t>d</w:t>
      </w:r>
      <w:r w:rsidR="002A05D4">
        <w:rPr>
          <w:lang w:eastAsia="pt-PT"/>
        </w:rPr>
        <w:t xml:space="preserve">ove </w:t>
      </w:r>
      <w:proofErr w:type="spellStart"/>
      <w:r w:rsidR="002A05D4">
        <w:rPr>
          <w:lang w:eastAsia="pt-PT"/>
        </w:rPr>
        <w:t>r</w:t>
      </w:r>
      <w:r w:rsidR="002A05D4">
        <w:rPr>
          <w:vertAlign w:val="subscript"/>
          <w:lang w:eastAsia="pt-PT"/>
        </w:rPr>
        <w:t>ij</w:t>
      </w:r>
      <w:proofErr w:type="spellEnd"/>
      <w:r w:rsidR="002A05D4">
        <w:rPr>
          <w:lang w:eastAsia="pt-PT"/>
        </w:rPr>
        <w:t xml:space="preserve"> </w:t>
      </w:r>
      <w:proofErr w:type="spellStart"/>
      <w:r w:rsidR="002A05D4">
        <w:rPr>
          <w:lang w:eastAsia="pt-PT"/>
        </w:rPr>
        <w:t>indi</w:t>
      </w:r>
      <w:r>
        <w:rPr>
          <w:lang w:eastAsia="pt-PT"/>
        </w:rPr>
        <w:t>ca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il</w:t>
      </w:r>
      <w:proofErr w:type="spellEnd"/>
      <w:r w:rsidR="002A05D4">
        <w:rPr>
          <w:lang w:eastAsia="pt-PT"/>
        </w:rPr>
        <w:t xml:space="preserve"> </w:t>
      </w:r>
      <w:proofErr w:type="spellStart"/>
      <w:r>
        <w:rPr>
          <w:lang w:eastAsia="pt-PT"/>
        </w:rPr>
        <w:t>rispettivo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valore</w:t>
      </w:r>
      <w:proofErr w:type="spellEnd"/>
      <w:r>
        <w:rPr>
          <w:lang w:eastAsia="pt-PT"/>
        </w:rPr>
        <w:t xml:space="preserve"> </w:t>
      </w:r>
      <w:proofErr w:type="spellStart"/>
      <w:r w:rsidR="002E0748">
        <w:rPr>
          <w:lang w:eastAsia="pt-PT"/>
        </w:rPr>
        <w:t>n</w:t>
      </w:r>
      <w:r w:rsidR="0018107A">
        <w:rPr>
          <w:lang w:eastAsia="pt-PT"/>
        </w:rPr>
        <w:t>umeric</w:t>
      </w:r>
      <w:r w:rsidR="002E0748">
        <w:rPr>
          <w:lang w:eastAsia="pt-PT"/>
        </w:rPr>
        <w:t>o</w:t>
      </w:r>
      <w:proofErr w:type="spellEnd"/>
      <w:r w:rsidR="002A05D4">
        <w:rPr>
          <w:lang w:eastAsia="pt-PT"/>
        </w:rPr>
        <w:t>.</w:t>
      </w:r>
    </w:p>
    <w:p w14:paraId="259C78AB" w14:textId="77777777" w:rsidR="003F02D3" w:rsidRDefault="003F02D3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24D95583" w14:textId="77777777" w:rsidR="002A05D4" w:rsidRDefault="001B5EAA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lang w:eastAsia="pt-PT"/>
        </w:rPr>
        <w:t xml:space="preserve">A </w:t>
      </w:r>
      <w:proofErr w:type="spellStart"/>
      <w:r>
        <w:rPr>
          <w:lang w:eastAsia="pt-PT"/>
        </w:rPr>
        <w:t>questo</w:t>
      </w:r>
      <w:proofErr w:type="spellEnd"/>
      <w:r>
        <w:rPr>
          <w:lang w:eastAsia="pt-PT"/>
        </w:rPr>
        <w:t xml:space="preserve"> punto, pe</w:t>
      </w:r>
      <w:r w:rsidR="002A05D4">
        <w:rPr>
          <w:lang w:eastAsia="pt-PT"/>
        </w:rPr>
        <w:t xml:space="preserve">r </w:t>
      </w:r>
      <w:proofErr w:type="spellStart"/>
      <w:r>
        <w:rPr>
          <w:lang w:eastAsia="pt-PT"/>
        </w:rPr>
        <w:t>determinare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il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valore</w:t>
      </w:r>
      <w:proofErr w:type="spellEnd"/>
      <w:r>
        <w:rPr>
          <w:lang w:eastAsia="pt-PT"/>
        </w:rPr>
        <w:t xml:space="preserve"> di </w:t>
      </w:r>
      <m:oMath>
        <m:func>
          <m:funcPr>
            <m:ctrlPr>
              <w:rPr>
                <w:rFonts w:ascii="Cambria Math" w:hAnsi="Cambria Math"/>
                <w:i/>
                <w:lang w:eastAsia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pt-PT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pt-PT"/>
                  </w:rPr>
                </m:ctrlPr>
              </m:sSubPr>
              <m:e>
                <m:r>
                  <w:rPr>
                    <w:rFonts w:ascii="Cambria Math" w:hAnsi="Cambria Math"/>
                    <w:lang w:eastAsia="pt-PT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pt-PT"/>
                  </w:rPr>
                  <m:t>5</m:t>
                </m:r>
              </m:sub>
            </m:sSub>
          </m:e>
        </m:func>
      </m:oMath>
      <w:r w:rsidR="002A05D4">
        <w:rPr>
          <w:lang w:eastAsia="pt-PT"/>
        </w:rPr>
        <w:t xml:space="preserve"> </w:t>
      </w:r>
      <w:r>
        <w:rPr>
          <w:lang w:eastAsia="pt-PT"/>
        </w:rPr>
        <w:t xml:space="preserve">è </w:t>
      </w:r>
      <w:proofErr w:type="spellStart"/>
      <w:r>
        <w:rPr>
          <w:lang w:eastAsia="pt-PT"/>
        </w:rPr>
        <w:t>sufficiente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scrivere</w:t>
      </w:r>
      <w:proofErr w:type="spellEnd"/>
      <w:r w:rsidR="002A05D4">
        <w:rPr>
          <w:lang w:eastAsia="pt-PT"/>
        </w:rPr>
        <w:t>:</w:t>
      </w:r>
    </w:p>
    <w:p w14:paraId="16DEB4AB" w14:textId="77777777" w:rsidR="001B5EAA" w:rsidRDefault="001B5EAA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2F40A48F" w14:textId="77777777" w:rsidR="001B5EAA" w:rsidRPr="001B5EAA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m:oMathPara>
        <m:oMath>
          <m:r>
            <w:rPr>
              <w:rFonts w:ascii="Cambria Math" w:hAnsi="Cambria Math"/>
              <w:lang w:eastAsia="pt-PT"/>
            </w:rPr>
            <m:t>-</m:t>
          </m:r>
          <m:func>
            <m:funcPr>
              <m:ctrlPr>
                <w:rPr>
                  <w:rFonts w:ascii="Cambria Math" w:hAnsi="Cambria Math"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sin</m:t>
              </m:r>
              <m:ctrlPr>
                <w:rPr>
                  <w:rFonts w:ascii="Cambria Math" w:hAnsi="Cambria Math"/>
                  <w:i/>
                  <w:lang w:eastAsia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eastAsia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n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x</m:t>
              </m:r>
            </m:sub>
          </m:sSub>
          <m:r>
            <w:rPr>
              <w:rFonts w:ascii="Cambria Math" w:hAnsi="Cambria Math"/>
              <w:lang w:eastAsia="pt-PT"/>
            </w:rPr>
            <m:t>+cos</m:t>
          </m:r>
          <m:d>
            <m:dPr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n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y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lang w:eastAsia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pt-PT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eastAsia="pt-PT"/>
                </w:rPr>
                <m:t>*r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11</m:t>
              </m:r>
            </m:sub>
          </m:sSub>
          <m:r>
            <w:rPr>
              <w:rFonts w:ascii="Cambria Math" w:hAnsi="Cambria Math"/>
              <w:lang w:eastAsia="pt-PT"/>
            </w:rPr>
            <m:t>+cos</m:t>
          </m:r>
          <m:d>
            <m:dPr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r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21</m:t>
              </m:r>
            </m:sub>
          </m:sSub>
        </m:oMath>
      </m:oMathPara>
    </w:p>
    <w:p w14:paraId="0AD9C6F4" w14:textId="0D9BC01A" w:rsidR="001B5EAA" w:rsidRPr="0018107A" w:rsidRDefault="0018107A" w:rsidP="0018107A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</w:t>
      </w:r>
      <w:r w:rsidR="002E0748">
        <w:rPr>
          <w:sz w:val="16"/>
          <w:szCs w:val="16"/>
          <w:lang w:eastAsia="pt-PT"/>
        </w:rPr>
        <w:t>32)</w:t>
      </w:r>
    </w:p>
    <w:p w14:paraId="49244637" w14:textId="77777777" w:rsidR="001B5EAA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lang w:eastAsia="pt-PT"/>
        </w:rPr>
        <w:t>Da</w:t>
      </w:r>
      <w:r w:rsidR="001B5EAA">
        <w:rPr>
          <w:lang w:eastAsia="pt-PT"/>
        </w:rPr>
        <w:t xml:space="preserve"> cui </w:t>
      </w:r>
      <w:proofErr w:type="spellStart"/>
      <w:r w:rsidR="001B5EAA">
        <w:rPr>
          <w:lang w:eastAsia="pt-PT"/>
        </w:rPr>
        <w:t>si</w:t>
      </w:r>
      <w:proofErr w:type="spellEnd"/>
      <w:r w:rsidR="001B5EAA">
        <w:rPr>
          <w:lang w:eastAsia="pt-PT"/>
        </w:rPr>
        <w:t xml:space="preserve"> </w:t>
      </w:r>
      <w:proofErr w:type="spellStart"/>
      <w:r w:rsidR="001B5EAA">
        <w:rPr>
          <w:lang w:eastAsia="pt-PT"/>
        </w:rPr>
        <w:t>ottiene</w:t>
      </w:r>
      <w:proofErr w:type="spellEnd"/>
      <w:r>
        <w:rPr>
          <w:lang w:eastAsia="pt-PT"/>
        </w:rPr>
        <w:t>:</w:t>
      </w:r>
    </w:p>
    <w:p w14:paraId="5DAA0DB4" w14:textId="77777777" w:rsidR="002A05D4" w:rsidRPr="005E2833" w:rsidRDefault="00410360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m:oMathPara>
        <m:oMath>
          <m:func>
            <m:funcPr>
              <m:ctrlPr>
                <w:rPr>
                  <w:rFonts w:ascii="Cambria Math" w:hAnsi="Cambria Math"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sin</m:t>
              </m:r>
              <m:ctrlPr>
                <w:rPr>
                  <w:rFonts w:ascii="Cambria Math" w:hAnsi="Cambria Math"/>
                  <w:i/>
                  <w:lang w:eastAsia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eastAsia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lang w:eastAsia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pt-PT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eastAsia="pt-PT"/>
                </w:rPr>
                <m:t>*r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11</m:t>
              </m:r>
            </m:sub>
          </m:sSub>
          <m:r>
            <w:rPr>
              <w:rFonts w:ascii="Cambria Math" w:hAnsi="Cambria Math"/>
              <w:lang w:eastAsia="pt-PT"/>
            </w:rPr>
            <m:t>+cos</m:t>
          </m:r>
          <m:d>
            <m:dPr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r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21</m:t>
              </m:r>
            </m:sub>
          </m:sSub>
        </m:oMath>
      </m:oMathPara>
    </w:p>
    <w:p w14:paraId="4B1F511A" w14:textId="7023762F" w:rsidR="002A05D4" w:rsidRPr="002E0748" w:rsidRDefault="002E0748" w:rsidP="002E0748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(33)</w:t>
      </w:r>
    </w:p>
    <w:p w14:paraId="2B14F8B9" w14:textId="77777777" w:rsidR="002A05D4" w:rsidRDefault="001B5EAA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proofErr w:type="spellStart"/>
      <w:r>
        <w:rPr>
          <w:lang w:eastAsia="pt-PT"/>
        </w:rPr>
        <w:t>Analogamente</w:t>
      </w:r>
      <w:proofErr w:type="spellEnd"/>
      <w:r>
        <w:rPr>
          <w:lang w:eastAsia="pt-PT"/>
        </w:rPr>
        <w:t xml:space="preserve">, per </w:t>
      </w:r>
      <w:proofErr w:type="spellStart"/>
      <w:r>
        <w:rPr>
          <w:lang w:eastAsia="pt-PT"/>
        </w:rPr>
        <w:t>il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valore</w:t>
      </w:r>
      <w:proofErr w:type="spellEnd"/>
      <w:r>
        <w:rPr>
          <w:lang w:eastAsia="pt-PT"/>
        </w:rPr>
        <w:t xml:space="preserve"> di </w:t>
      </w:r>
      <m:oMath>
        <m:func>
          <m:funcPr>
            <m:ctrlPr>
              <w:rPr>
                <w:rFonts w:ascii="Cambria Math" w:hAnsi="Cambria Math"/>
                <w:i/>
                <w:lang w:eastAsia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pt-PT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pt-PT"/>
                  </w:rPr>
                </m:ctrlPr>
              </m:sSubPr>
              <m:e>
                <m:r>
                  <w:rPr>
                    <w:rFonts w:ascii="Cambria Math" w:hAnsi="Cambria Math"/>
                    <w:lang w:eastAsia="pt-PT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pt-PT"/>
                  </w:rPr>
                  <m:t>5</m:t>
                </m:r>
              </m:sub>
            </m:sSub>
          </m:e>
        </m:func>
      </m:oMath>
      <w:r w:rsidR="002A05D4">
        <w:rPr>
          <w:lang w:eastAsia="pt-PT"/>
        </w:rPr>
        <w:t xml:space="preserve"> </w:t>
      </w:r>
      <w:proofErr w:type="spellStart"/>
      <w:r w:rsidR="002A05D4">
        <w:rPr>
          <w:lang w:eastAsia="pt-PT"/>
        </w:rPr>
        <w:t>si</w:t>
      </w:r>
      <w:proofErr w:type="spellEnd"/>
      <w:r w:rsidR="002A05D4">
        <w:rPr>
          <w:lang w:eastAsia="pt-PT"/>
        </w:rPr>
        <w:t xml:space="preserve"> </w:t>
      </w:r>
      <w:proofErr w:type="spellStart"/>
      <w:r>
        <w:rPr>
          <w:lang w:eastAsia="pt-PT"/>
        </w:rPr>
        <w:t>avrà</w:t>
      </w:r>
      <w:proofErr w:type="spellEnd"/>
      <w:r w:rsidR="002A05D4">
        <w:rPr>
          <w:lang w:eastAsia="pt-PT"/>
        </w:rPr>
        <w:t>:</w:t>
      </w:r>
    </w:p>
    <w:p w14:paraId="65F9C3DC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68FFE4EB" w14:textId="611038DD" w:rsidR="002A05D4" w:rsidRPr="002E0748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m:oMathPara>
        <m:oMath>
          <m:r>
            <w:rPr>
              <w:rFonts w:ascii="Cambria Math" w:hAnsi="Cambria Math"/>
              <w:lang w:eastAsia="pt-PT"/>
            </w:rPr>
            <m:t>-</m:t>
          </m:r>
          <m:func>
            <m:funcPr>
              <m:ctrlPr>
                <w:rPr>
                  <w:rFonts w:ascii="Cambria Math" w:hAnsi="Cambria Math"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sin</m:t>
              </m:r>
              <m:ctrlPr>
                <w:rPr>
                  <w:rFonts w:ascii="Cambria Math" w:hAnsi="Cambria Math"/>
                  <w:i/>
                  <w:lang w:eastAsia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eastAsia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o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x</m:t>
              </m:r>
            </m:sub>
          </m:sSub>
          <m:r>
            <w:rPr>
              <w:rFonts w:ascii="Cambria Math" w:hAnsi="Cambria Math"/>
              <w:lang w:eastAsia="pt-PT"/>
            </w:rPr>
            <m:t>+cos</m:t>
          </m:r>
          <m:d>
            <m:dPr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o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y</m:t>
              </m:r>
            </m:sub>
          </m:sSub>
          <m:r>
            <w:rPr>
              <w:rFonts w:ascii="Cambria Math" w:hAnsi="Cambria Math"/>
              <w:lang w:eastAsia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lang w:eastAsia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pt-PT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eastAsia="pt-PT"/>
                </w:rPr>
                <m:t>*r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12</m:t>
              </m:r>
            </m:sub>
          </m:sSub>
          <m:r>
            <w:rPr>
              <w:rFonts w:ascii="Cambria Math" w:hAnsi="Cambria Math"/>
              <w:lang w:eastAsia="pt-PT"/>
            </w:rPr>
            <m:t>+cos</m:t>
          </m:r>
          <m:d>
            <m:dPr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r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22</m:t>
              </m:r>
            </m:sub>
          </m:sSub>
        </m:oMath>
      </m:oMathPara>
    </w:p>
    <w:p w14:paraId="46624F3A" w14:textId="3C3F62FA" w:rsidR="002E0748" w:rsidRPr="002E0748" w:rsidRDefault="002E0748" w:rsidP="002E0748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(34)</w:t>
      </w:r>
    </w:p>
    <w:p w14:paraId="67CEE01A" w14:textId="77777777" w:rsidR="002A05D4" w:rsidRDefault="001B5EAA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r>
        <w:rPr>
          <w:lang w:eastAsia="pt-PT"/>
        </w:rPr>
        <w:t xml:space="preserve">Dalla quale </w:t>
      </w:r>
      <w:proofErr w:type="spellStart"/>
      <w:r>
        <w:rPr>
          <w:lang w:eastAsia="pt-PT"/>
        </w:rPr>
        <w:t>si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ottiene</w:t>
      </w:r>
      <w:proofErr w:type="spellEnd"/>
      <w:r w:rsidR="002A05D4">
        <w:rPr>
          <w:lang w:eastAsia="pt-PT"/>
        </w:rPr>
        <w:t>:</w:t>
      </w:r>
    </w:p>
    <w:p w14:paraId="1853C931" w14:textId="77777777" w:rsidR="002A05D4" w:rsidRPr="005E2833" w:rsidRDefault="00410360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m:oMathPara>
        <m:oMath>
          <m:func>
            <m:funcPr>
              <m:ctrlPr>
                <w:rPr>
                  <w:rFonts w:ascii="Cambria Math" w:hAnsi="Cambria Math"/>
                  <w:lang w:eastAsia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pt-PT"/>
                </w:rPr>
                <m:t>cos</m:t>
              </m:r>
              <m:ctrlPr>
                <w:rPr>
                  <w:rFonts w:ascii="Cambria Math" w:hAnsi="Cambria Math"/>
                  <w:i/>
                  <w:lang w:eastAsia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pt-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t-PT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eastAsia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lang w:eastAsia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pt-PT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pt-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pt-PT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eastAsia="pt-PT"/>
                </w:rPr>
                <m:t>*r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12</m:t>
              </m:r>
            </m:sub>
          </m:sSub>
          <m:r>
            <w:rPr>
              <w:rFonts w:ascii="Cambria Math" w:hAnsi="Cambria Math"/>
              <w:lang w:eastAsia="pt-PT"/>
            </w:rPr>
            <m:t>+cos</m:t>
          </m:r>
          <m:d>
            <m:dPr>
              <m:ctrlPr>
                <w:rPr>
                  <w:rFonts w:ascii="Cambria Math" w:hAnsi="Cambria Math"/>
                  <w:i/>
                  <w:lang w:eastAsia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pt-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pt-PT"/>
                </w:rPr>
              </m:ctrlPr>
            </m:sSubPr>
            <m:e>
              <m:r>
                <w:rPr>
                  <w:rFonts w:ascii="Cambria Math" w:hAnsi="Cambria Math"/>
                  <w:lang w:eastAsia="pt-PT"/>
                </w:rPr>
                <m:t>r</m:t>
              </m:r>
            </m:e>
            <m:sub>
              <m:r>
                <w:rPr>
                  <w:rFonts w:ascii="Cambria Math" w:hAnsi="Cambria Math"/>
                  <w:lang w:eastAsia="pt-PT"/>
                </w:rPr>
                <m:t>22</m:t>
              </m:r>
            </m:sub>
          </m:sSub>
        </m:oMath>
      </m:oMathPara>
    </w:p>
    <w:p w14:paraId="5023141B" w14:textId="71A66841" w:rsidR="002A05D4" w:rsidRPr="002E0748" w:rsidRDefault="002E0748" w:rsidP="002E0748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(35)</w:t>
      </w:r>
    </w:p>
    <w:p w14:paraId="52051562" w14:textId="77777777" w:rsidR="002A05D4" w:rsidRDefault="001B5EAA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  <w:proofErr w:type="spellStart"/>
      <w:r>
        <w:rPr>
          <w:lang w:eastAsia="pt-PT"/>
        </w:rPr>
        <w:t>Infine</w:t>
      </w:r>
      <w:proofErr w:type="spellEnd"/>
      <w:r>
        <w:rPr>
          <w:lang w:eastAsia="pt-PT"/>
        </w:rPr>
        <w:t xml:space="preserve">, </w:t>
      </w:r>
      <w:r w:rsidR="002A05D4">
        <w:rPr>
          <w:lang w:eastAsia="pt-PT"/>
        </w:rPr>
        <w:t>θ</w:t>
      </w:r>
      <w:r w:rsidR="002A05D4">
        <w:rPr>
          <w:vertAlign w:val="subscript"/>
          <w:lang w:eastAsia="pt-PT"/>
        </w:rPr>
        <w:t>5</w:t>
      </w:r>
      <w:r w:rsidR="002A05D4">
        <w:rPr>
          <w:lang w:eastAsia="pt-PT"/>
        </w:rPr>
        <w:t xml:space="preserve"> </w:t>
      </w:r>
      <w:proofErr w:type="spellStart"/>
      <w:r w:rsidR="002A05D4">
        <w:rPr>
          <w:lang w:eastAsia="pt-PT"/>
        </w:rPr>
        <w:t>si</w:t>
      </w:r>
      <w:proofErr w:type="spellEnd"/>
      <w:r w:rsidR="002A05D4">
        <w:rPr>
          <w:lang w:eastAsia="pt-PT"/>
        </w:rPr>
        <w:t xml:space="preserve"> </w:t>
      </w:r>
      <w:proofErr w:type="spellStart"/>
      <w:r w:rsidR="002A05D4">
        <w:rPr>
          <w:lang w:eastAsia="pt-PT"/>
        </w:rPr>
        <w:t>calcola</w:t>
      </w:r>
      <w:proofErr w:type="spellEnd"/>
      <w:r w:rsidR="002A05D4">
        <w:rPr>
          <w:lang w:eastAsia="pt-PT"/>
        </w:rPr>
        <w:t xml:space="preserve"> </w:t>
      </w:r>
      <w:proofErr w:type="spellStart"/>
      <w:r>
        <w:rPr>
          <w:lang w:eastAsia="pt-PT"/>
        </w:rPr>
        <w:t>applicando</w:t>
      </w:r>
      <w:proofErr w:type="spellEnd"/>
      <w:r>
        <w:rPr>
          <w:lang w:eastAsia="pt-PT"/>
        </w:rPr>
        <w:t xml:space="preserve"> la formula </w:t>
      </w:r>
      <w:proofErr w:type="spellStart"/>
      <w:r>
        <w:rPr>
          <w:lang w:eastAsia="pt-PT"/>
        </w:rPr>
        <w:t>dell’arcotangente</w:t>
      </w:r>
      <w:proofErr w:type="spellEnd"/>
      <w:r w:rsidR="002A05D4">
        <w:rPr>
          <w:lang w:eastAsia="pt-PT"/>
        </w:rPr>
        <w:t>:</w:t>
      </w:r>
    </w:p>
    <w:p w14:paraId="1F3B1409" w14:textId="7777777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pt-PT"/>
        </w:rPr>
      </w:pPr>
    </w:p>
    <w:p w14:paraId="562C75D1" w14:textId="17FA6F57" w:rsidR="002A05D4" w:rsidRDefault="002A05D4" w:rsidP="002A05D4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4"/>
          <w:szCs w:val="24"/>
          <w:lang w:eastAsia="pt-PT"/>
        </w:rPr>
      </w:pPr>
      <w:r>
        <w:rPr>
          <w:noProof/>
          <w:position w:val="-33"/>
          <w:sz w:val="24"/>
          <w:szCs w:val="24"/>
          <w:lang w:eastAsia="pt-PT"/>
        </w:rPr>
        <w:drawing>
          <wp:inline distT="0" distB="0" distL="0" distR="0" wp14:anchorId="152C9EE6" wp14:editId="6BD8ACE7">
            <wp:extent cx="1219200" cy="446405"/>
            <wp:effectExtent l="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1B78" w14:textId="6CD8CE52" w:rsidR="002E0748" w:rsidRDefault="002E0748" w:rsidP="002E0748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  <w:r>
        <w:rPr>
          <w:sz w:val="16"/>
          <w:szCs w:val="16"/>
          <w:lang w:eastAsia="pt-PT"/>
        </w:rPr>
        <w:t>(36)</w:t>
      </w:r>
    </w:p>
    <w:p w14:paraId="547014C0" w14:textId="6AD8F86B" w:rsidR="00AB38B8" w:rsidRDefault="00AB38B8" w:rsidP="002E0748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</w:p>
    <w:p w14:paraId="20BF0594" w14:textId="5B45B709" w:rsidR="00AB38B8" w:rsidRDefault="00AB38B8" w:rsidP="002E0748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</w:p>
    <w:p w14:paraId="1C8BBDEC" w14:textId="77777777" w:rsidR="00AB38B8" w:rsidRPr="002E0748" w:rsidRDefault="00AB38B8" w:rsidP="002E0748">
      <w:pPr>
        <w:autoSpaceDE w:val="0"/>
        <w:autoSpaceDN w:val="0"/>
        <w:adjustRightInd w:val="0"/>
        <w:spacing w:line="240" w:lineRule="auto"/>
        <w:ind w:firstLine="0"/>
        <w:jc w:val="right"/>
        <w:rPr>
          <w:sz w:val="16"/>
          <w:szCs w:val="16"/>
          <w:lang w:eastAsia="pt-PT"/>
        </w:rPr>
      </w:pPr>
    </w:p>
    <w:p w14:paraId="5E6FD7C4" w14:textId="77777777" w:rsidR="007943C0" w:rsidRDefault="007943C0" w:rsidP="007943C0">
      <w:pPr>
        <w:pStyle w:val="Titolo1"/>
        <w:numPr>
          <w:ilvl w:val="0"/>
          <w:numId w:val="0"/>
        </w:numPr>
        <w:tabs>
          <w:tab w:val="clear" w:pos="426"/>
        </w:tabs>
        <w:spacing w:before="480" w:after="240"/>
      </w:pPr>
      <w:r>
        <w:lastRenderedPageBreak/>
        <w:t>5</w:t>
      </w:r>
      <w:r>
        <w:tab/>
        <w:t>modello Multibody</w:t>
      </w:r>
    </w:p>
    <w:p w14:paraId="1332989C" w14:textId="77777777" w:rsidR="007943C0" w:rsidRDefault="007943C0" w:rsidP="007943C0">
      <w:r>
        <w:t xml:space="preserve">Al fine di 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simulare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movimento</w:t>
      </w:r>
      <w:proofErr w:type="spellEnd"/>
      <w:r>
        <w:t xml:space="preserve"> </w:t>
      </w:r>
      <w:proofErr w:type="spellStart"/>
      <w:r>
        <w:t>stabilito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robot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usato</w:t>
      </w:r>
      <w:proofErr w:type="spellEnd"/>
      <w:r>
        <w:t xml:space="preserve"> </w:t>
      </w:r>
      <w:proofErr w:type="spellStart"/>
      <w:r>
        <w:t>l’ambiente</w:t>
      </w:r>
      <w:proofErr w:type="spellEnd"/>
      <w:r>
        <w:t xml:space="preserve"> software Simulink,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, </w:t>
      </w:r>
      <w:proofErr w:type="spellStart"/>
      <w:r>
        <w:t>nello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,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Simscape</w:t>
      </w:r>
      <w:proofErr w:type="spellEnd"/>
      <w:r>
        <w:t xml:space="preserve">. </w:t>
      </w:r>
    </w:p>
    <w:p w14:paraId="7C020AD1" w14:textId="6B3E297E" w:rsidR="007943C0" w:rsidRDefault="00BD24B7" w:rsidP="007943C0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3B5F8" wp14:editId="58544565">
                <wp:simplePos x="0" y="0"/>
                <wp:positionH relativeFrom="column">
                  <wp:posOffset>0</wp:posOffset>
                </wp:positionH>
                <wp:positionV relativeFrom="paragraph">
                  <wp:posOffset>3038713</wp:posOffset>
                </wp:positionV>
                <wp:extent cx="5688965" cy="635"/>
                <wp:effectExtent l="0" t="0" r="0" b="0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D30EC" w14:textId="77C189AB" w:rsidR="00CE63FF" w:rsidRPr="00220DB4" w:rsidRDefault="00CE63FF" w:rsidP="007943C0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35613">
                              <w:t>6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Modello</w:t>
                            </w:r>
                            <w:proofErr w:type="spellEnd"/>
                            <w:r>
                              <w:t xml:space="preserve"> Simulink robot 5DOF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3B5F8" id="Casella di testo 4" o:spid="_x0000_s1031" type="#_x0000_t202" style="position:absolute;left:0;text-align:left;margin-left:0;margin-top:239.25pt;width:447.9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" stroked="f">
                <v:textbox style="mso-fit-shape-to-text:t" inset="0,0,0,0">
                  <w:txbxContent>
                    <w:p w14:paraId="44BD30EC" w14:textId="77C189AB" w:rsidR="00CE63FF" w:rsidRPr="00220DB4" w:rsidRDefault="00CE63FF" w:rsidP="007943C0">
                      <w:pPr>
                        <w:pStyle w:val="Didascalia"/>
                        <w:jc w:val="center"/>
                        <w:rPr>
                          <w:noProof/>
                          <w:sz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235613">
                        <w:t>6</w:t>
                      </w:r>
                      <w:r>
                        <w:t xml:space="preserve">: </w:t>
                      </w:r>
                      <w:proofErr w:type="spellStart"/>
                      <w:r>
                        <w:t>Modello</w:t>
                      </w:r>
                      <w:proofErr w:type="spellEnd"/>
                      <w:r>
                        <w:t xml:space="preserve"> Simulink robot 5DOF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5A42520" wp14:editId="21BCCFC6">
            <wp:simplePos x="0" y="0"/>
            <wp:positionH relativeFrom="column">
              <wp:posOffset>-231775</wp:posOffset>
            </wp:positionH>
            <wp:positionV relativeFrom="paragraph">
              <wp:posOffset>309245</wp:posOffset>
            </wp:positionV>
            <wp:extent cx="6202045" cy="273113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lo_simulink.JP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02045" cy="273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943C0">
        <w:t>Utilizzando</w:t>
      </w:r>
      <w:proofErr w:type="spellEnd"/>
      <w:r w:rsidR="007943C0">
        <w:t xml:space="preserve"> </w:t>
      </w:r>
      <w:proofErr w:type="spellStart"/>
      <w:r w:rsidR="007943C0">
        <w:t>i</w:t>
      </w:r>
      <w:proofErr w:type="spellEnd"/>
      <w:r w:rsidR="007943C0">
        <w:t xml:space="preserve"> </w:t>
      </w:r>
      <w:proofErr w:type="spellStart"/>
      <w:r w:rsidR="007943C0">
        <w:t>pacchetti</w:t>
      </w:r>
      <w:proofErr w:type="spellEnd"/>
      <w:r w:rsidR="007943C0">
        <w:t xml:space="preserve"> </w:t>
      </w:r>
      <w:proofErr w:type="spellStart"/>
      <w:r w:rsidR="007943C0">
        <w:t>messi</w:t>
      </w:r>
      <w:proofErr w:type="spellEnd"/>
      <w:r w:rsidR="007943C0">
        <w:t xml:space="preserve"> a </w:t>
      </w:r>
      <w:proofErr w:type="spellStart"/>
      <w:r w:rsidR="007943C0">
        <w:t>disposizione</w:t>
      </w:r>
      <w:proofErr w:type="spellEnd"/>
      <w:r w:rsidR="007943C0">
        <w:t xml:space="preserve"> </w:t>
      </w:r>
      <w:proofErr w:type="spellStart"/>
      <w:r w:rsidR="007943C0">
        <w:t>dalla</w:t>
      </w:r>
      <w:proofErr w:type="spellEnd"/>
      <w:r w:rsidR="007943C0">
        <w:t xml:space="preserve"> sotto-</w:t>
      </w:r>
      <w:proofErr w:type="spellStart"/>
      <w:r w:rsidR="007943C0">
        <w:t>libreria</w:t>
      </w:r>
      <w:proofErr w:type="spellEnd"/>
      <w:r w:rsidR="007943C0">
        <w:t xml:space="preserve"> Multibody è </w:t>
      </w:r>
      <w:proofErr w:type="spellStart"/>
      <w:r w:rsidR="007943C0">
        <w:t>stato</w:t>
      </w:r>
      <w:proofErr w:type="spellEnd"/>
      <w:r w:rsidR="007943C0">
        <w:t xml:space="preserve"> </w:t>
      </w:r>
      <w:proofErr w:type="spellStart"/>
      <w:r w:rsidR="007943C0">
        <w:t>possibile</w:t>
      </w:r>
      <w:proofErr w:type="spellEnd"/>
      <w:r w:rsidR="007943C0">
        <w:t xml:space="preserve"> </w:t>
      </w:r>
      <w:proofErr w:type="spellStart"/>
      <w:r w:rsidR="007943C0">
        <w:t>realizzare</w:t>
      </w:r>
      <w:proofErr w:type="spellEnd"/>
      <w:r w:rsidR="007943C0">
        <w:t xml:space="preserve"> </w:t>
      </w:r>
      <w:proofErr w:type="spellStart"/>
      <w:r w:rsidR="007943C0">
        <w:t>il</w:t>
      </w:r>
      <w:proofErr w:type="spellEnd"/>
      <w:r w:rsidR="007943C0">
        <w:t xml:space="preserve"> </w:t>
      </w:r>
      <w:proofErr w:type="spellStart"/>
      <w:r w:rsidR="007943C0">
        <w:t>seguente</w:t>
      </w:r>
      <w:proofErr w:type="spellEnd"/>
      <w:r w:rsidR="007943C0">
        <w:t xml:space="preserve"> </w:t>
      </w:r>
      <w:proofErr w:type="spellStart"/>
      <w:r w:rsidR="007943C0">
        <w:t>modello</w:t>
      </w:r>
      <w:proofErr w:type="spellEnd"/>
      <w:r w:rsidR="007943C0">
        <w:t xml:space="preserve">: </w:t>
      </w:r>
    </w:p>
    <w:p w14:paraId="1A965116" w14:textId="77777777" w:rsidR="007943C0" w:rsidRDefault="007943C0" w:rsidP="007943C0">
      <w:pPr>
        <w:ind w:firstLine="0"/>
      </w:pPr>
    </w:p>
    <w:p w14:paraId="753432D1" w14:textId="25533B56" w:rsidR="00BD24B7" w:rsidRDefault="007943C0" w:rsidP="007943C0">
      <w:pPr>
        <w:ind w:firstLine="0"/>
      </w:pPr>
      <w:r>
        <w:t xml:space="preserve">In </w:t>
      </w:r>
      <w:proofErr w:type="spellStart"/>
      <w:r>
        <w:t>particolare</w:t>
      </w:r>
      <w:proofErr w:type="spellEnd"/>
      <w:r>
        <w:t xml:space="preserve">, </w:t>
      </w:r>
      <w:proofErr w:type="spellStart"/>
      <w:r>
        <w:t>nel</w:t>
      </w:r>
      <w:proofErr w:type="spellEnd"/>
      <w:r>
        <w:t xml:space="preserve"> </w:t>
      </w:r>
      <w:proofErr w:type="spellStart"/>
      <w:r>
        <w:t>blocchetto</w:t>
      </w:r>
      <w:proofErr w:type="spellEnd"/>
      <w:r>
        <w:t xml:space="preserve"> </w:t>
      </w:r>
      <w:proofErr w:type="spellStart"/>
      <w:r>
        <w:t>MatlabFunction</w:t>
      </w:r>
      <w:proofErr w:type="spellEnd"/>
      <w:r>
        <w:t xml:space="preserve"> “</w:t>
      </w:r>
      <w:proofErr w:type="spellStart"/>
      <w:r w:rsidRPr="007943C0">
        <w:rPr>
          <w:i/>
        </w:rPr>
        <w:t>inv_kin_h</w:t>
      </w:r>
      <w:proofErr w:type="spellEnd"/>
      <w:r>
        <w:t xml:space="preserve">” è </w:t>
      </w:r>
      <w:proofErr w:type="spellStart"/>
      <w:r>
        <w:t>stato</w:t>
      </w:r>
      <w:proofErr w:type="spellEnd"/>
      <w:r>
        <w:t xml:space="preserve"> </w:t>
      </w:r>
      <w:proofErr w:type="spellStart"/>
      <w:r w:rsidR="005708C3">
        <w:t>implementato</w:t>
      </w:r>
      <w:proofErr w:type="spellEnd"/>
      <w:r w:rsidR="005708C3">
        <w:t xml:space="preserve"> </w:t>
      </w:r>
      <w:proofErr w:type="spellStart"/>
      <w:r w:rsidR="005708C3">
        <w:t>l’algoritmo</w:t>
      </w:r>
      <w:proofErr w:type="spellEnd"/>
      <w:r w:rsidR="005708C3">
        <w:t xml:space="preserve"> di </w:t>
      </w:r>
      <w:proofErr w:type="spellStart"/>
      <w:r w:rsidR="005708C3">
        <w:t>inversion</w:t>
      </w:r>
      <w:r w:rsidR="003F02D3">
        <w:t>e</w:t>
      </w:r>
      <w:proofErr w:type="spellEnd"/>
      <w:r w:rsidR="005708C3">
        <w:t xml:space="preserve"> </w:t>
      </w:r>
      <w:proofErr w:type="spellStart"/>
      <w:r w:rsidR="005708C3">
        <w:t>cinematica</w:t>
      </w:r>
      <w:proofErr w:type="spellEnd"/>
      <w:r w:rsidR="005708C3">
        <w:t xml:space="preserve">, </w:t>
      </w:r>
      <w:proofErr w:type="spellStart"/>
      <w:r w:rsidR="005708C3">
        <w:t>già</w:t>
      </w:r>
      <w:proofErr w:type="spellEnd"/>
      <w:r w:rsidR="005708C3">
        <w:t xml:space="preserve"> </w:t>
      </w:r>
      <w:proofErr w:type="spellStart"/>
      <w:r w:rsidR="005708C3">
        <w:t>descritto</w:t>
      </w:r>
      <w:proofErr w:type="spellEnd"/>
      <w:r w:rsidR="005708C3">
        <w:t xml:space="preserve"> in </w:t>
      </w:r>
      <w:proofErr w:type="spellStart"/>
      <w:r w:rsidR="005708C3">
        <w:t>precedenza</w:t>
      </w:r>
      <w:proofErr w:type="spellEnd"/>
      <w:r w:rsidR="005708C3">
        <w:t xml:space="preserve">, </w:t>
      </w:r>
      <w:proofErr w:type="spellStart"/>
      <w:r w:rsidR="005708C3">
        <w:t>impostando</w:t>
      </w:r>
      <w:proofErr w:type="spellEnd"/>
      <w:r w:rsidR="005708C3">
        <w:t xml:space="preserve"> </w:t>
      </w:r>
      <w:r>
        <w:t xml:space="preserve">la </w:t>
      </w:r>
      <w:proofErr w:type="spellStart"/>
      <w:r>
        <w:t>traiettoria</w:t>
      </w:r>
      <w:proofErr w:type="spellEnd"/>
      <w:r>
        <w:t xml:space="preserve"> </w:t>
      </w:r>
      <w:proofErr w:type="spellStart"/>
      <w:r w:rsidR="005708C3">
        <w:t>assegnat</w:t>
      </w:r>
      <w:r w:rsidR="00A36807">
        <w:t>a</w:t>
      </w:r>
      <w:proofErr w:type="spellEnd"/>
      <w:r w:rsidR="005708C3">
        <w:t xml:space="preserve"> per </w:t>
      </w:r>
      <w:proofErr w:type="spellStart"/>
      <w:r w:rsidR="005708C3">
        <w:t>l’end</w:t>
      </w:r>
      <w:proofErr w:type="spellEnd"/>
      <w:r w:rsidR="005708C3">
        <w:t>-effector</w:t>
      </w:r>
      <w:r>
        <w:t xml:space="preserve">. Il </w:t>
      </w:r>
      <w:proofErr w:type="spellStart"/>
      <w:r>
        <w:t>blocchetto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 in </w:t>
      </w:r>
      <w:proofErr w:type="spellStart"/>
      <w:r>
        <w:t>ingresso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vettori</w:t>
      </w:r>
      <w:proofErr w:type="spellEnd"/>
      <w:r>
        <w:t xml:space="preserve"> </w:t>
      </w:r>
      <w:proofErr w:type="spellStart"/>
      <w:r>
        <w:t>contenenti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di </w:t>
      </w:r>
      <w:proofErr w:type="spellStart"/>
      <w:r>
        <w:t>Denavit-Hartenberg</w:t>
      </w:r>
      <w:proofErr w:type="spellEnd"/>
      <w:r>
        <w:t xml:space="preserve"> e </w:t>
      </w:r>
      <w:proofErr w:type="spellStart"/>
      <w:r>
        <w:t>il</w:t>
      </w:r>
      <w:proofErr w:type="spellEnd"/>
      <w:r>
        <w:t xml:space="preserve"> tempo di </w:t>
      </w:r>
      <w:proofErr w:type="spellStart"/>
      <w:r>
        <w:t>campionamento</w:t>
      </w:r>
      <w:proofErr w:type="spellEnd"/>
      <w:r w:rsidR="005708C3">
        <w:t xml:space="preserve"> </w:t>
      </w:r>
      <w:proofErr w:type="spellStart"/>
      <w:r w:rsidR="005708C3">
        <w:t>utilizzato</w:t>
      </w:r>
      <w:proofErr w:type="spellEnd"/>
      <w:r w:rsidR="005708C3">
        <w:t xml:space="preserve"> </w:t>
      </w:r>
      <w:proofErr w:type="spellStart"/>
      <w:r w:rsidR="005708C3">
        <w:t>nella</w:t>
      </w:r>
      <w:proofErr w:type="spellEnd"/>
      <w:r w:rsidR="005708C3">
        <w:t xml:space="preserve"> </w:t>
      </w:r>
      <w:proofErr w:type="spellStart"/>
      <w:r w:rsidR="005708C3">
        <w:t>simulazione</w:t>
      </w:r>
      <w:proofErr w:type="spellEnd"/>
      <w:r w:rsidR="005708C3">
        <w:t xml:space="preserve">, </w:t>
      </w:r>
      <w:proofErr w:type="spellStart"/>
      <w:r w:rsidR="005708C3">
        <w:t>tramite</w:t>
      </w:r>
      <w:proofErr w:type="spellEnd"/>
      <w:r w:rsidR="005708C3">
        <w:t xml:space="preserve"> </w:t>
      </w:r>
      <w:proofErr w:type="spellStart"/>
      <w:r w:rsidR="005708C3">
        <w:t>il</w:t>
      </w:r>
      <w:proofErr w:type="spellEnd"/>
      <w:r w:rsidR="005708C3">
        <w:t xml:space="preserve"> clock. In </w:t>
      </w:r>
      <w:proofErr w:type="spellStart"/>
      <w:r w:rsidR="005708C3">
        <w:t>uscita</w:t>
      </w:r>
      <w:proofErr w:type="spellEnd"/>
      <w:r w:rsidR="005708C3">
        <w:t xml:space="preserve">, </w:t>
      </w:r>
      <w:proofErr w:type="spellStart"/>
      <w:r w:rsidR="005708C3">
        <w:t>restiuirà</w:t>
      </w:r>
      <w:proofErr w:type="spellEnd"/>
      <w:r w:rsidR="005708C3">
        <w:t xml:space="preserve"> </w:t>
      </w:r>
      <w:proofErr w:type="spellStart"/>
      <w:r w:rsidR="005708C3">
        <w:t>il</w:t>
      </w:r>
      <w:proofErr w:type="spellEnd"/>
      <w:r w:rsidR="005708C3">
        <w:t xml:space="preserve"> </w:t>
      </w:r>
      <w:proofErr w:type="spellStart"/>
      <w:r w:rsidR="005708C3">
        <w:t>valore</w:t>
      </w:r>
      <w:proofErr w:type="spellEnd"/>
      <w:r w:rsidR="005708C3">
        <w:t xml:space="preserve"> </w:t>
      </w:r>
      <w:proofErr w:type="spellStart"/>
      <w:r w:rsidR="005708C3">
        <w:t>degli</w:t>
      </w:r>
      <w:proofErr w:type="spellEnd"/>
      <w:r w:rsidR="005708C3">
        <w:t xml:space="preserve"> </w:t>
      </w:r>
      <w:proofErr w:type="spellStart"/>
      <w:r w:rsidR="005708C3">
        <w:t>angoli</w:t>
      </w:r>
      <w:proofErr w:type="spellEnd"/>
      <w:r w:rsidR="005708C3">
        <w:t xml:space="preserve"> </w:t>
      </w:r>
      <w:proofErr w:type="spellStart"/>
      <w:r w:rsidR="005708C3">
        <w:t>associat</w:t>
      </w:r>
      <w:r w:rsidR="00C07300">
        <w:t>i</w:t>
      </w:r>
      <w:proofErr w:type="spellEnd"/>
      <w:r w:rsidR="005708C3">
        <w:t xml:space="preserve"> </w:t>
      </w:r>
      <w:proofErr w:type="spellStart"/>
      <w:r w:rsidR="005708C3">
        <w:t>alle</w:t>
      </w:r>
      <w:proofErr w:type="spellEnd"/>
      <w:r w:rsidR="005708C3">
        <w:t xml:space="preserve"> </w:t>
      </w:r>
      <w:proofErr w:type="spellStart"/>
      <w:r w:rsidR="005708C3">
        <w:t>variabili</w:t>
      </w:r>
      <w:proofErr w:type="spellEnd"/>
      <w:r w:rsidR="005708C3">
        <w:t xml:space="preserve"> di </w:t>
      </w:r>
      <w:proofErr w:type="spellStart"/>
      <w:r w:rsidR="005708C3">
        <w:t>giunto</w:t>
      </w:r>
      <w:proofErr w:type="spellEnd"/>
      <w:r w:rsidR="005708C3">
        <w:t xml:space="preserve"> e </w:t>
      </w:r>
      <w:r>
        <w:t xml:space="preserve">la </w:t>
      </w:r>
      <w:proofErr w:type="spellStart"/>
      <w:r>
        <w:t>posizione</w:t>
      </w:r>
      <w:proofErr w:type="spellEnd"/>
      <w:r>
        <w:t xml:space="preserve">, </w:t>
      </w:r>
      <w:proofErr w:type="spellStart"/>
      <w:r>
        <w:t>espressa</w:t>
      </w:r>
      <w:proofErr w:type="spellEnd"/>
      <w:r>
        <w:t xml:space="preserve"> in </w:t>
      </w:r>
      <w:r w:rsidR="005708C3">
        <w:t xml:space="preserve">termini di </w:t>
      </w:r>
      <w:r>
        <w:t>coordinate</w:t>
      </w:r>
      <w:r w:rsidR="005708C3">
        <w:t xml:space="preserve"> </w:t>
      </w:r>
      <w:proofErr w:type="spellStart"/>
      <w:r w:rsidR="005708C3">
        <w:t>cartesiane</w:t>
      </w:r>
      <w:proofErr w:type="spellEnd"/>
      <w:r>
        <w:t xml:space="preserve"> </w:t>
      </w:r>
      <w:r w:rsidR="005708C3">
        <w:t>(</w:t>
      </w:r>
      <w:proofErr w:type="spellStart"/>
      <w:proofErr w:type="gramStart"/>
      <w:r>
        <w:t>x,y</w:t>
      </w:r>
      <w:proofErr w:type="gramEnd"/>
      <w:r w:rsidR="005708C3">
        <w:t>,z</w:t>
      </w:r>
      <w:proofErr w:type="spellEnd"/>
      <w:r w:rsidR="005708C3">
        <w:t>)</w:t>
      </w:r>
      <w:r>
        <w:t>,</w:t>
      </w:r>
      <w:r w:rsidR="005708C3">
        <w:t xml:space="preserve"> </w:t>
      </w:r>
      <w:proofErr w:type="spellStart"/>
      <w:r w:rsidR="005708C3">
        <w:t>assunta</w:t>
      </w:r>
      <w:proofErr w:type="spellEnd"/>
      <w:r w:rsidR="005708C3">
        <w:t>,</w:t>
      </w:r>
      <w:r>
        <w:t xml:space="preserve"> </w:t>
      </w:r>
      <w:proofErr w:type="spellStart"/>
      <w:r>
        <w:t>istante</w:t>
      </w:r>
      <w:proofErr w:type="spellEnd"/>
      <w:r>
        <w:t xml:space="preserve"> per </w:t>
      </w:r>
      <w:proofErr w:type="spellStart"/>
      <w:r>
        <w:t>istante</w:t>
      </w:r>
      <w:proofErr w:type="spellEnd"/>
      <w:r w:rsidR="005708C3">
        <w:t>, dal tool.</w:t>
      </w:r>
    </w:p>
    <w:p w14:paraId="12A12DDD" w14:textId="1788299D" w:rsidR="007943C0" w:rsidRDefault="007943C0" w:rsidP="00AA39E8">
      <w:pPr>
        <w:ind w:firstLine="0"/>
      </w:pPr>
      <w:proofErr w:type="spellStart"/>
      <w:r>
        <w:t>L’implementazione</w:t>
      </w:r>
      <w:proofErr w:type="spellEnd"/>
      <w:r>
        <w:t xml:space="preserve"> “</w:t>
      </w:r>
      <w:proofErr w:type="spellStart"/>
      <w:r>
        <w:t>fisica</w:t>
      </w:r>
      <w:proofErr w:type="spellEnd"/>
      <w:r>
        <w:t xml:space="preserve">” del robot </w:t>
      </w:r>
      <w:proofErr w:type="spellStart"/>
      <w:r>
        <w:t>avviene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superiore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Simulink, dove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link, </w:t>
      </w:r>
      <w:proofErr w:type="spellStart"/>
      <w:r>
        <w:t>connessi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di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Revolute Joint.</w:t>
      </w:r>
      <w:r w:rsidR="005708C3">
        <w:t xml:space="preserve"> Si </w:t>
      </w:r>
      <w:proofErr w:type="spellStart"/>
      <w:r w:rsidR="005708C3">
        <w:t>riporta</w:t>
      </w:r>
      <w:proofErr w:type="spellEnd"/>
      <w:r w:rsidR="005708C3">
        <w:t xml:space="preserve"> un </w:t>
      </w:r>
      <w:proofErr w:type="spellStart"/>
      <w:r w:rsidR="005708C3">
        <w:t>esempio</w:t>
      </w:r>
      <w:proofErr w:type="spellEnd"/>
      <w:r w:rsidR="005708C3">
        <w:t xml:space="preserve"> </w:t>
      </w:r>
      <w:proofErr w:type="spellStart"/>
      <w:r w:rsidR="005708C3">
        <w:t>nella</w:t>
      </w:r>
      <w:proofErr w:type="spellEnd"/>
      <w:r w:rsidR="005708C3">
        <w:t xml:space="preserve"> </w:t>
      </w:r>
      <w:proofErr w:type="spellStart"/>
      <w:r w:rsidR="005708C3">
        <w:t>figura</w:t>
      </w:r>
      <w:proofErr w:type="spellEnd"/>
      <w:r w:rsidR="005708C3">
        <w:t xml:space="preserve"> </w:t>
      </w:r>
      <w:proofErr w:type="spellStart"/>
      <w:r w:rsidR="005708C3">
        <w:t>sottostante</w:t>
      </w:r>
      <w:proofErr w:type="spellEnd"/>
      <w:r w:rsidR="005708C3">
        <w:t>:</w:t>
      </w:r>
    </w:p>
    <w:p w14:paraId="7F1561FB" w14:textId="14782FEC" w:rsidR="00BD24B7" w:rsidRDefault="00BD24B7" w:rsidP="007943C0">
      <w:pPr>
        <w:ind w:firstLine="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2B1A3828" wp14:editId="660C2E28">
            <wp:simplePos x="0" y="0"/>
            <wp:positionH relativeFrom="column">
              <wp:posOffset>1671280</wp:posOffset>
            </wp:positionH>
            <wp:positionV relativeFrom="paragraph">
              <wp:posOffset>25400</wp:posOffset>
            </wp:positionV>
            <wp:extent cx="2369820" cy="1628775"/>
            <wp:effectExtent l="0" t="0" r="0" b="9525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empioLink.JP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6" r="9647"/>
                    <a:stretch/>
                  </pic:blipFill>
                  <pic:spPr bwMode="auto">
                    <a:xfrm>
                      <a:off x="0" y="0"/>
                      <a:ext cx="236982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F8E17" w14:textId="76B8488A" w:rsidR="00BD24B7" w:rsidRDefault="00BD24B7" w:rsidP="007943C0">
      <w:pPr>
        <w:ind w:firstLine="0"/>
      </w:pPr>
    </w:p>
    <w:p w14:paraId="16F65B6E" w14:textId="279DF658" w:rsidR="00BD24B7" w:rsidRDefault="00BD24B7" w:rsidP="007943C0">
      <w:pPr>
        <w:ind w:firstLine="0"/>
      </w:pPr>
    </w:p>
    <w:p w14:paraId="181D170D" w14:textId="76BF142D" w:rsidR="00BD24B7" w:rsidRDefault="00BD24B7" w:rsidP="007943C0">
      <w:pPr>
        <w:ind w:firstLine="0"/>
      </w:pPr>
    </w:p>
    <w:p w14:paraId="2F528263" w14:textId="61D328F7" w:rsidR="00BD24B7" w:rsidRDefault="00BD24B7" w:rsidP="007943C0">
      <w:pPr>
        <w:ind w:firstLine="0"/>
      </w:pPr>
    </w:p>
    <w:p w14:paraId="7CD78513" w14:textId="02DA7354" w:rsidR="00BD24B7" w:rsidRDefault="00BD24B7" w:rsidP="007943C0">
      <w:pPr>
        <w:ind w:firstLine="0"/>
      </w:pPr>
    </w:p>
    <w:p w14:paraId="11871989" w14:textId="06EB6335" w:rsidR="00BD24B7" w:rsidRDefault="00BD24B7" w:rsidP="007943C0">
      <w:pPr>
        <w:ind w:firstLine="0"/>
      </w:pPr>
    </w:p>
    <w:p w14:paraId="0F49A8D8" w14:textId="17DF2FFA" w:rsidR="00BD24B7" w:rsidRDefault="00BD24B7" w:rsidP="007943C0">
      <w:pPr>
        <w:ind w:firstLine="0"/>
      </w:pPr>
    </w:p>
    <w:p w14:paraId="68404490" w14:textId="20AA5376" w:rsidR="00BD24B7" w:rsidRDefault="00BD24B7" w:rsidP="007943C0">
      <w:pPr>
        <w:ind w:firstLine="0"/>
      </w:pPr>
    </w:p>
    <w:p w14:paraId="41509256" w14:textId="0CBBCBD3" w:rsidR="00BD24B7" w:rsidRDefault="00BD24B7" w:rsidP="007943C0">
      <w:pPr>
        <w:ind w:firstLine="0"/>
      </w:pPr>
    </w:p>
    <w:p w14:paraId="1B871840" w14:textId="28BA0460" w:rsidR="00BD24B7" w:rsidRDefault="00BD24B7" w:rsidP="007943C0">
      <w:pPr>
        <w:ind w:firstLine="0"/>
      </w:pPr>
    </w:p>
    <w:p w14:paraId="0346A867" w14:textId="509CFE4F" w:rsidR="00BD24B7" w:rsidRDefault="00BD24B7" w:rsidP="007943C0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E90A15" wp14:editId="33B9B29E">
                <wp:simplePos x="0" y="0"/>
                <wp:positionH relativeFrom="column">
                  <wp:posOffset>1552575</wp:posOffset>
                </wp:positionH>
                <wp:positionV relativeFrom="paragraph">
                  <wp:posOffset>125730</wp:posOffset>
                </wp:positionV>
                <wp:extent cx="2490470" cy="635"/>
                <wp:effectExtent l="0" t="0" r="0" b="0"/>
                <wp:wrapSquare wrapText="bothSides"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5BBF4" w14:textId="53069DF7" w:rsidR="00CE63FF" w:rsidRPr="000D7FBE" w:rsidRDefault="00CE63FF" w:rsidP="007943C0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35613">
                              <w:t>7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Esempio</w:t>
                            </w:r>
                            <w:proofErr w:type="spellEnd"/>
                            <w:r>
                              <w:t xml:space="preserve"> link </w:t>
                            </w:r>
                            <w:proofErr w:type="spellStart"/>
                            <w:r>
                              <w:t>modellato</w:t>
                            </w:r>
                            <w:proofErr w:type="spellEnd"/>
                            <w:r>
                              <w:t xml:space="preserve"> in Simulink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90A15" id="Casella di testo 17" o:spid="_x0000_s1032" type="#_x0000_t202" style="position:absolute;left:0;text-align:left;margin-left:122.25pt;margin-top:9.9pt;width:196.1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" stroked="f">
                <v:textbox style="mso-fit-shape-to-text:t" inset="0,0,0,0">
                  <w:txbxContent>
                    <w:p w14:paraId="5DC5BBF4" w14:textId="53069DF7" w:rsidR="00CE63FF" w:rsidRPr="000D7FBE" w:rsidRDefault="00CE63FF" w:rsidP="007943C0">
                      <w:pPr>
                        <w:pStyle w:val="Didascalia"/>
                        <w:jc w:val="center"/>
                        <w:rPr>
                          <w:noProof/>
                          <w:sz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235613">
                        <w:t>7</w:t>
                      </w:r>
                      <w:r>
                        <w:t xml:space="preserve">: </w:t>
                      </w:r>
                      <w:proofErr w:type="spellStart"/>
                      <w:r>
                        <w:t>Esempio</w:t>
                      </w:r>
                      <w:proofErr w:type="spellEnd"/>
                      <w:r>
                        <w:t xml:space="preserve"> link </w:t>
                      </w:r>
                      <w:proofErr w:type="spellStart"/>
                      <w:r>
                        <w:t>modellato</w:t>
                      </w:r>
                      <w:proofErr w:type="spellEnd"/>
                      <w:r>
                        <w:t xml:space="preserve"> in Simulink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2A7CE" w14:textId="770FD291" w:rsidR="00BD24B7" w:rsidRDefault="00BD24B7" w:rsidP="007943C0">
      <w:pPr>
        <w:ind w:firstLine="0"/>
      </w:pPr>
    </w:p>
    <w:p w14:paraId="350DF837" w14:textId="77777777" w:rsidR="00BD24B7" w:rsidRDefault="00BD24B7" w:rsidP="007943C0">
      <w:pPr>
        <w:ind w:firstLine="0"/>
      </w:pPr>
    </w:p>
    <w:p w14:paraId="06521C28" w14:textId="591E0784" w:rsidR="007943C0" w:rsidRDefault="005708C3" w:rsidP="007943C0">
      <w:pPr>
        <w:ind w:firstLine="0"/>
      </w:pPr>
      <w:proofErr w:type="spellStart"/>
      <w:r>
        <w:t>O</w:t>
      </w:r>
      <w:r w:rsidR="007943C0">
        <w:t>gni</w:t>
      </w:r>
      <w:proofErr w:type="spellEnd"/>
      <w:r w:rsidR="007943C0">
        <w:t xml:space="preserve"> link è </w:t>
      </w:r>
      <w:proofErr w:type="spellStart"/>
      <w:r w:rsidR="007943C0">
        <w:t>rappresentato</w:t>
      </w:r>
      <w:proofErr w:type="spellEnd"/>
      <w:r w:rsidR="007943C0">
        <w:t xml:space="preserve"> </w:t>
      </w:r>
      <w:proofErr w:type="spellStart"/>
      <w:r>
        <w:t>tramite</w:t>
      </w:r>
      <w:proofErr w:type="spellEnd"/>
      <w:r>
        <w:t xml:space="preserve"> </w:t>
      </w:r>
      <w:r w:rsidR="007943C0">
        <w:t>un “</w:t>
      </w:r>
      <w:r w:rsidR="007943C0" w:rsidRPr="005708C3">
        <w:rPr>
          <w:i/>
        </w:rPr>
        <w:t>solid</w:t>
      </w:r>
      <w:r w:rsidR="007943C0">
        <w:t xml:space="preserve">” </w:t>
      </w:r>
      <w:proofErr w:type="spellStart"/>
      <w:r w:rsidR="007943C0">
        <w:t>che</w:t>
      </w:r>
      <w:proofErr w:type="spellEnd"/>
      <w:r w:rsidR="007943C0">
        <w:t xml:space="preserve"> ne </w:t>
      </w:r>
      <w:proofErr w:type="spellStart"/>
      <w:r>
        <w:t>definisce</w:t>
      </w:r>
      <w:proofErr w:type="spellEnd"/>
      <w:r w:rsidR="007943C0">
        <w:t xml:space="preserve"> la forma </w:t>
      </w:r>
      <w:proofErr w:type="spellStart"/>
      <w:r w:rsidR="007943C0">
        <w:t>fisica</w:t>
      </w:r>
      <w:proofErr w:type="spellEnd"/>
      <w:r w:rsidR="007943C0">
        <w:t xml:space="preserve">, una </w:t>
      </w:r>
      <w:proofErr w:type="spellStart"/>
      <w:r w:rsidR="007943C0">
        <w:t>coppia</w:t>
      </w:r>
      <w:proofErr w:type="spellEnd"/>
      <w:r w:rsidR="007943C0">
        <w:t xml:space="preserve"> di </w:t>
      </w:r>
      <w:proofErr w:type="spellStart"/>
      <w:r w:rsidR="007943C0">
        <w:t>sistemi</w:t>
      </w:r>
      <w:proofErr w:type="spellEnd"/>
      <w:r w:rsidR="007943C0">
        <w:t xml:space="preserve"> di </w:t>
      </w:r>
      <w:proofErr w:type="spellStart"/>
      <w:r w:rsidR="007943C0">
        <w:t>riferimento</w:t>
      </w:r>
      <w:proofErr w:type="spellEnd"/>
      <w:r w:rsidR="007943C0">
        <w:t xml:space="preserve"> e due "</w:t>
      </w:r>
      <w:r w:rsidR="007943C0" w:rsidRPr="005708C3">
        <w:rPr>
          <w:i/>
        </w:rPr>
        <w:t>rigid transform</w:t>
      </w:r>
      <w:r w:rsidR="007943C0">
        <w:t xml:space="preserve">”, </w:t>
      </w:r>
      <w:proofErr w:type="spellStart"/>
      <w:r>
        <w:t>tramite</w:t>
      </w:r>
      <w:proofErr w:type="spellEnd"/>
      <w:r>
        <w:t xml:space="preserve"> cui </w:t>
      </w:r>
      <w:proofErr w:type="spellStart"/>
      <w:r>
        <w:t>sono</w:t>
      </w:r>
      <w:proofErr w:type="spellEnd"/>
      <w:r w:rsidR="007943C0">
        <w:t xml:space="preserve"> </w:t>
      </w:r>
      <w:proofErr w:type="spellStart"/>
      <w:r w:rsidR="007943C0">
        <w:t>specificate</w:t>
      </w:r>
      <w:proofErr w:type="spellEnd"/>
      <w:r w:rsidR="007943C0">
        <w:t xml:space="preserve"> le </w:t>
      </w:r>
      <w:proofErr w:type="spellStart"/>
      <w:r w:rsidR="007943C0">
        <w:t>traslazioni</w:t>
      </w:r>
      <w:proofErr w:type="spellEnd"/>
      <w:r w:rsidR="007943C0">
        <w:t xml:space="preserve"> e le </w:t>
      </w:r>
      <w:proofErr w:type="spellStart"/>
      <w:r w:rsidR="007943C0">
        <w:t>rotazioni</w:t>
      </w:r>
      <w:proofErr w:type="spellEnd"/>
      <w:r w:rsidR="007943C0">
        <w:t xml:space="preserve"> </w:t>
      </w:r>
      <w:proofErr w:type="spellStart"/>
      <w:r w:rsidR="007943C0">
        <w:t>proprie</w:t>
      </w:r>
      <w:proofErr w:type="spellEnd"/>
      <w:r w:rsidR="007943C0">
        <w:t xml:space="preserve"> del link.</w:t>
      </w:r>
    </w:p>
    <w:p w14:paraId="00F4F714" w14:textId="739E08DC" w:rsidR="00BD24B7" w:rsidRDefault="007943C0" w:rsidP="00BD24B7">
      <w:pPr>
        <w:ind w:firstLine="0"/>
        <w:rPr>
          <w:noProof/>
        </w:rPr>
      </w:pPr>
      <w:proofErr w:type="spellStart"/>
      <w:r>
        <w:t>Ogni</w:t>
      </w:r>
      <w:proofErr w:type="spellEnd"/>
      <w:r>
        <w:t xml:space="preserve"> </w:t>
      </w:r>
      <w:r w:rsidRPr="005708C3">
        <w:rPr>
          <w:i/>
        </w:rPr>
        <w:t>Revolute Joint</w:t>
      </w:r>
      <w:r>
        <w:t xml:space="preserve"> è </w:t>
      </w:r>
      <w:proofErr w:type="spellStart"/>
      <w:r w:rsidR="005708C3">
        <w:t>impostato</w:t>
      </w:r>
      <w:proofErr w:type="spellEnd"/>
      <w:r w:rsidR="005708C3">
        <w:t xml:space="preserve"> in modo da </w:t>
      </w:r>
      <w:proofErr w:type="spellStart"/>
      <w:r w:rsidR="005708C3">
        <w:t>r</w:t>
      </w:r>
      <w:r>
        <w:t>icevere</w:t>
      </w:r>
      <w:proofErr w:type="spellEnd"/>
      <w:r>
        <w:t xml:space="preserve"> le </w:t>
      </w:r>
      <w:proofErr w:type="spellStart"/>
      <w:r>
        <w:t>variazioni</w:t>
      </w:r>
      <w:proofErr w:type="spellEnd"/>
      <w:r>
        <w:t xml:space="preserve"> </w:t>
      </w:r>
      <w:proofErr w:type="spellStart"/>
      <w:r>
        <w:t>subite</w:t>
      </w:r>
      <w:proofErr w:type="spellEnd"/>
      <w:r>
        <w:t xml:space="preserve"> da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angolo</w:t>
      </w:r>
      <w:proofErr w:type="spellEnd"/>
      <w:r>
        <w:t xml:space="preserve">, </w:t>
      </w:r>
      <w:proofErr w:type="spellStart"/>
      <w:r w:rsidR="00A36807">
        <w:t>così</w:t>
      </w:r>
      <w:proofErr w:type="spellEnd"/>
      <w:r w:rsidR="005708C3">
        <w:t xml:space="preserve"> da </w:t>
      </w:r>
      <w:proofErr w:type="spellStart"/>
      <w:r w:rsidR="005708C3">
        <w:t>garantirne</w:t>
      </w:r>
      <w:proofErr w:type="spellEnd"/>
      <w:r w:rsidR="005708C3"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movimento</w:t>
      </w:r>
      <w:proofErr w:type="spellEnd"/>
      <w:r>
        <w:t xml:space="preserve"> </w:t>
      </w:r>
      <w:proofErr w:type="spellStart"/>
      <w:r w:rsidR="005708C3">
        <w:t>desiderato</w:t>
      </w:r>
      <w:proofErr w:type="spellEnd"/>
      <w:r w:rsidR="005708C3">
        <w:t>.</w:t>
      </w:r>
      <w:r w:rsidR="005708C3">
        <w:rPr>
          <w:noProof/>
        </w:rPr>
        <w:t xml:space="preserve"> </w:t>
      </w:r>
    </w:p>
    <w:p w14:paraId="170E203C" w14:textId="5FBD6C6A" w:rsidR="00AA39E8" w:rsidRDefault="00AA39E8" w:rsidP="00BD24B7">
      <w:pPr>
        <w:ind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E6592CC" wp14:editId="4C99B803">
            <wp:simplePos x="0" y="0"/>
            <wp:positionH relativeFrom="column">
              <wp:posOffset>673735</wp:posOffset>
            </wp:positionH>
            <wp:positionV relativeFrom="paragraph">
              <wp:posOffset>59690</wp:posOffset>
            </wp:positionV>
            <wp:extent cx="4284980" cy="1974850"/>
            <wp:effectExtent l="0" t="0" r="1270" b="635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otSim.JP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4" r="17595"/>
                    <a:stretch/>
                  </pic:blipFill>
                  <pic:spPr bwMode="auto">
                    <a:xfrm>
                      <a:off x="0" y="0"/>
                      <a:ext cx="428498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C4890" w14:textId="69E89297" w:rsidR="00AA39E8" w:rsidRDefault="00AA39E8" w:rsidP="005708C3">
      <w:pPr>
        <w:pStyle w:val="Titolo1"/>
        <w:numPr>
          <w:ilvl w:val="0"/>
          <w:numId w:val="0"/>
        </w:numPr>
        <w:tabs>
          <w:tab w:val="clear" w:pos="426"/>
        </w:tabs>
        <w:spacing w:before="480" w:after="240"/>
      </w:pPr>
    </w:p>
    <w:p w14:paraId="5C6A03A1" w14:textId="2EF996BD" w:rsidR="00AA39E8" w:rsidRDefault="00AA39E8" w:rsidP="005708C3">
      <w:pPr>
        <w:pStyle w:val="Titolo1"/>
        <w:numPr>
          <w:ilvl w:val="0"/>
          <w:numId w:val="0"/>
        </w:numPr>
        <w:tabs>
          <w:tab w:val="clear" w:pos="426"/>
        </w:tabs>
        <w:spacing w:before="480" w:after="240"/>
      </w:pPr>
    </w:p>
    <w:p w14:paraId="04935B24" w14:textId="16CC281A" w:rsidR="00AA39E8" w:rsidRDefault="00AA39E8" w:rsidP="005708C3">
      <w:pPr>
        <w:pStyle w:val="Titolo1"/>
        <w:numPr>
          <w:ilvl w:val="0"/>
          <w:numId w:val="0"/>
        </w:numPr>
        <w:tabs>
          <w:tab w:val="clear" w:pos="426"/>
        </w:tabs>
        <w:spacing w:before="480" w:after="240"/>
      </w:pPr>
    </w:p>
    <w:p w14:paraId="66BEC8E9" w14:textId="5B07D33E" w:rsidR="00AA39E8" w:rsidRDefault="00AA39E8" w:rsidP="005708C3">
      <w:pPr>
        <w:pStyle w:val="Titolo1"/>
        <w:numPr>
          <w:ilvl w:val="0"/>
          <w:numId w:val="0"/>
        </w:numPr>
        <w:tabs>
          <w:tab w:val="clear" w:pos="426"/>
        </w:tabs>
        <w:spacing w:before="48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9575A4" wp14:editId="2F2DCC0A">
                <wp:simplePos x="0" y="0"/>
                <wp:positionH relativeFrom="column">
                  <wp:posOffset>496570</wp:posOffset>
                </wp:positionH>
                <wp:positionV relativeFrom="paragraph">
                  <wp:posOffset>117475</wp:posOffset>
                </wp:positionV>
                <wp:extent cx="4687570" cy="635"/>
                <wp:effectExtent l="0" t="0" r="0" b="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095D62" w14:textId="41378A80" w:rsidR="00CE63FF" w:rsidRPr="00715ADC" w:rsidRDefault="00CE63FF" w:rsidP="007943C0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 w:rsidR="00235613">
                              <w:t xml:space="preserve"> 8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Modello</w:t>
                            </w:r>
                            <w:proofErr w:type="spellEnd"/>
                            <w:r>
                              <w:t xml:space="preserve"> robot 5 DOF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575A4" id="Casella di testo 18" o:spid="_x0000_s1033" type="#_x0000_t202" style="position:absolute;margin-left:39.1pt;margin-top:9.25pt;width:369.1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" stroked="f">
                <v:textbox style="mso-fit-shape-to-text:t" inset="0,0,0,0">
                  <w:txbxContent>
                    <w:p w14:paraId="56095D62" w14:textId="41378A80" w:rsidR="00CE63FF" w:rsidRPr="00715ADC" w:rsidRDefault="00CE63FF" w:rsidP="007943C0">
                      <w:pPr>
                        <w:pStyle w:val="Didascalia"/>
                        <w:jc w:val="center"/>
                        <w:rPr>
                          <w:noProof/>
                          <w:sz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 w:rsidR="00235613">
                        <w:t xml:space="preserve"> 8</w:t>
                      </w:r>
                      <w:r>
                        <w:t xml:space="preserve">: </w:t>
                      </w:r>
                      <w:proofErr w:type="spellStart"/>
                      <w:r>
                        <w:t>Modello</w:t>
                      </w:r>
                      <w:proofErr w:type="spellEnd"/>
                      <w:r>
                        <w:t xml:space="preserve"> robot 5 DOF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54644D" w14:textId="3683029B" w:rsidR="005708C3" w:rsidRDefault="005708C3" w:rsidP="005708C3">
      <w:pPr>
        <w:pStyle w:val="Titolo1"/>
        <w:numPr>
          <w:ilvl w:val="0"/>
          <w:numId w:val="0"/>
        </w:numPr>
        <w:tabs>
          <w:tab w:val="clear" w:pos="426"/>
        </w:tabs>
        <w:spacing w:before="480" w:after="240"/>
      </w:pPr>
      <w:r>
        <w:t>6</w:t>
      </w:r>
      <w:r>
        <w:tab/>
        <w:t>conclusioni</w:t>
      </w:r>
    </w:p>
    <w:p w14:paraId="5AB74D49" w14:textId="50B76234" w:rsidR="00CD16AF" w:rsidRDefault="00CD16AF" w:rsidP="00CD16AF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ci </w:t>
      </w:r>
      <w:proofErr w:type="spellStart"/>
      <w:r>
        <w:t>si</w:t>
      </w:r>
      <w:proofErr w:type="spellEnd"/>
      <w:r>
        <w:t xml:space="preserve"> </w:t>
      </w:r>
      <w:proofErr w:type="spellStart"/>
      <w:r>
        <w:t>occuperà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di </w:t>
      </w:r>
      <w:proofErr w:type="spellStart"/>
      <w:r>
        <w:t>validazione</w:t>
      </w:r>
      <w:proofErr w:type="spellEnd"/>
      <w:r>
        <w:t xml:space="preserve"> </w:t>
      </w:r>
      <w:proofErr w:type="spellStart"/>
      <w:r>
        <w:t>dell’algoritmo</w:t>
      </w:r>
      <w:proofErr w:type="spellEnd"/>
      <w:r>
        <w:t xml:space="preserve"> di </w:t>
      </w:r>
      <w:proofErr w:type="spellStart"/>
      <w:r>
        <w:t>inversione</w:t>
      </w:r>
      <w:proofErr w:type="spellEnd"/>
      <w:r>
        <w:t xml:space="preserve"> </w:t>
      </w:r>
      <w:proofErr w:type="spellStart"/>
      <w:r>
        <w:t>cinematica</w:t>
      </w:r>
      <w:proofErr w:type="spellEnd"/>
      <w:r>
        <w:t xml:space="preserve">, </w:t>
      </w:r>
      <w:proofErr w:type="spellStart"/>
      <w:r>
        <w:t>implementato</w:t>
      </w:r>
      <w:proofErr w:type="spellEnd"/>
      <w:r w:rsidR="00BD24B7">
        <w:t>,</w:t>
      </w:r>
      <w:r>
        <w:t xml:space="preserve"> </w:t>
      </w:r>
      <w:proofErr w:type="spellStart"/>
      <w:r>
        <w:t>utilizzando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di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algebrico</w:t>
      </w:r>
      <w:proofErr w:type="spellEnd"/>
      <w:r>
        <w:t>.</w:t>
      </w:r>
    </w:p>
    <w:p w14:paraId="4E615315" w14:textId="33CB4070" w:rsidR="00CD16AF" w:rsidRDefault="00CD16AF" w:rsidP="00CD16AF">
      <w:pPr>
        <w:ind w:firstLine="0"/>
      </w:pPr>
      <w:r>
        <w:t xml:space="preserve">La </w:t>
      </w:r>
      <w:proofErr w:type="spellStart"/>
      <w:r>
        <w:t>strategia</w:t>
      </w:r>
      <w:proofErr w:type="spellEnd"/>
      <w:r>
        <w:t xml:space="preserve"> </w:t>
      </w:r>
      <w:proofErr w:type="spellStart"/>
      <w:r>
        <w:t>adottata</w:t>
      </w:r>
      <w:proofErr w:type="spellEnd"/>
      <w:r>
        <w:t xml:space="preserve"> è </w:t>
      </w:r>
      <w:proofErr w:type="spellStart"/>
      <w:r>
        <w:t>quella</w:t>
      </w:r>
      <w:proofErr w:type="spellEnd"/>
      <w:r>
        <w:t xml:space="preserve"> di </w:t>
      </w:r>
      <w:proofErr w:type="spellStart"/>
      <w:r>
        <w:t>utilizzare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determinati</w:t>
      </w:r>
      <w:proofErr w:type="spellEnd"/>
      <w:r>
        <w:t xml:space="preserve"> per le </w:t>
      </w:r>
      <w:proofErr w:type="spellStart"/>
      <w:r>
        <w:t>variabili</w:t>
      </w:r>
      <w:proofErr w:type="spellEnd"/>
      <w:r>
        <w:t xml:space="preserve"> di </w:t>
      </w:r>
      <w:proofErr w:type="spellStart"/>
      <w:r>
        <w:t>giunto</w:t>
      </w:r>
      <w:proofErr w:type="spellEnd"/>
      <w:r>
        <w:t xml:space="preserve">,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cinematica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per </w:t>
      </w:r>
      <w:proofErr w:type="spellStart"/>
      <w:r>
        <w:t>sostituirli</w:t>
      </w:r>
      <w:proofErr w:type="spellEnd"/>
      <w:r>
        <w:t xml:space="preserve"> poi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descrive</w:t>
      </w:r>
      <w:proofErr w:type="spellEnd"/>
      <w:r>
        <w:t xml:space="preserve"> la </w:t>
      </w:r>
      <w:proofErr w:type="spellStart"/>
      <w:r>
        <w:t>cinematica</w:t>
      </w:r>
      <w:proofErr w:type="spellEnd"/>
      <w:r>
        <w:t xml:space="preserve"> </w:t>
      </w:r>
      <w:proofErr w:type="spellStart"/>
      <w:r>
        <w:t>diretta</w:t>
      </w:r>
      <w:proofErr w:type="spellEnd"/>
      <w:r>
        <w:t xml:space="preserve"> del robot in </w:t>
      </w:r>
      <w:proofErr w:type="spellStart"/>
      <w:r>
        <w:t>esame</w:t>
      </w:r>
      <w:proofErr w:type="spellEnd"/>
      <w:r>
        <w:t>.</w:t>
      </w:r>
    </w:p>
    <w:p w14:paraId="5A9B591E" w14:textId="77777777" w:rsidR="00AA39E8" w:rsidRDefault="00AA39E8" w:rsidP="00CD16AF">
      <w:pPr>
        <w:ind w:firstLine="0"/>
      </w:pPr>
    </w:p>
    <w:p w14:paraId="0BFFC557" w14:textId="64FD28AA" w:rsidR="00BD24B7" w:rsidRDefault="00CD16AF" w:rsidP="00CD16AF">
      <w:pPr>
        <w:ind w:firstLine="0"/>
        <w:rPr>
          <w:b/>
          <w:sz w:val="24"/>
        </w:rPr>
      </w:pPr>
      <w:r>
        <w:rPr>
          <w:b/>
          <w:sz w:val="24"/>
        </w:rPr>
        <w:t>6.1</w:t>
      </w:r>
      <w:r w:rsidRPr="0031147B">
        <w:rPr>
          <w:b/>
          <w:sz w:val="24"/>
        </w:rPr>
        <w:tab/>
      </w:r>
      <w:proofErr w:type="spellStart"/>
      <w:r>
        <w:rPr>
          <w:b/>
          <w:sz w:val="24"/>
        </w:rPr>
        <w:t>Estrazione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dati</w:t>
      </w:r>
      <w:proofErr w:type="spellEnd"/>
    </w:p>
    <w:p w14:paraId="5F0DECFB" w14:textId="77777777" w:rsidR="00BD24B7" w:rsidRPr="0031147B" w:rsidRDefault="00BD24B7" w:rsidP="00CD16AF">
      <w:pPr>
        <w:ind w:firstLine="0"/>
        <w:rPr>
          <w:b/>
          <w:sz w:val="24"/>
        </w:rPr>
      </w:pPr>
    </w:p>
    <w:p w14:paraId="7526F5D9" w14:textId="28063ABF" w:rsidR="00CD16AF" w:rsidRDefault="00BD24B7" w:rsidP="00AA39E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24F19B9" wp14:editId="542198F6">
                <wp:simplePos x="0" y="0"/>
                <wp:positionH relativeFrom="column">
                  <wp:posOffset>358775</wp:posOffset>
                </wp:positionH>
                <wp:positionV relativeFrom="paragraph">
                  <wp:posOffset>3019951</wp:posOffset>
                </wp:positionV>
                <wp:extent cx="4587240" cy="635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21972" w14:textId="630B1609" w:rsidR="00CE63FF" w:rsidRPr="00151FE9" w:rsidRDefault="00CE63FF" w:rsidP="00D4210E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35613">
                              <w:t>9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Valori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giunti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ottenuti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cinematica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inversa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19B9" id="Casella di testo 22" o:spid="_x0000_s1034" type="#_x0000_t202" style="position:absolute;left:0;text-align:left;margin-left:28.25pt;margin-top:237.8pt;width:361.2pt;height:.0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" stroked="f">
                <v:textbox style="mso-fit-shape-to-text:t" inset="0,0,0,0">
                  <w:txbxContent>
                    <w:p w14:paraId="23421972" w14:textId="630B1609" w:rsidR="00CE63FF" w:rsidRPr="00151FE9" w:rsidRDefault="00CE63FF" w:rsidP="00D4210E">
                      <w:pPr>
                        <w:pStyle w:val="Didascalia"/>
                        <w:jc w:val="center"/>
                        <w:rPr>
                          <w:noProof/>
                          <w:sz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235613">
                        <w:t>9</w:t>
                      </w:r>
                      <w:r>
                        <w:t xml:space="preserve">: </w:t>
                      </w:r>
                      <w:proofErr w:type="spellStart"/>
                      <w:r>
                        <w:t>Valori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giunti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ottenuti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cinematica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inversa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440" behindDoc="0" locked="0" layoutInCell="1" allowOverlap="1" wp14:anchorId="48F2DBD7" wp14:editId="0D663907">
            <wp:simplePos x="0" y="0"/>
            <wp:positionH relativeFrom="column">
              <wp:posOffset>408940</wp:posOffset>
            </wp:positionH>
            <wp:positionV relativeFrom="paragraph">
              <wp:posOffset>627380</wp:posOffset>
            </wp:positionV>
            <wp:extent cx="4738370" cy="2503805"/>
            <wp:effectExtent l="0" t="0" r="508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_scope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6AF">
        <w:t xml:space="preserve">I </w:t>
      </w:r>
      <w:proofErr w:type="spellStart"/>
      <w:r w:rsidR="00CD16AF">
        <w:t>dati</w:t>
      </w:r>
      <w:proofErr w:type="spellEnd"/>
      <w:r w:rsidR="00CD16AF">
        <w:t xml:space="preserve"> </w:t>
      </w:r>
      <w:proofErr w:type="spellStart"/>
      <w:r w:rsidR="00CD16AF">
        <w:t>ottenuti</w:t>
      </w:r>
      <w:proofErr w:type="spellEnd"/>
      <w:r w:rsidR="00CD16AF">
        <w:t xml:space="preserve"> in </w:t>
      </w:r>
      <w:proofErr w:type="spellStart"/>
      <w:r w:rsidR="00CD16AF">
        <w:t>seguito</w:t>
      </w:r>
      <w:proofErr w:type="spellEnd"/>
      <w:r w:rsidR="00CD16AF">
        <w:t xml:space="preserve"> </w:t>
      </w:r>
      <w:proofErr w:type="spellStart"/>
      <w:r w:rsidR="00CD16AF">
        <w:t>alla</w:t>
      </w:r>
      <w:proofErr w:type="spellEnd"/>
      <w:r w:rsidR="00CD16AF">
        <w:t xml:space="preserve"> </w:t>
      </w:r>
      <w:proofErr w:type="spellStart"/>
      <w:r w:rsidR="00CD16AF">
        <w:t>simulazione</w:t>
      </w:r>
      <w:proofErr w:type="spellEnd"/>
      <w:r w:rsidR="00CD16AF">
        <w:t xml:space="preserve"> </w:t>
      </w:r>
      <w:proofErr w:type="spellStart"/>
      <w:r w:rsidR="00CD16AF">
        <w:t>sono</w:t>
      </w:r>
      <w:proofErr w:type="spellEnd"/>
      <w:r w:rsidR="00CD16AF">
        <w:t xml:space="preserve"> </w:t>
      </w:r>
      <w:proofErr w:type="spellStart"/>
      <w:r w:rsidR="00CD16AF">
        <w:t>stati</w:t>
      </w:r>
      <w:proofErr w:type="spellEnd"/>
      <w:r w:rsidR="00CD16AF">
        <w:t xml:space="preserve"> </w:t>
      </w:r>
      <w:proofErr w:type="spellStart"/>
      <w:r w:rsidR="00CD16AF">
        <w:t>esportati</w:t>
      </w:r>
      <w:proofErr w:type="spellEnd"/>
      <w:r w:rsidR="00CD16AF">
        <w:t xml:space="preserve"> </w:t>
      </w:r>
      <w:proofErr w:type="spellStart"/>
      <w:r w:rsidR="00CD16AF">
        <w:t>nel</w:t>
      </w:r>
      <w:proofErr w:type="spellEnd"/>
      <w:r w:rsidR="00CD16AF">
        <w:t xml:space="preserve"> workspace di </w:t>
      </w:r>
      <w:proofErr w:type="spellStart"/>
      <w:r w:rsidR="00CD16AF">
        <w:t>Matlab</w:t>
      </w:r>
      <w:proofErr w:type="spellEnd"/>
      <w:r w:rsidR="00CD16AF">
        <w:t xml:space="preserve"> </w:t>
      </w:r>
      <w:proofErr w:type="spellStart"/>
      <w:r w:rsidR="00CD16AF">
        <w:t>utilizzando</w:t>
      </w:r>
      <w:proofErr w:type="spellEnd"/>
      <w:r w:rsidR="00CD16AF">
        <w:t xml:space="preserve"> </w:t>
      </w:r>
      <w:proofErr w:type="spellStart"/>
      <w:r w:rsidR="00CD16AF">
        <w:t>degli</w:t>
      </w:r>
      <w:proofErr w:type="spellEnd"/>
      <w:r w:rsidR="00CD16AF">
        <w:t xml:space="preserve"> </w:t>
      </w:r>
      <w:proofErr w:type="spellStart"/>
      <w:r w:rsidR="00CD16AF">
        <w:t>opportuni</w:t>
      </w:r>
      <w:proofErr w:type="spellEnd"/>
      <w:r w:rsidR="00CD16AF">
        <w:t xml:space="preserve"> </w:t>
      </w:r>
      <w:proofErr w:type="spellStart"/>
      <w:r w:rsidR="00CD16AF">
        <w:t>blocchetti</w:t>
      </w:r>
      <w:proofErr w:type="spellEnd"/>
      <w:r w:rsidR="00CD16AF">
        <w:t xml:space="preserve"> Simulink, come</w:t>
      </w:r>
      <w:r w:rsidR="00D4210E">
        <w:t xml:space="preserve"> </w:t>
      </w:r>
      <w:proofErr w:type="spellStart"/>
      <w:r w:rsidR="00CD16AF">
        <w:t>si</w:t>
      </w:r>
      <w:proofErr w:type="spellEnd"/>
      <w:r w:rsidR="00CD16AF">
        <w:t xml:space="preserve"> evince </w:t>
      </w:r>
      <w:proofErr w:type="spellStart"/>
      <w:r w:rsidR="00CD16AF">
        <w:t>dello</w:t>
      </w:r>
      <w:proofErr w:type="spellEnd"/>
      <w:r w:rsidR="00CD16AF">
        <w:t xml:space="preserve"> schema a </w:t>
      </w:r>
      <w:proofErr w:type="spellStart"/>
      <w:r w:rsidR="00CD16AF">
        <w:t>blocchi</w:t>
      </w:r>
      <w:proofErr w:type="spellEnd"/>
      <w:r w:rsidR="00CD16AF">
        <w:t xml:space="preserve"> </w:t>
      </w:r>
      <w:proofErr w:type="spellStart"/>
      <w:r w:rsidR="00CD16AF">
        <w:t>riportato</w:t>
      </w:r>
      <w:proofErr w:type="spellEnd"/>
      <w:r w:rsidR="00CD16AF">
        <w:t xml:space="preserve"> </w:t>
      </w:r>
      <w:proofErr w:type="spellStart"/>
      <w:r w:rsidR="00CD16AF">
        <w:t>precedentemente</w:t>
      </w:r>
      <w:proofErr w:type="spellEnd"/>
      <w:r w:rsidR="00CD16AF">
        <w:t xml:space="preserve">. I </w:t>
      </w:r>
      <w:proofErr w:type="spellStart"/>
      <w:r w:rsidR="00CD16AF">
        <w:t>valori</w:t>
      </w:r>
      <w:proofErr w:type="spellEnd"/>
      <w:r w:rsidR="00CD16AF">
        <w:t xml:space="preserve"> </w:t>
      </w:r>
      <w:proofErr w:type="spellStart"/>
      <w:r w:rsidR="00CD16AF">
        <w:t>delle</w:t>
      </w:r>
      <w:proofErr w:type="spellEnd"/>
      <w:r w:rsidR="00CD16AF">
        <w:t xml:space="preserve"> </w:t>
      </w:r>
      <w:proofErr w:type="spellStart"/>
      <w:r w:rsidR="00CD16AF">
        <w:t>variabili</w:t>
      </w:r>
      <w:proofErr w:type="spellEnd"/>
      <w:r w:rsidR="00CD16AF">
        <w:t xml:space="preserve"> di </w:t>
      </w:r>
      <w:proofErr w:type="spellStart"/>
      <w:r w:rsidR="00CD16AF">
        <w:t>giunto</w:t>
      </w:r>
      <w:proofErr w:type="spellEnd"/>
      <w:r w:rsidR="00CD16AF">
        <w:t xml:space="preserve"> </w:t>
      </w:r>
      <w:proofErr w:type="spellStart"/>
      <w:r w:rsidR="00CD16AF">
        <w:t>ottenuti</w:t>
      </w:r>
      <w:proofErr w:type="spellEnd"/>
      <w:r w:rsidR="00CD16AF">
        <w:t xml:space="preserve"> </w:t>
      </w:r>
      <w:proofErr w:type="spellStart"/>
      <w:r w:rsidR="00CD16AF">
        <w:t>sono</w:t>
      </w:r>
      <w:proofErr w:type="spellEnd"/>
      <w:r w:rsidR="00CD16AF">
        <w:t xml:space="preserve"> </w:t>
      </w:r>
      <w:proofErr w:type="spellStart"/>
      <w:r w:rsidR="00CD16AF">
        <w:t>stati</w:t>
      </w:r>
      <w:proofErr w:type="spellEnd"/>
      <w:r w:rsidR="00CD16AF">
        <w:t xml:space="preserve"> </w:t>
      </w:r>
      <w:proofErr w:type="spellStart"/>
      <w:r w:rsidR="00CD16AF">
        <w:t>collezionati</w:t>
      </w:r>
      <w:proofErr w:type="spellEnd"/>
      <w:r w:rsidR="00CD16AF">
        <w:t xml:space="preserve"> in </w:t>
      </w:r>
      <w:proofErr w:type="spellStart"/>
      <w:r w:rsidR="00CD16AF">
        <w:t>dei</w:t>
      </w:r>
      <w:proofErr w:type="spellEnd"/>
      <w:r w:rsidR="00CD16AF">
        <w:t xml:space="preserve"> </w:t>
      </w:r>
      <w:proofErr w:type="spellStart"/>
      <w:r w:rsidR="00CD16AF">
        <w:t>vettori</w:t>
      </w:r>
      <w:proofErr w:type="spellEnd"/>
      <w:r w:rsidR="00CD16AF">
        <w:t xml:space="preserve">, </w:t>
      </w:r>
      <w:proofErr w:type="spellStart"/>
      <w:r w:rsidR="00CD16AF">
        <w:t>dai</w:t>
      </w:r>
      <w:proofErr w:type="spellEnd"/>
      <w:r w:rsidR="00CD16AF">
        <w:t xml:space="preserve"> </w:t>
      </w:r>
      <w:proofErr w:type="spellStart"/>
      <w:r w:rsidR="00CD16AF">
        <w:t>quali</w:t>
      </w:r>
      <w:proofErr w:type="spellEnd"/>
      <w:r w:rsidR="00CD16AF">
        <w:t xml:space="preserve"> </w:t>
      </w:r>
      <w:proofErr w:type="spellStart"/>
      <w:r w:rsidR="00CD16AF">
        <w:t>sono</w:t>
      </w:r>
      <w:proofErr w:type="spellEnd"/>
      <w:r w:rsidR="00CD16AF">
        <w:t xml:space="preserve"> </w:t>
      </w:r>
      <w:proofErr w:type="spellStart"/>
      <w:r w:rsidR="00CD16AF">
        <w:t>stati</w:t>
      </w:r>
      <w:proofErr w:type="spellEnd"/>
      <w:r w:rsidR="00CD16AF">
        <w:t xml:space="preserve"> </w:t>
      </w:r>
      <w:proofErr w:type="spellStart"/>
      <w:r w:rsidR="00CD16AF">
        <w:t>estratti</w:t>
      </w:r>
      <w:proofErr w:type="spellEnd"/>
      <w:r w:rsidR="00CD16AF">
        <w:t xml:space="preserve"> </w:t>
      </w:r>
      <w:proofErr w:type="spellStart"/>
      <w:r w:rsidR="00D4210E">
        <w:t>i</w:t>
      </w:r>
      <w:proofErr w:type="spellEnd"/>
      <w:r w:rsidR="00D4210E">
        <w:t xml:space="preserve"> </w:t>
      </w:r>
      <w:proofErr w:type="spellStart"/>
      <w:r w:rsidR="00D4210E">
        <w:t>campioni</w:t>
      </w:r>
      <w:proofErr w:type="spellEnd"/>
      <w:r w:rsidR="00D4210E">
        <w:t xml:space="preserve"> da </w:t>
      </w:r>
      <w:proofErr w:type="spellStart"/>
      <w:r w:rsidR="00D4210E">
        <w:t>utilizzare</w:t>
      </w:r>
      <w:proofErr w:type="spellEnd"/>
      <w:r w:rsidR="00D4210E">
        <w:t xml:space="preserve"> per la </w:t>
      </w:r>
      <w:proofErr w:type="spellStart"/>
      <w:r w:rsidR="00D4210E">
        <w:t>validazione</w:t>
      </w:r>
      <w:proofErr w:type="spellEnd"/>
      <w:r w:rsidR="00D4210E">
        <w:t>.</w:t>
      </w:r>
    </w:p>
    <w:p w14:paraId="54D18126" w14:textId="5F4E7548" w:rsidR="00AA39E8" w:rsidRDefault="00AA39E8" w:rsidP="00AA39E8">
      <w:pPr>
        <w:ind w:firstLine="0"/>
      </w:pPr>
    </w:p>
    <w:p w14:paraId="37503BD1" w14:textId="123D4496" w:rsidR="00AA39E8" w:rsidRDefault="00AA39E8" w:rsidP="00AA39E8">
      <w:pPr>
        <w:ind w:firstLine="0"/>
      </w:pPr>
    </w:p>
    <w:p w14:paraId="386CD422" w14:textId="0E17B458" w:rsidR="00AA39E8" w:rsidRDefault="00AA39E8" w:rsidP="00AA39E8">
      <w:pPr>
        <w:ind w:firstLine="0"/>
      </w:pPr>
    </w:p>
    <w:p w14:paraId="6B00188B" w14:textId="7CA3ADC4" w:rsidR="00AA39E8" w:rsidRDefault="00AA39E8" w:rsidP="00AA39E8">
      <w:pPr>
        <w:ind w:firstLine="0"/>
      </w:pPr>
    </w:p>
    <w:p w14:paraId="73EBF7DD" w14:textId="044B4032" w:rsidR="00AA39E8" w:rsidRDefault="00AA39E8" w:rsidP="00AA39E8">
      <w:pPr>
        <w:ind w:firstLine="0"/>
      </w:pPr>
    </w:p>
    <w:p w14:paraId="5592A68E" w14:textId="55E4BAE2" w:rsidR="00AA39E8" w:rsidRDefault="00AA39E8" w:rsidP="00AA39E8">
      <w:pPr>
        <w:ind w:firstLine="0"/>
      </w:pPr>
    </w:p>
    <w:p w14:paraId="2231EE26" w14:textId="0FD3D7C8" w:rsidR="00AA39E8" w:rsidRDefault="00AA39E8" w:rsidP="00AA39E8">
      <w:pPr>
        <w:ind w:firstLine="0"/>
      </w:pPr>
    </w:p>
    <w:p w14:paraId="37D8DD8F" w14:textId="3785E6C0" w:rsidR="00AA39E8" w:rsidRDefault="00AA39E8" w:rsidP="00AA39E8">
      <w:pPr>
        <w:ind w:firstLine="0"/>
      </w:pPr>
    </w:p>
    <w:p w14:paraId="492527D2" w14:textId="61113AE7" w:rsidR="00D4210E" w:rsidRDefault="00D4210E" w:rsidP="00D4210E">
      <w:pPr>
        <w:ind w:firstLine="0"/>
        <w:rPr>
          <w:b/>
          <w:sz w:val="24"/>
        </w:rPr>
      </w:pPr>
      <w:r>
        <w:rPr>
          <w:b/>
          <w:sz w:val="24"/>
        </w:rPr>
        <w:t>6.2</w:t>
      </w:r>
      <w:r w:rsidRPr="0031147B">
        <w:rPr>
          <w:b/>
          <w:sz w:val="24"/>
        </w:rPr>
        <w:tab/>
      </w:r>
      <w:proofErr w:type="spellStart"/>
      <w:r>
        <w:rPr>
          <w:b/>
          <w:sz w:val="24"/>
        </w:rPr>
        <w:t>Validazione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risultati</w:t>
      </w:r>
      <w:proofErr w:type="spellEnd"/>
    </w:p>
    <w:p w14:paraId="6E1831B3" w14:textId="260C3487" w:rsidR="00D4210E" w:rsidRPr="0031147B" w:rsidRDefault="00D4210E" w:rsidP="00D4210E">
      <w:pPr>
        <w:ind w:firstLine="0"/>
        <w:rPr>
          <w:b/>
          <w:sz w:val="24"/>
        </w:rPr>
      </w:pPr>
    </w:p>
    <w:p w14:paraId="54E11D2A" w14:textId="45F9A7CD" w:rsidR="006B1032" w:rsidRPr="00BD24B7" w:rsidRDefault="00BD24B7" w:rsidP="00BD24B7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B86A4B" wp14:editId="5EC92FE7">
                <wp:simplePos x="0" y="0"/>
                <wp:positionH relativeFrom="column">
                  <wp:posOffset>399504</wp:posOffset>
                </wp:positionH>
                <wp:positionV relativeFrom="paragraph">
                  <wp:posOffset>3926876</wp:posOffset>
                </wp:positionV>
                <wp:extent cx="4627245" cy="635"/>
                <wp:effectExtent l="0" t="0" r="0" b="0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33332" w14:textId="4930AE4F" w:rsidR="00CE63FF" w:rsidRPr="00A46BD9" w:rsidRDefault="00CE63FF" w:rsidP="006B1032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 w:rsidR="00235613">
                              <w:t xml:space="preserve"> 10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Punti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determinati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cinematica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inversa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appartenenti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traiettoria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6A4B" id="Casella di testo 26" o:spid="_x0000_s1035" type="#_x0000_t202" style="position:absolute;left:0;text-align:left;margin-left:31.45pt;margin-top:309.2pt;width:364.3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" stroked="f">
                <v:textbox style="mso-fit-shape-to-text:t" inset="0,0,0,0">
                  <w:txbxContent>
                    <w:p w14:paraId="6CF33332" w14:textId="4930AE4F" w:rsidR="00CE63FF" w:rsidRPr="00A46BD9" w:rsidRDefault="00CE63FF" w:rsidP="006B1032">
                      <w:pPr>
                        <w:pStyle w:val="Didascalia"/>
                        <w:jc w:val="center"/>
                        <w:rPr>
                          <w:noProof/>
                          <w:sz w:val="20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 w:rsidR="00235613">
                        <w:t xml:space="preserve"> 10</w:t>
                      </w:r>
                      <w:r>
                        <w:t xml:space="preserve">: </w:t>
                      </w:r>
                      <w:proofErr w:type="spellStart"/>
                      <w:r>
                        <w:t>Punti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determinati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cinematica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inversa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appartenenti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traiettoria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0D2C32A0" wp14:editId="3322BB0D">
            <wp:simplePos x="0" y="0"/>
            <wp:positionH relativeFrom="column">
              <wp:posOffset>531709</wp:posOffset>
            </wp:positionH>
            <wp:positionV relativeFrom="paragraph">
              <wp:posOffset>1170690</wp:posOffset>
            </wp:positionV>
            <wp:extent cx="4627245" cy="2720340"/>
            <wp:effectExtent l="0" t="0" r="1905" b="3810"/>
            <wp:wrapTopAndBottom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aiettoria.jp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4907" r="5915" b="7607"/>
                    <a:stretch/>
                  </pic:blipFill>
                  <pic:spPr bwMode="auto">
                    <a:xfrm>
                      <a:off x="0" y="0"/>
                      <a:ext cx="4627245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6ED2943" w:rsidRPr="46ED2943">
        <w:rPr>
          <w:sz w:val="22"/>
          <w:szCs w:val="22"/>
        </w:rPr>
        <w:t xml:space="preserve">La </w:t>
      </w:r>
      <w:proofErr w:type="spellStart"/>
      <w:r w:rsidR="46ED2943" w:rsidRPr="46ED2943">
        <w:rPr>
          <w:sz w:val="22"/>
          <w:szCs w:val="22"/>
        </w:rPr>
        <w:t>procedura</w:t>
      </w:r>
      <w:proofErr w:type="spellEnd"/>
      <w:r w:rsidR="46ED2943" w:rsidRPr="46ED2943">
        <w:rPr>
          <w:sz w:val="22"/>
          <w:szCs w:val="22"/>
        </w:rPr>
        <w:t xml:space="preserve"> di </w:t>
      </w:r>
      <w:proofErr w:type="spellStart"/>
      <w:r w:rsidR="46ED2943" w:rsidRPr="46ED2943">
        <w:rPr>
          <w:sz w:val="22"/>
          <w:szCs w:val="22"/>
        </w:rPr>
        <w:t>validazione</w:t>
      </w:r>
      <w:proofErr w:type="spellEnd"/>
      <w:r w:rsidR="46ED2943" w:rsidRPr="46ED2943">
        <w:rPr>
          <w:sz w:val="22"/>
          <w:szCs w:val="22"/>
        </w:rPr>
        <w:t xml:space="preserve">, per </w:t>
      </w:r>
      <w:proofErr w:type="spellStart"/>
      <w:r w:rsidR="46ED2943" w:rsidRPr="46ED2943">
        <w:rPr>
          <w:sz w:val="22"/>
          <w:szCs w:val="22"/>
        </w:rPr>
        <w:t>dimostrare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che</w:t>
      </w:r>
      <w:proofErr w:type="spellEnd"/>
      <w:r w:rsidR="46ED2943" w:rsidRPr="46ED2943">
        <w:rPr>
          <w:sz w:val="22"/>
          <w:szCs w:val="22"/>
        </w:rPr>
        <w:t xml:space="preserve"> la </w:t>
      </w:r>
      <w:proofErr w:type="spellStart"/>
      <w:r w:rsidR="46ED2943" w:rsidRPr="46ED2943">
        <w:rPr>
          <w:sz w:val="22"/>
          <w:szCs w:val="22"/>
        </w:rPr>
        <w:t>traiettoria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compiuta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dall’end</w:t>
      </w:r>
      <w:proofErr w:type="spellEnd"/>
      <w:r w:rsidR="46ED2943" w:rsidRPr="46ED2943">
        <w:rPr>
          <w:sz w:val="22"/>
          <w:szCs w:val="22"/>
        </w:rPr>
        <w:t xml:space="preserve">-effector è </w:t>
      </w:r>
      <w:proofErr w:type="spellStart"/>
      <w:r w:rsidR="46ED2943" w:rsidRPr="46ED2943">
        <w:rPr>
          <w:sz w:val="22"/>
          <w:szCs w:val="22"/>
        </w:rPr>
        <w:t>esattamente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quella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scelta</w:t>
      </w:r>
      <w:proofErr w:type="spellEnd"/>
      <w:r w:rsidR="46ED2943" w:rsidRPr="46ED2943">
        <w:rPr>
          <w:sz w:val="22"/>
          <w:szCs w:val="22"/>
        </w:rPr>
        <w:t xml:space="preserve"> in prima </w:t>
      </w:r>
      <w:proofErr w:type="spellStart"/>
      <w:r w:rsidR="46ED2943" w:rsidRPr="46ED2943">
        <w:rPr>
          <w:sz w:val="22"/>
          <w:szCs w:val="22"/>
        </w:rPr>
        <w:t>istanza</w:t>
      </w:r>
      <w:proofErr w:type="spellEnd"/>
      <w:r w:rsidR="46ED2943" w:rsidRPr="46ED2943">
        <w:rPr>
          <w:sz w:val="22"/>
          <w:szCs w:val="22"/>
        </w:rPr>
        <w:t xml:space="preserve">, è </w:t>
      </w:r>
      <w:proofErr w:type="spellStart"/>
      <w:r w:rsidR="46ED2943" w:rsidRPr="46ED2943">
        <w:rPr>
          <w:sz w:val="22"/>
          <w:szCs w:val="22"/>
        </w:rPr>
        <w:t>stata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implementata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tramite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uno</w:t>
      </w:r>
      <w:proofErr w:type="spellEnd"/>
      <w:r w:rsidR="46ED2943" w:rsidRPr="46ED2943">
        <w:rPr>
          <w:sz w:val="22"/>
          <w:szCs w:val="22"/>
        </w:rPr>
        <w:t xml:space="preserve"> script </w:t>
      </w:r>
      <w:proofErr w:type="spellStart"/>
      <w:r w:rsidR="46ED2943" w:rsidRPr="46ED2943">
        <w:rPr>
          <w:sz w:val="22"/>
          <w:szCs w:val="22"/>
        </w:rPr>
        <w:t>Matlab</w:t>
      </w:r>
      <w:proofErr w:type="spellEnd"/>
      <w:r w:rsidR="46ED2943" w:rsidRPr="46ED2943">
        <w:rPr>
          <w:sz w:val="22"/>
          <w:szCs w:val="22"/>
        </w:rPr>
        <w:t xml:space="preserve"> dove, </w:t>
      </w:r>
      <w:proofErr w:type="spellStart"/>
      <w:r w:rsidR="46ED2943" w:rsidRPr="46ED2943">
        <w:rPr>
          <w:sz w:val="22"/>
          <w:szCs w:val="22"/>
        </w:rPr>
        <w:t>scelto</w:t>
      </w:r>
      <w:proofErr w:type="spellEnd"/>
      <w:r w:rsidR="46ED2943" w:rsidRPr="46ED2943">
        <w:rPr>
          <w:sz w:val="22"/>
          <w:szCs w:val="22"/>
        </w:rPr>
        <w:t xml:space="preserve"> un </w:t>
      </w:r>
      <w:proofErr w:type="spellStart"/>
      <w:r w:rsidR="46ED2943" w:rsidRPr="46ED2943">
        <w:rPr>
          <w:sz w:val="22"/>
          <w:szCs w:val="22"/>
        </w:rPr>
        <w:t>passo</w:t>
      </w:r>
      <w:proofErr w:type="spellEnd"/>
      <w:r w:rsidR="46ED2943" w:rsidRPr="46ED2943">
        <w:rPr>
          <w:sz w:val="22"/>
          <w:szCs w:val="22"/>
        </w:rPr>
        <w:t xml:space="preserve"> di </w:t>
      </w:r>
      <w:proofErr w:type="spellStart"/>
      <w:r w:rsidR="46ED2943" w:rsidRPr="46ED2943">
        <w:rPr>
          <w:sz w:val="22"/>
          <w:szCs w:val="22"/>
        </w:rPr>
        <w:t>campionamento</w:t>
      </w:r>
      <w:proofErr w:type="spellEnd"/>
      <w:r w:rsidR="46ED2943" w:rsidRPr="46ED2943">
        <w:rPr>
          <w:sz w:val="22"/>
          <w:szCs w:val="22"/>
        </w:rPr>
        <w:t xml:space="preserve"> di 1000, </w:t>
      </w:r>
      <w:proofErr w:type="spellStart"/>
      <w:r w:rsidR="46ED2943" w:rsidRPr="46ED2943">
        <w:rPr>
          <w:sz w:val="22"/>
          <w:szCs w:val="22"/>
        </w:rPr>
        <w:t>così</w:t>
      </w:r>
      <w:proofErr w:type="spellEnd"/>
      <w:r w:rsidR="46ED2943" w:rsidRPr="46ED2943">
        <w:rPr>
          <w:sz w:val="22"/>
          <w:szCs w:val="22"/>
        </w:rPr>
        <w:t xml:space="preserve"> da </w:t>
      </w:r>
      <w:proofErr w:type="spellStart"/>
      <w:r w:rsidR="46ED2943" w:rsidRPr="46ED2943">
        <w:rPr>
          <w:sz w:val="22"/>
          <w:szCs w:val="22"/>
        </w:rPr>
        <w:t>ottenere</w:t>
      </w:r>
      <w:proofErr w:type="spellEnd"/>
      <w:r w:rsidR="46ED2943" w:rsidRPr="46ED2943">
        <w:rPr>
          <w:sz w:val="22"/>
          <w:szCs w:val="22"/>
        </w:rPr>
        <w:t xml:space="preserve"> 16 </w:t>
      </w:r>
      <w:proofErr w:type="spellStart"/>
      <w:r w:rsidR="46ED2943" w:rsidRPr="46ED2943">
        <w:rPr>
          <w:sz w:val="22"/>
          <w:szCs w:val="22"/>
        </w:rPr>
        <w:t>valori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nel</w:t>
      </w:r>
      <w:proofErr w:type="spellEnd"/>
      <w:r w:rsidR="46ED2943" w:rsidRPr="46ED2943">
        <w:rPr>
          <w:sz w:val="22"/>
          <w:szCs w:val="22"/>
        </w:rPr>
        <w:t xml:space="preserve"> tempo, di </w:t>
      </w:r>
      <w:proofErr w:type="spellStart"/>
      <w:r w:rsidR="46ED2943" w:rsidRPr="46ED2943">
        <w:rPr>
          <w:sz w:val="22"/>
          <w:szCs w:val="22"/>
        </w:rPr>
        <w:t>ogni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giunto</w:t>
      </w:r>
      <w:proofErr w:type="spellEnd"/>
      <w:r w:rsidR="46ED2943" w:rsidRPr="46ED2943">
        <w:rPr>
          <w:sz w:val="22"/>
          <w:szCs w:val="22"/>
        </w:rPr>
        <w:t xml:space="preserve">, </w:t>
      </w:r>
      <w:proofErr w:type="spellStart"/>
      <w:r w:rsidR="46ED2943" w:rsidRPr="46ED2943">
        <w:rPr>
          <w:sz w:val="22"/>
          <w:szCs w:val="22"/>
        </w:rPr>
        <w:t>più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il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valore</w:t>
      </w:r>
      <w:proofErr w:type="spellEnd"/>
      <w:r w:rsidR="46ED2943" w:rsidRPr="46ED2943">
        <w:rPr>
          <w:sz w:val="22"/>
          <w:szCs w:val="22"/>
        </w:rPr>
        <w:t xml:space="preserve"> finale di </w:t>
      </w:r>
      <w:proofErr w:type="spellStart"/>
      <w:r w:rsidR="46ED2943" w:rsidRPr="46ED2943">
        <w:rPr>
          <w:sz w:val="22"/>
          <w:szCs w:val="22"/>
        </w:rPr>
        <w:t>ciascuno</w:t>
      </w:r>
      <w:proofErr w:type="spellEnd"/>
      <w:r w:rsidR="46ED2943" w:rsidRPr="46ED2943">
        <w:rPr>
          <w:sz w:val="22"/>
          <w:szCs w:val="22"/>
        </w:rPr>
        <w:t xml:space="preserve"> di </w:t>
      </w:r>
      <w:proofErr w:type="spellStart"/>
      <w:r w:rsidR="46ED2943" w:rsidRPr="46ED2943">
        <w:rPr>
          <w:sz w:val="22"/>
          <w:szCs w:val="22"/>
        </w:rPr>
        <w:t>essi</w:t>
      </w:r>
      <w:proofErr w:type="spellEnd"/>
      <w:r w:rsidR="46ED2943" w:rsidRPr="46ED2943">
        <w:rPr>
          <w:sz w:val="22"/>
          <w:szCs w:val="22"/>
        </w:rPr>
        <w:t xml:space="preserve">, </w:t>
      </w:r>
      <w:proofErr w:type="spellStart"/>
      <w:r w:rsidR="46ED2943" w:rsidRPr="46ED2943">
        <w:rPr>
          <w:sz w:val="22"/>
          <w:szCs w:val="22"/>
        </w:rPr>
        <w:t>permette</w:t>
      </w:r>
      <w:proofErr w:type="spellEnd"/>
      <w:r w:rsidR="46ED2943" w:rsidRPr="46ED2943">
        <w:rPr>
          <w:sz w:val="22"/>
          <w:szCs w:val="22"/>
        </w:rPr>
        <w:t xml:space="preserve"> di </w:t>
      </w:r>
      <w:proofErr w:type="spellStart"/>
      <w:r w:rsidR="46ED2943" w:rsidRPr="46ED2943">
        <w:rPr>
          <w:sz w:val="22"/>
          <w:szCs w:val="22"/>
        </w:rPr>
        <w:t>procedere</w:t>
      </w:r>
      <w:proofErr w:type="spellEnd"/>
      <w:r w:rsidR="46ED2943" w:rsidRPr="46ED2943">
        <w:rPr>
          <w:sz w:val="22"/>
          <w:szCs w:val="22"/>
        </w:rPr>
        <w:t xml:space="preserve"> con </w:t>
      </w:r>
      <w:proofErr w:type="spellStart"/>
      <w:r w:rsidR="46ED2943" w:rsidRPr="46ED2943">
        <w:rPr>
          <w:sz w:val="22"/>
          <w:szCs w:val="22"/>
        </w:rPr>
        <w:t>il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calcolo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della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posa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assunta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dall’end</w:t>
      </w:r>
      <w:proofErr w:type="spellEnd"/>
      <w:r w:rsidR="46ED2943" w:rsidRPr="46ED2943">
        <w:rPr>
          <w:sz w:val="22"/>
          <w:szCs w:val="22"/>
        </w:rPr>
        <w:t xml:space="preserve">-effector, </w:t>
      </w:r>
      <w:proofErr w:type="spellStart"/>
      <w:r w:rsidR="46ED2943" w:rsidRPr="46ED2943">
        <w:rPr>
          <w:sz w:val="22"/>
          <w:szCs w:val="22"/>
        </w:rPr>
        <w:t>risolvendo</w:t>
      </w:r>
      <w:proofErr w:type="spellEnd"/>
      <w:r w:rsidR="46ED2943" w:rsidRPr="46ED2943">
        <w:rPr>
          <w:sz w:val="22"/>
          <w:szCs w:val="22"/>
        </w:rPr>
        <w:t xml:space="preserve"> la </w:t>
      </w:r>
      <w:proofErr w:type="spellStart"/>
      <w:r w:rsidR="46ED2943" w:rsidRPr="46ED2943">
        <w:rPr>
          <w:sz w:val="22"/>
          <w:szCs w:val="22"/>
        </w:rPr>
        <w:t>cinematica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diretta</w:t>
      </w:r>
      <w:proofErr w:type="spellEnd"/>
      <w:r w:rsidR="46ED2943" w:rsidRPr="46ED2943">
        <w:rPr>
          <w:sz w:val="22"/>
          <w:szCs w:val="22"/>
        </w:rPr>
        <w:t xml:space="preserve"> del robot in </w:t>
      </w:r>
      <w:proofErr w:type="spellStart"/>
      <w:r w:rsidR="46ED2943" w:rsidRPr="46ED2943">
        <w:rPr>
          <w:sz w:val="22"/>
          <w:szCs w:val="22"/>
        </w:rPr>
        <w:t>esame</w:t>
      </w:r>
      <w:proofErr w:type="spellEnd"/>
      <w:r w:rsidR="46ED2943" w:rsidRPr="46ED2943">
        <w:rPr>
          <w:sz w:val="22"/>
          <w:szCs w:val="22"/>
        </w:rPr>
        <w:t xml:space="preserve">. </w:t>
      </w:r>
      <w:proofErr w:type="spellStart"/>
      <w:r w:rsidR="46ED2943" w:rsidRPr="46ED2943">
        <w:rPr>
          <w:sz w:val="22"/>
          <w:szCs w:val="22"/>
        </w:rPr>
        <w:t>Infatti</w:t>
      </w:r>
      <w:proofErr w:type="spellEnd"/>
      <w:r w:rsidR="46ED2943" w:rsidRPr="46ED2943">
        <w:rPr>
          <w:sz w:val="22"/>
          <w:szCs w:val="22"/>
        </w:rPr>
        <w:t xml:space="preserve">, per </w:t>
      </w:r>
      <w:proofErr w:type="spellStart"/>
      <w:r w:rsidR="46ED2943" w:rsidRPr="46ED2943">
        <w:rPr>
          <w:sz w:val="22"/>
          <w:szCs w:val="22"/>
        </w:rPr>
        <w:t>ogni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insieme</w:t>
      </w:r>
      <w:proofErr w:type="spellEnd"/>
      <w:r w:rsidR="46ED2943" w:rsidRPr="46ED2943">
        <w:rPr>
          <w:sz w:val="22"/>
          <w:szCs w:val="22"/>
        </w:rPr>
        <w:t xml:space="preserve"> di </w:t>
      </w:r>
      <w:proofErr w:type="spellStart"/>
      <w:r w:rsidR="46ED2943" w:rsidRPr="46ED2943">
        <w:rPr>
          <w:sz w:val="22"/>
          <w:szCs w:val="22"/>
        </w:rPr>
        <w:t>valori</w:t>
      </w:r>
      <w:proofErr w:type="spellEnd"/>
      <w:r w:rsidR="46ED2943" w:rsidRPr="46ED2943">
        <w:rPr>
          <w:sz w:val="22"/>
          <w:szCs w:val="22"/>
        </w:rPr>
        <w:t xml:space="preserve"> di </w:t>
      </w:r>
      <w:proofErr w:type="spellStart"/>
      <w:r w:rsidR="46ED2943" w:rsidRPr="46ED2943">
        <w:rPr>
          <w:sz w:val="22"/>
          <w:szCs w:val="22"/>
        </w:rPr>
        <w:t>variabili</w:t>
      </w:r>
      <w:proofErr w:type="spellEnd"/>
      <w:r w:rsidR="46ED2943" w:rsidRPr="46ED2943">
        <w:rPr>
          <w:sz w:val="22"/>
          <w:szCs w:val="22"/>
        </w:rPr>
        <w:t xml:space="preserve"> di </w:t>
      </w:r>
      <w:proofErr w:type="spellStart"/>
      <w:r w:rsidR="46ED2943" w:rsidRPr="46ED2943">
        <w:rPr>
          <w:sz w:val="22"/>
          <w:szCs w:val="22"/>
        </w:rPr>
        <w:t>giunto</w:t>
      </w:r>
      <w:proofErr w:type="spellEnd"/>
      <w:r w:rsidR="46ED2943" w:rsidRPr="46ED2943">
        <w:rPr>
          <w:sz w:val="22"/>
          <w:szCs w:val="22"/>
        </w:rPr>
        <w:t xml:space="preserve">, </w:t>
      </w:r>
      <w:proofErr w:type="spellStart"/>
      <w:r w:rsidR="46ED2943" w:rsidRPr="46ED2943">
        <w:rPr>
          <w:sz w:val="22"/>
          <w:szCs w:val="22"/>
        </w:rPr>
        <w:t>estratte</w:t>
      </w:r>
      <w:proofErr w:type="spellEnd"/>
      <w:r w:rsidR="46ED2943" w:rsidRPr="46ED2943">
        <w:rPr>
          <w:sz w:val="22"/>
          <w:szCs w:val="22"/>
        </w:rPr>
        <w:t xml:space="preserve"> ad </w:t>
      </w:r>
      <w:proofErr w:type="spellStart"/>
      <w:r w:rsidR="46ED2943" w:rsidRPr="46ED2943">
        <w:rPr>
          <w:sz w:val="22"/>
          <w:szCs w:val="22"/>
        </w:rPr>
        <w:t>uno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specifico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istante</w:t>
      </w:r>
      <w:proofErr w:type="spellEnd"/>
      <w:r w:rsidR="46ED2943" w:rsidRPr="46ED2943">
        <w:rPr>
          <w:sz w:val="22"/>
          <w:szCs w:val="22"/>
        </w:rPr>
        <w:t xml:space="preserve"> di tempo </w:t>
      </w:r>
      <w:r w:rsidR="46ED2943" w:rsidRPr="46ED2943">
        <w:rPr>
          <w:i/>
          <w:iCs/>
          <w:sz w:val="22"/>
          <w:szCs w:val="22"/>
        </w:rPr>
        <w:t>t</w:t>
      </w:r>
      <w:r w:rsidR="46ED2943" w:rsidRPr="46ED2943">
        <w:rPr>
          <w:sz w:val="22"/>
          <w:szCs w:val="22"/>
        </w:rPr>
        <w:t xml:space="preserve">, ne </w:t>
      </w:r>
      <w:proofErr w:type="spellStart"/>
      <w:r w:rsidR="46ED2943" w:rsidRPr="46ED2943">
        <w:rPr>
          <w:sz w:val="22"/>
          <w:szCs w:val="22"/>
        </w:rPr>
        <w:t>verrà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calcolata</w:t>
      </w:r>
      <w:proofErr w:type="spellEnd"/>
      <w:r w:rsidR="46ED2943" w:rsidRPr="46ED2943">
        <w:rPr>
          <w:sz w:val="22"/>
          <w:szCs w:val="22"/>
        </w:rPr>
        <w:t xml:space="preserve"> la </w:t>
      </w:r>
      <w:proofErr w:type="spellStart"/>
      <w:r w:rsidR="46ED2943" w:rsidRPr="46ED2943">
        <w:rPr>
          <w:sz w:val="22"/>
          <w:szCs w:val="22"/>
        </w:rPr>
        <w:t>posizione</w:t>
      </w:r>
      <w:proofErr w:type="spellEnd"/>
      <w:r w:rsidR="46ED2943" w:rsidRPr="46ED2943">
        <w:rPr>
          <w:sz w:val="22"/>
          <w:szCs w:val="22"/>
        </w:rPr>
        <w:t xml:space="preserve">, in termini di coordinate </w:t>
      </w:r>
      <w:proofErr w:type="spellStart"/>
      <w:r w:rsidR="46ED2943" w:rsidRPr="46ED2943">
        <w:rPr>
          <w:sz w:val="22"/>
          <w:szCs w:val="22"/>
        </w:rPr>
        <w:t>cartesiane</w:t>
      </w:r>
      <w:proofErr w:type="spellEnd"/>
      <w:r w:rsidR="46ED2943" w:rsidRPr="46ED2943">
        <w:rPr>
          <w:sz w:val="22"/>
          <w:szCs w:val="22"/>
        </w:rPr>
        <w:t xml:space="preserve">. </w:t>
      </w:r>
      <w:proofErr w:type="spellStart"/>
      <w:r w:rsidR="46ED2943" w:rsidRPr="46ED2943">
        <w:rPr>
          <w:sz w:val="22"/>
          <w:szCs w:val="22"/>
        </w:rPr>
        <w:t>Dopo</w:t>
      </w:r>
      <w:proofErr w:type="spellEnd"/>
      <w:r w:rsidR="46ED2943" w:rsidRPr="46ED2943">
        <w:rPr>
          <w:sz w:val="22"/>
          <w:szCs w:val="22"/>
        </w:rPr>
        <w:t xml:space="preserve"> di </w:t>
      </w:r>
      <w:proofErr w:type="spellStart"/>
      <w:r w:rsidR="46ED2943" w:rsidRPr="46ED2943">
        <w:rPr>
          <w:sz w:val="22"/>
          <w:szCs w:val="22"/>
        </w:rPr>
        <w:t>che</w:t>
      </w:r>
      <w:proofErr w:type="spellEnd"/>
      <w:r w:rsidR="46ED2943" w:rsidRPr="46ED2943">
        <w:rPr>
          <w:sz w:val="22"/>
          <w:szCs w:val="22"/>
        </w:rPr>
        <w:t xml:space="preserve">, </w:t>
      </w:r>
      <w:proofErr w:type="spellStart"/>
      <w:r w:rsidR="46ED2943" w:rsidRPr="46ED2943">
        <w:rPr>
          <w:sz w:val="22"/>
          <w:szCs w:val="22"/>
        </w:rPr>
        <w:t>si</w:t>
      </w:r>
      <w:proofErr w:type="spellEnd"/>
      <w:r w:rsidR="46ED2943" w:rsidRPr="46ED2943">
        <w:rPr>
          <w:sz w:val="22"/>
          <w:szCs w:val="22"/>
        </w:rPr>
        <w:t xml:space="preserve"> è </w:t>
      </w:r>
      <w:proofErr w:type="spellStart"/>
      <w:r w:rsidR="46ED2943" w:rsidRPr="46ED2943">
        <w:rPr>
          <w:sz w:val="22"/>
          <w:szCs w:val="22"/>
        </w:rPr>
        <w:t>verificato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che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i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punti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trovati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appartenessero</w:t>
      </w:r>
      <w:proofErr w:type="spellEnd"/>
      <w:r w:rsidR="46ED2943" w:rsidRPr="46ED2943">
        <w:rPr>
          <w:sz w:val="22"/>
          <w:szCs w:val="22"/>
        </w:rPr>
        <w:t xml:space="preserve">, </w:t>
      </w:r>
      <w:proofErr w:type="spellStart"/>
      <w:r w:rsidR="46ED2943" w:rsidRPr="46ED2943">
        <w:rPr>
          <w:sz w:val="22"/>
          <w:szCs w:val="22"/>
        </w:rPr>
        <w:t>effettivamente</w:t>
      </w:r>
      <w:proofErr w:type="spellEnd"/>
      <w:r w:rsidR="46ED2943" w:rsidRPr="46ED2943">
        <w:rPr>
          <w:sz w:val="22"/>
          <w:szCs w:val="22"/>
        </w:rPr>
        <w:t xml:space="preserve">, </w:t>
      </w:r>
      <w:proofErr w:type="spellStart"/>
      <w:r w:rsidR="46ED2943" w:rsidRPr="46ED2943">
        <w:rPr>
          <w:sz w:val="22"/>
          <w:szCs w:val="22"/>
        </w:rPr>
        <w:t>alla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traiettoria</w:t>
      </w:r>
      <w:proofErr w:type="spellEnd"/>
      <w:r w:rsidR="46ED2943" w:rsidRPr="46ED2943">
        <w:rPr>
          <w:sz w:val="22"/>
          <w:szCs w:val="22"/>
        </w:rPr>
        <w:t xml:space="preserve"> desiderata, come </w:t>
      </w:r>
      <w:proofErr w:type="spellStart"/>
      <w:r w:rsidR="46ED2943" w:rsidRPr="46ED2943">
        <w:rPr>
          <w:sz w:val="22"/>
          <w:szCs w:val="22"/>
        </w:rPr>
        <w:t>si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può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evincere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dalla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figura</w:t>
      </w:r>
      <w:proofErr w:type="spellEnd"/>
      <w:r w:rsidR="46ED2943" w:rsidRPr="46ED2943">
        <w:rPr>
          <w:sz w:val="22"/>
          <w:szCs w:val="22"/>
        </w:rPr>
        <w:t xml:space="preserve"> </w:t>
      </w:r>
      <w:proofErr w:type="spellStart"/>
      <w:r w:rsidR="46ED2943" w:rsidRPr="46ED2943">
        <w:rPr>
          <w:sz w:val="22"/>
          <w:szCs w:val="22"/>
        </w:rPr>
        <w:t>sottostante</w:t>
      </w:r>
      <w:proofErr w:type="spellEnd"/>
      <w:r w:rsidR="46ED2943" w:rsidRPr="46ED2943">
        <w:rPr>
          <w:sz w:val="22"/>
          <w:szCs w:val="22"/>
        </w:rPr>
        <w:t>.</w:t>
      </w:r>
    </w:p>
    <w:p w14:paraId="39558484" w14:textId="77777777" w:rsidR="005708C3" w:rsidRPr="003D384B" w:rsidRDefault="005708C3" w:rsidP="005708C3">
      <w:pPr>
        <w:tabs>
          <w:tab w:val="left" w:pos="397"/>
        </w:tabs>
        <w:spacing w:before="480" w:after="240" w:line="300" w:lineRule="exact"/>
        <w:ind w:left="397" w:hanging="397"/>
        <w:jc w:val="left"/>
        <w:rPr>
          <w:b/>
          <w:bCs/>
          <w:caps/>
          <w:sz w:val="26"/>
          <w:szCs w:val="26"/>
        </w:rPr>
      </w:pPr>
      <w:r w:rsidRPr="50D2FA5E">
        <w:rPr>
          <w:b/>
          <w:bCs/>
          <w:caps/>
          <w:sz w:val="26"/>
          <w:szCs w:val="26"/>
        </w:rPr>
        <w:t>Riferimenti</w:t>
      </w:r>
    </w:p>
    <w:p w14:paraId="75D6AB9E" w14:textId="5DA5D245" w:rsidR="005708C3" w:rsidRDefault="00B01695" w:rsidP="005708C3">
      <w:pPr>
        <w:pStyle w:val="References"/>
        <w:spacing w:line="360" w:lineRule="auto"/>
        <w:ind w:left="284" w:hanging="284"/>
        <w:jc w:val="both"/>
      </w:pPr>
      <w:r>
        <w:t xml:space="preserve">[1] </w:t>
      </w:r>
      <w:r w:rsidR="005708C3">
        <w:t xml:space="preserve">Dispense del </w:t>
      </w:r>
      <w:proofErr w:type="spellStart"/>
      <w:r w:rsidR="005708C3">
        <w:t>corso</w:t>
      </w:r>
      <w:proofErr w:type="spellEnd"/>
      <w:r w:rsidR="005708C3">
        <w:t xml:space="preserve"> di </w:t>
      </w:r>
      <w:proofErr w:type="spellStart"/>
      <w:r w:rsidR="005708C3">
        <w:t>Modellistica</w:t>
      </w:r>
      <w:proofErr w:type="spellEnd"/>
      <w:r w:rsidR="005708C3">
        <w:t xml:space="preserve"> e </w:t>
      </w:r>
      <w:proofErr w:type="spellStart"/>
      <w:r w:rsidR="005708C3">
        <w:t>Simulazione</w:t>
      </w:r>
      <w:proofErr w:type="spellEnd"/>
      <w:r w:rsidR="005708C3">
        <w:t xml:space="preserve"> </w:t>
      </w:r>
      <w:proofErr w:type="spellStart"/>
      <w:r w:rsidR="005708C3">
        <w:t>dei</w:t>
      </w:r>
      <w:proofErr w:type="spellEnd"/>
      <w:r w:rsidR="005708C3">
        <w:t xml:space="preserve"> </w:t>
      </w:r>
      <w:proofErr w:type="spellStart"/>
      <w:r w:rsidR="005708C3">
        <w:t>Sistemi</w:t>
      </w:r>
      <w:proofErr w:type="spellEnd"/>
      <w:r w:rsidR="005708C3">
        <w:t xml:space="preserve"> </w:t>
      </w:r>
      <w:proofErr w:type="spellStart"/>
      <w:r w:rsidR="005708C3">
        <w:t>Meccanici</w:t>
      </w:r>
      <w:proofErr w:type="spellEnd"/>
      <w:r w:rsidR="005708C3">
        <w:t xml:space="preserve">, prof. </w:t>
      </w:r>
      <w:proofErr w:type="spellStart"/>
      <w:proofErr w:type="gramStart"/>
      <w:r w:rsidR="005708C3">
        <w:t>G.Gatti</w:t>
      </w:r>
      <w:proofErr w:type="spellEnd"/>
      <w:proofErr w:type="gramEnd"/>
      <w:r w:rsidR="000E4F2E">
        <w:t>.</w:t>
      </w:r>
    </w:p>
    <w:p w14:paraId="3D53B4D0" w14:textId="3D80955B" w:rsidR="005708C3" w:rsidRPr="00B01695" w:rsidRDefault="005708C3" w:rsidP="005708C3">
      <w:pPr>
        <w:spacing w:line="240" w:lineRule="auto"/>
        <w:ind w:left="284" w:hanging="284"/>
        <w:rPr>
          <w:sz w:val="18"/>
          <w:vertAlign w:val="superscript"/>
        </w:rPr>
      </w:pPr>
      <w:r w:rsidRPr="00B01695">
        <w:rPr>
          <w:sz w:val="18"/>
        </w:rPr>
        <w:t xml:space="preserve">[2] </w:t>
      </w:r>
      <w:proofErr w:type="spellStart"/>
      <w:r w:rsidRPr="00B01695">
        <w:rPr>
          <w:sz w:val="18"/>
          <w:lang w:eastAsia="pt-PT"/>
        </w:rPr>
        <w:t>Cossalter</w:t>
      </w:r>
      <w:proofErr w:type="spellEnd"/>
      <w:r w:rsidRPr="00B01695">
        <w:rPr>
          <w:sz w:val="18"/>
          <w:lang w:eastAsia="pt-PT"/>
        </w:rPr>
        <w:t>, Vittore</w:t>
      </w:r>
      <w:r w:rsidRPr="00B01695">
        <w:rPr>
          <w:sz w:val="18"/>
        </w:rPr>
        <w:t xml:space="preserve"> (2006). </w:t>
      </w:r>
      <w:proofErr w:type="spellStart"/>
      <w:r w:rsidRPr="00B01695">
        <w:rPr>
          <w:i/>
          <w:sz w:val="18"/>
        </w:rPr>
        <w:t>Meccanica</w:t>
      </w:r>
      <w:proofErr w:type="spellEnd"/>
      <w:r w:rsidRPr="00B01695">
        <w:rPr>
          <w:i/>
          <w:sz w:val="18"/>
        </w:rPr>
        <w:t xml:space="preserve"> </w:t>
      </w:r>
      <w:proofErr w:type="spellStart"/>
      <w:r w:rsidRPr="00B01695">
        <w:rPr>
          <w:i/>
          <w:sz w:val="18"/>
        </w:rPr>
        <w:t>applicata</w:t>
      </w:r>
      <w:proofErr w:type="spellEnd"/>
      <w:r w:rsidRPr="00B01695">
        <w:rPr>
          <w:i/>
          <w:sz w:val="18"/>
        </w:rPr>
        <w:t xml:space="preserve"> </w:t>
      </w:r>
      <w:proofErr w:type="spellStart"/>
      <w:r w:rsidRPr="00B01695">
        <w:rPr>
          <w:i/>
          <w:sz w:val="18"/>
        </w:rPr>
        <w:t>alle</w:t>
      </w:r>
      <w:proofErr w:type="spellEnd"/>
      <w:r w:rsidRPr="00B01695">
        <w:rPr>
          <w:i/>
          <w:sz w:val="18"/>
        </w:rPr>
        <w:t xml:space="preserve"> </w:t>
      </w:r>
      <w:proofErr w:type="spellStart"/>
      <w:r w:rsidRPr="00B01695">
        <w:rPr>
          <w:i/>
          <w:sz w:val="18"/>
        </w:rPr>
        <w:t>macchine</w:t>
      </w:r>
      <w:proofErr w:type="spellEnd"/>
      <w:r w:rsidRPr="00B01695">
        <w:rPr>
          <w:sz w:val="18"/>
        </w:rPr>
        <w:t xml:space="preserve">, </w:t>
      </w:r>
      <w:proofErr w:type="spellStart"/>
      <w:r w:rsidRPr="00B01695">
        <w:rPr>
          <w:sz w:val="18"/>
          <w:lang w:eastAsia="pt-PT"/>
        </w:rPr>
        <w:t>Libreria</w:t>
      </w:r>
      <w:proofErr w:type="spellEnd"/>
      <w:r w:rsidRPr="00B01695">
        <w:rPr>
          <w:sz w:val="18"/>
          <w:lang w:eastAsia="pt-PT"/>
        </w:rPr>
        <w:t xml:space="preserve"> </w:t>
      </w:r>
      <w:proofErr w:type="spellStart"/>
      <w:r w:rsidRPr="00B01695">
        <w:rPr>
          <w:sz w:val="18"/>
          <w:lang w:eastAsia="pt-PT"/>
        </w:rPr>
        <w:t>Progetto</w:t>
      </w:r>
      <w:proofErr w:type="spellEnd"/>
      <w:r w:rsidRPr="00B01695">
        <w:rPr>
          <w:sz w:val="18"/>
          <w:lang w:eastAsia="pt-PT"/>
        </w:rPr>
        <w:t>, Padova</w:t>
      </w:r>
      <w:r w:rsidRPr="00B01695">
        <w:rPr>
          <w:sz w:val="18"/>
        </w:rPr>
        <w:t xml:space="preserve">, 5 </w:t>
      </w:r>
      <w:proofErr w:type="spellStart"/>
      <w:r w:rsidRPr="00B01695">
        <w:rPr>
          <w:sz w:val="18"/>
        </w:rPr>
        <w:t>edizione</w:t>
      </w:r>
      <w:proofErr w:type="spellEnd"/>
      <w:r w:rsidR="000E4F2E">
        <w:rPr>
          <w:sz w:val="18"/>
        </w:rPr>
        <w:t>.</w:t>
      </w:r>
      <w:bookmarkStart w:id="5" w:name="_GoBack"/>
      <w:bookmarkEnd w:id="5"/>
    </w:p>
    <w:p w14:paraId="31126E5D" w14:textId="77777777" w:rsidR="005708C3" w:rsidRDefault="005708C3" w:rsidP="005708C3">
      <w:pPr>
        <w:pStyle w:val="References"/>
        <w:spacing w:line="360" w:lineRule="auto"/>
        <w:ind w:left="284" w:hanging="284"/>
        <w:jc w:val="both"/>
      </w:pPr>
    </w:p>
    <w:p w14:paraId="1F6D28AA" w14:textId="77777777" w:rsidR="005708C3" w:rsidRPr="003D384B" w:rsidRDefault="005708C3" w:rsidP="005708C3">
      <w:pPr>
        <w:spacing w:before="480" w:after="240" w:line="300" w:lineRule="exact"/>
        <w:ind w:left="397" w:hanging="397"/>
        <w:jc w:val="left"/>
        <w:rPr>
          <w:b/>
          <w:caps/>
          <w:sz w:val="26"/>
        </w:rPr>
      </w:pPr>
      <w:r>
        <w:rPr>
          <w:b/>
          <w:caps/>
          <w:sz w:val="26"/>
        </w:rPr>
        <w:t>appendice</w:t>
      </w:r>
    </w:p>
    <w:p w14:paraId="7BE7B5B3" w14:textId="77777777" w:rsidR="005708C3" w:rsidRDefault="005708C3" w:rsidP="005708C3">
      <w:pPr>
        <w:spacing w:line="240" w:lineRule="auto"/>
        <w:ind w:firstLine="284"/>
      </w:pPr>
      <w:proofErr w:type="spellStart"/>
      <w:r w:rsidRPr="00566098">
        <w:t>Nell’elaborazione</w:t>
      </w:r>
      <w:proofErr w:type="spellEnd"/>
      <w:r w:rsidRPr="00566098">
        <w:t xml:space="preserve"> del </w:t>
      </w:r>
      <w:proofErr w:type="spellStart"/>
      <w:r w:rsidRPr="00566098">
        <w:t>progetto</w:t>
      </w:r>
      <w:proofErr w:type="spellEnd"/>
      <w:r w:rsidRPr="00566098">
        <w:t xml:space="preserve"> è </w:t>
      </w:r>
      <w:proofErr w:type="spellStart"/>
      <w:r w:rsidRPr="00566098">
        <w:t>stato</w:t>
      </w:r>
      <w:proofErr w:type="spellEnd"/>
      <w:r w:rsidRPr="00566098">
        <w:t xml:space="preserve"> </w:t>
      </w:r>
      <w:proofErr w:type="spellStart"/>
      <w:r w:rsidRPr="00566098">
        <w:t>utilizzato</w:t>
      </w:r>
      <w:proofErr w:type="spellEnd"/>
      <w:r w:rsidRPr="00566098">
        <w:t xml:space="preserve">, </w:t>
      </w:r>
      <w:proofErr w:type="spellStart"/>
      <w:r w:rsidRPr="00566098">
        <w:t>oltre</w:t>
      </w:r>
      <w:proofErr w:type="spellEnd"/>
      <w:r w:rsidRPr="00566098">
        <w:t xml:space="preserve"> </w:t>
      </w:r>
      <w:proofErr w:type="spellStart"/>
      <w:r w:rsidRPr="00566098">
        <w:t>quelli</w:t>
      </w:r>
      <w:proofErr w:type="spellEnd"/>
      <w:r w:rsidRPr="00566098">
        <w:t xml:space="preserve"> </w:t>
      </w:r>
      <w:proofErr w:type="spellStart"/>
      <w:r w:rsidRPr="00566098">
        <w:t>già</w:t>
      </w:r>
      <w:proofErr w:type="spellEnd"/>
      <w:r w:rsidRPr="00566098">
        <w:t xml:space="preserve"> </w:t>
      </w:r>
      <w:proofErr w:type="spellStart"/>
      <w:r w:rsidRPr="00566098">
        <w:t>precedentemente</w:t>
      </w:r>
      <w:proofErr w:type="spellEnd"/>
      <w:r w:rsidRPr="00566098">
        <w:t xml:space="preserve"> </w:t>
      </w:r>
      <w:proofErr w:type="spellStart"/>
      <w:r w:rsidRPr="00566098">
        <w:t>citati</w:t>
      </w:r>
      <w:proofErr w:type="spellEnd"/>
      <w:r w:rsidRPr="00566098">
        <w:t xml:space="preserve">, </w:t>
      </w:r>
      <w:proofErr w:type="spellStart"/>
      <w:r w:rsidRPr="00566098">
        <w:t>anche</w:t>
      </w:r>
      <w:proofErr w:type="spellEnd"/>
      <w:r w:rsidRPr="00566098">
        <w:t xml:space="preserve"> </w:t>
      </w:r>
      <w:proofErr w:type="spellStart"/>
      <w:r w:rsidRPr="00566098">
        <w:t>il</w:t>
      </w:r>
      <w:proofErr w:type="spellEnd"/>
      <w:r w:rsidRPr="00566098">
        <w:t xml:space="preserve"> software </w:t>
      </w:r>
      <w:r w:rsidRPr="00566098">
        <w:rPr>
          <w:i/>
        </w:rPr>
        <w:t>Maple</w:t>
      </w:r>
      <w:r w:rsidRPr="00566098">
        <w:t xml:space="preserve">, un </w:t>
      </w:r>
      <w:proofErr w:type="spellStart"/>
      <w:r w:rsidRPr="00566098">
        <w:t>pacchetto</w:t>
      </w:r>
      <w:proofErr w:type="spellEnd"/>
      <w:r w:rsidRPr="00566098">
        <w:t xml:space="preserve"> </w:t>
      </w:r>
      <w:proofErr w:type="spellStart"/>
      <w:r w:rsidRPr="00566098">
        <w:t>applicativo</w:t>
      </w:r>
      <w:proofErr w:type="spellEnd"/>
      <w:r w:rsidRPr="00566098">
        <w:t xml:space="preserve"> </w:t>
      </w:r>
      <w:proofErr w:type="spellStart"/>
      <w:r w:rsidRPr="00566098">
        <w:t>matematico</w:t>
      </w:r>
      <w:proofErr w:type="spellEnd"/>
      <w:r w:rsidRPr="00566098">
        <w:t xml:space="preserve"> </w:t>
      </w:r>
      <w:proofErr w:type="spellStart"/>
      <w:r w:rsidRPr="00566098">
        <w:t>commerciale</w:t>
      </w:r>
      <w:proofErr w:type="spellEnd"/>
      <w:r>
        <w:t>,</w:t>
      </w:r>
      <w:r w:rsidRPr="00566098">
        <w:t xml:space="preserve"> ad </w:t>
      </w:r>
      <w:proofErr w:type="spellStart"/>
      <w:r w:rsidRPr="00566098">
        <w:t>uso</w:t>
      </w:r>
      <w:proofErr w:type="spellEnd"/>
      <w:r w:rsidRPr="00566098">
        <w:t xml:space="preserve"> </w:t>
      </w:r>
      <w:proofErr w:type="spellStart"/>
      <w:r>
        <w:t>generico</w:t>
      </w:r>
      <w:proofErr w:type="spellEnd"/>
      <w:r>
        <w:t>,</w:t>
      </w:r>
      <w:r w:rsidRPr="00566098">
        <w:t xml:space="preserve"> </w:t>
      </w:r>
      <w:proofErr w:type="spellStart"/>
      <w:r w:rsidRPr="00566098">
        <w:t>che</w:t>
      </w:r>
      <w:proofErr w:type="spellEnd"/>
      <w:r w:rsidRPr="00566098">
        <w:t xml:space="preserve"> </w:t>
      </w:r>
      <w:proofErr w:type="spellStart"/>
      <w:r w:rsidRPr="00566098">
        <w:t>combina</w:t>
      </w:r>
      <w:proofErr w:type="spellEnd"/>
      <w:r w:rsidRPr="00566098">
        <w:t xml:space="preserve"> un </w:t>
      </w:r>
      <w:hyperlink r:id="rId34" w:tooltip="Linguaggio di programmazione" w:history="1">
        <w:proofErr w:type="spellStart"/>
        <w:r w:rsidRPr="00566098">
          <w:rPr>
            <w:rStyle w:val="Collegamentoipertestuale"/>
            <w:color w:val="auto"/>
            <w:u w:val="none"/>
          </w:rPr>
          <w:t>linguaggio</w:t>
        </w:r>
        <w:proofErr w:type="spellEnd"/>
        <w:r w:rsidRPr="00566098">
          <w:rPr>
            <w:rStyle w:val="Collegamentoipertestuale"/>
            <w:color w:val="auto"/>
            <w:u w:val="none"/>
          </w:rPr>
          <w:t xml:space="preserve"> di </w:t>
        </w:r>
        <w:proofErr w:type="spellStart"/>
        <w:r w:rsidRPr="00566098">
          <w:rPr>
            <w:rStyle w:val="Collegamentoipertestuale"/>
            <w:color w:val="auto"/>
            <w:u w:val="none"/>
          </w:rPr>
          <w:t>programmazione</w:t>
        </w:r>
        <w:proofErr w:type="spellEnd"/>
      </w:hyperlink>
      <w:r w:rsidRPr="00566098">
        <w:t xml:space="preserve"> con </w:t>
      </w:r>
      <w:proofErr w:type="spellStart"/>
      <w:r w:rsidRPr="00566098">
        <w:t>un'</w:t>
      </w:r>
      <w:hyperlink r:id="rId35" w:tooltip="Interfaccia grafica" w:history="1">
        <w:r w:rsidRPr="00566098">
          <w:rPr>
            <w:rStyle w:val="Collegamentoipertestuale"/>
            <w:color w:val="auto"/>
            <w:u w:val="none"/>
          </w:rPr>
          <w:t>interfaccia</w:t>
        </w:r>
        <w:proofErr w:type="spellEnd"/>
      </w:hyperlink>
      <w:r w:rsidRPr="00566098">
        <w:t xml:space="preserve"> </w:t>
      </w:r>
      <w:proofErr w:type="spellStart"/>
      <w:r w:rsidRPr="00566098">
        <w:t>che</w:t>
      </w:r>
      <w:proofErr w:type="spellEnd"/>
      <w:r w:rsidRPr="00566098">
        <w:t xml:space="preserve"> </w:t>
      </w:r>
      <w:proofErr w:type="spellStart"/>
      <w:r w:rsidRPr="00566098">
        <w:t>consente</w:t>
      </w:r>
      <w:proofErr w:type="spellEnd"/>
      <w:r w:rsidRPr="00566098">
        <w:t xml:space="preserve"> </w:t>
      </w:r>
      <w:proofErr w:type="spellStart"/>
      <w:r w:rsidRPr="00566098">
        <w:t>agli</w:t>
      </w:r>
      <w:proofErr w:type="spellEnd"/>
      <w:r w:rsidRPr="00566098">
        <w:t xml:space="preserve"> </w:t>
      </w:r>
      <w:proofErr w:type="spellStart"/>
      <w:r w:rsidRPr="00566098">
        <w:t>utenti</w:t>
      </w:r>
      <w:proofErr w:type="spellEnd"/>
      <w:r w:rsidRPr="00566098">
        <w:t xml:space="preserve"> di </w:t>
      </w:r>
      <w:proofErr w:type="spellStart"/>
      <w:r w:rsidRPr="00566098">
        <w:t>scrivere</w:t>
      </w:r>
      <w:proofErr w:type="spellEnd"/>
      <w:r w:rsidRPr="00566098">
        <w:t xml:space="preserve"> </w:t>
      </w:r>
      <w:proofErr w:type="spellStart"/>
      <w:r w:rsidRPr="00566098">
        <w:t>formule</w:t>
      </w:r>
      <w:proofErr w:type="spellEnd"/>
      <w:r w:rsidRPr="00566098">
        <w:t xml:space="preserve"> </w:t>
      </w:r>
      <w:proofErr w:type="spellStart"/>
      <w:r w:rsidRPr="00566098">
        <w:t>matematiche</w:t>
      </w:r>
      <w:proofErr w:type="spellEnd"/>
      <w:r>
        <w:t>,</w:t>
      </w:r>
      <w:r w:rsidRPr="00566098">
        <w:t xml:space="preserve"> </w:t>
      </w:r>
      <w:proofErr w:type="spellStart"/>
      <w:r w:rsidRPr="00566098">
        <w:t>usando</w:t>
      </w:r>
      <w:proofErr w:type="spellEnd"/>
      <w:r w:rsidRPr="00566098">
        <w:t xml:space="preserve"> la </w:t>
      </w:r>
      <w:proofErr w:type="spellStart"/>
      <w:r w:rsidRPr="00566098">
        <w:t>notazione</w:t>
      </w:r>
      <w:proofErr w:type="spellEnd"/>
      <w:r w:rsidRPr="00566098">
        <w:t xml:space="preserve"> </w:t>
      </w:r>
      <w:proofErr w:type="spellStart"/>
      <w:r w:rsidRPr="00566098">
        <w:t>matematica</w:t>
      </w:r>
      <w:proofErr w:type="spellEnd"/>
      <w:r w:rsidRPr="00566098">
        <w:t xml:space="preserve"> </w:t>
      </w:r>
      <w:proofErr w:type="spellStart"/>
      <w:r w:rsidRPr="00566098">
        <w:t>tradizionale</w:t>
      </w:r>
      <w:proofErr w:type="spellEnd"/>
      <w:r w:rsidRPr="00566098">
        <w:t>.</w:t>
      </w:r>
      <w:r>
        <w:t xml:space="preserve"> </w:t>
      </w:r>
      <w:proofErr w:type="spellStart"/>
      <w:r>
        <w:t>Questo</w:t>
      </w:r>
      <w:proofErr w:type="spellEnd"/>
      <w:r>
        <w:t xml:space="preserve"> ha </w:t>
      </w:r>
      <w:proofErr w:type="spellStart"/>
      <w:r>
        <w:t>permesso</w:t>
      </w:r>
      <w:proofErr w:type="spellEnd"/>
      <w:r>
        <w:t xml:space="preserve"> di </w:t>
      </w:r>
      <w:proofErr w:type="spellStart"/>
      <w:r>
        <w:t>più</w:t>
      </w:r>
      <w:proofErr w:type="spellEnd"/>
      <w:r>
        <w:t xml:space="preserve"> semplice ed </w:t>
      </w:r>
      <w:proofErr w:type="spellStart"/>
      <w:r>
        <w:t>immediato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calcolo</w:t>
      </w:r>
      <w:proofErr w:type="spellEnd"/>
      <w:r>
        <w:t xml:space="preserve"> </w:t>
      </w:r>
      <w:proofErr w:type="spellStart"/>
      <w:r>
        <w:t>numerico</w:t>
      </w:r>
      <w:proofErr w:type="spellEnd"/>
      <w:r>
        <w:t xml:space="preserve"> e </w:t>
      </w:r>
      <w:proofErr w:type="spellStart"/>
      <w:r>
        <w:t>simbolico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 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equazioni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>.</w:t>
      </w:r>
    </w:p>
    <w:sectPr w:rsidR="005708C3" w:rsidSect="005708C3">
      <w:headerReference w:type="even" r:id="rId36"/>
      <w:headerReference w:type="default" r:id="rId37"/>
      <w:type w:val="continuous"/>
      <w:pgSz w:w="11907" w:h="16840" w:code="9"/>
      <w:pgMar w:top="1871" w:right="1474" w:bottom="2381" w:left="1474" w:header="794" w:footer="141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304AB" w14:textId="77777777" w:rsidR="00410360" w:rsidRDefault="00410360">
      <w:r>
        <w:separator/>
      </w:r>
    </w:p>
    <w:p w14:paraId="12C71D3E" w14:textId="77777777" w:rsidR="00410360" w:rsidRDefault="00410360"/>
    <w:p w14:paraId="7BB99695" w14:textId="77777777" w:rsidR="00410360" w:rsidRDefault="00410360"/>
    <w:p w14:paraId="19D2C1C6" w14:textId="77777777" w:rsidR="00410360" w:rsidRDefault="00410360"/>
    <w:p w14:paraId="45609548" w14:textId="77777777" w:rsidR="00410360" w:rsidRDefault="00410360" w:rsidP="00C86FEB"/>
    <w:p w14:paraId="254BC885" w14:textId="77777777" w:rsidR="00410360" w:rsidRDefault="00410360" w:rsidP="009F18BC"/>
    <w:p w14:paraId="6758563A" w14:textId="77777777" w:rsidR="00410360" w:rsidRDefault="00410360"/>
    <w:p w14:paraId="42F0ECF3" w14:textId="77777777" w:rsidR="00410360" w:rsidRDefault="00410360" w:rsidP="00623991"/>
    <w:p w14:paraId="2FBF061D" w14:textId="77777777" w:rsidR="00410360" w:rsidRDefault="00410360" w:rsidP="00623991"/>
    <w:p w14:paraId="4E5A4639" w14:textId="77777777" w:rsidR="00410360" w:rsidRDefault="00410360" w:rsidP="00623991"/>
  </w:endnote>
  <w:endnote w:type="continuationSeparator" w:id="0">
    <w:p w14:paraId="0592BC69" w14:textId="77777777" w:rsidR="00410360" w:rsidRDefault="00410360">
      <w:r>
        <w:continuationSeparator/>
      </w:r>
    </w:p>
    <w:p w14:paraId="6952C6B5" w14:textId="77777777" w:rsidR="00410360" w:rsidRDefault="00410360"/>
    <w:p w14:paraId="279E014C" w14:textId="77777777" w:rsidR="00410360" w:rsidRDefault="00410360"/>
    <w:p w14:paraId="73A47787" w14:textId="77777777" w:rsidR="00410360" w:rsidRDefault="00410360"/>
    <w:p w14:paraId="078A7BB8" w14:textId="77777777" w:rsidR="00410360" w:rsidRDefault="00410360" w:rsidP="00C86FEB"/>
    <w:p w14:paraId="66B8F71E" w14:textId="77777777" w:rsidR="00410360" w:rsidRDefault="00410360" w:rsidP="009F18BC"/>
    <w:p w14:paraId="60ED195B" w14:textId="77777777" w:rsidR="00410360" w:rsidRDefault="00410360"/>
    <w:p w14:paraId="02F2A1A3" w14:textId="77777777" w:rsidR="00410360" w:rsidRDefault="00410360" w:rsidP="00623991"/>
    <w:p w14:paraId="312F9B12" w14:textId="77777777" w:rsidR="00410360" w:rsidRDefault="00410360" w:rsidP="00623991"/>
    <w:p w14:paraId="0A5CC581" w14:textId="77777777" w:rsidR="00410360" w:rsidRDefault="00410360" w:rsidP="006239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54C72" w14:textId="77777777" w:rsidR="00410360" w:rsidRDefault="00410360">
      <w:pPr>
        <w:pStyle w:val="Pidipagina"/>
      </w:pPr>
    </w:p>
    <w:p w14:paraId="6E526EB4" w14:textId="77777777" w:rsidR="00410360" w:rsidRDefault="00410360"/>
    <w:p w14:paraId="6B6DDF8E" w14:textId="77777777" w:rsidR="00410360" w:rsidRDefault="00410360"/>
    <w:p w14:paraId="712647A3" w14:textId="77777777" w:rsidR="00410360" w:rsidRDefault="00410360"/>
    <w:p w14:paraId="64973E8F" w14:textId="77777777" w:rsidR="00410360" w:rsidRDefault="00410360"/>
    <w:p w14:paraId="1947E804" w14:textId="77777777" w:rsidR="00410360" w:rsidRDefault="00410360"/>
    <w:p w14:paraId="769CA2CA" w14:textId="77777777" w:rsidR="00410360" w:rsidRDefault="00410360" w:rsidP="00C86FEB"/>
    <w:p w14:paraId="721E0834" w14:textId="77777777" w:rsidR="00410360" w:rsidRDefault="00410360" w:rsidP="009F18BC"/>
    <w:p w14:paraId="052DB798" w14:textId="77777777" w:rsidR="00410360" w:rsidRDefault="00410360"/>
    <w:p w14:paraId="45E8E9B5" w14:textId="77777777" w:rsidR="00410360" w:rsidRDefault="00410360" w:rsidP="00623991"/>
    <w:p w14:paraId="135A9408" w14:textId="77777777" w:rsidR="00410360" w:rsidRDefault="00410360" w:rsidP="00623991"/>
    <w:p w14:paraId="14EDB121" w14:textId="77777777" w:rsidR="00410360" w:rsidRDefault="00410360" w:rsidP="00623991"/>
  </w:footnote>
  <w:footnote w:type="continuationSeparator" w:id="0">
    <w:p w14:paraId="0918E7FC" w14:textId="77777777" w:rsidR="00410360" w:rsidRDefault="00410360">
      <w:pPr>
        <w:ind w:right="3000" w:firstLine="0"/>
        <w:jc w:val="left"/>
      </w:pPr>
      <w:r>
        <w:continuationSeparator/>
      </w:r>
    </w:p>
    <w:p w14:paraId="1B8851D7" w14:textId="77777777" w:rsidR="00410360" w:rsidRDefault="00410360"/>
    <w:p w14:paraId="57B86DC9" w14:textId="77777777" w:rsidR="00410360" w:rsidRDefault="00410360"/>
    <w:p w14:paraId="59589933" w14:textId="77777777" w:rsidR="00410360" w:rsidRDefault="00410360"/>
    <w:p w14:paraId="36FA29EC" w14:textId="77777777" w:rsidR="00410360" w:rsidRDefault="00410360"/>
    <w:p w14:paraId="362707E5" w14:textId="77777777" w:rsidR="00410360" w:rsidRDefault="00410360"/>
    <w:p w14:paraId="1266A8C5" w14:textId="77777777" w:rsidR="00410360" w:rsidRDefault="00410360" w:rsidP="00C86FEB"/>
    <w:p w14:paraId="07655979" w14:textId="77777777" w:rsidR="00410360" w:rsidRDefault="00410360" w:rsidP="009F18BC"/>
    <w:p w14:paraId="56262A82" w14:textId="77777777" w:rsidR="00410360" w:rsidRDefault="00410360"/>
    <w:p w14:paraId="113995DF" w14:textId="77777777" w:rsidR="00410360" w:rsidRDefault="00410360" w:rsidP="00623991"/>
    <w:p w14:paraId="69373AEA" w14:textId="77777777" w:rsidR="00410360" w:rsidRDefault="00410360" w:rsidP="00623991"/>
    <w:p w14:paraId="06DC17FA" w14:textId="77777777" w:rsidR="00410360" w:rsidRDefault="00410360" w:rsidP="006239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2A365" w14:textId="77777777" w:rsidR="00CE63FF" w:rsidRDefault="00CE63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17F8B" w14:textId="77777777" w:rsidR="00CE63FF" w:rsidRDefault="00CE63F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8CB4D6"/>
    <w:lvl w:ilvl="0">
      <w:start w:val="1"/>
      <w:numFmt w:val="decimal"/>
      <w:pStyle w:val="Titolo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72300D3"/>
    <w:multiLevelType w:val="hybridMultilevel"/>
    <w:tmpl w:val="8E22192C"/>
    <w:lvl w:ilvl="0" w:tplc="0816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12D7AB0"/>
    <w:multiLevelType w:val="hybridMultilevel"/>
    <w:tmpl w:val="04DA9F1A"/>
    <w:lvl w:ilvl="0" w:tplc="0816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564739"/>
    <w:multiLevelType w:val="multilevel"/>
    <w:tmpl w:val="8E22192C"/>
    <w:lvl w:ilvl="0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D9C205D"/>
    <w:multiLevelType w:val="hybridMultilevel"/>
    <w:tmpl w:val="A79A3458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C046239"/>
    <w:multiLevelType w:val="hybridMultilevel"/>
    <w:tmpl w:val="D7EE53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42A4B"/>
    <w:multiLevelType w:val="hybridMultilevel"/>
    <w:tmpl w:val="7216294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apTitle" w:val="chapter"/>
    <w:docVar w:name="DocDate" w:val="14/12/96"/>
    <w:docVar w:name="DocId" w:val="id"/>
    <w:docVar w:name="DocStatus" w:val="Accepted"/>
    <w:docVar w:name="DocTitle" w:val="name"/>
    <w:docVar w:name="DocVersion" w:val="543"/>
  </w:docVars>
  <w:rsids>
    <w:rsidRoot w:val="00CB22B9"/>
    <w:rsid w:val="00002981"/>
    <w:rsid w:val="000159A4"/>
    <w:rsid w:val="00016545"/>
    <w:rsid w:val="000213C4"/>
    <w:rsid w:val="00023182"/>
    <w:rsid w:val="00034887"/>
    <w:rsid w:val="00041F81"/>
    <w:rsid w:val="00061BBE"/>
    <w:rsid w:val="00062294"/>
    <w:rsid w:val="00066C26"/>
    <w:rsid w:val="000702A3"/>
    <w:rsid w:val="0007053E"/>
    <w:rsid w:val="000706FB"/>
    <w:rsid w:val="00073A6F"/>
    <w:rsid w:val="00075879"/>
    <w:rsid w:val="00087803"/>
    <w:rsid w:val="000972F8"/>
    <w:rsid w:val="000A30CA"/>
    <w:rsid w:val="000B6CEA"/>
    <w:rsid w:val="000E4F2E"/>
    <w:rsid w:val="000F3638"/>
    <w:rsid w:val="00106AED"/>
    <w:rsid w:val="00106E11"/>
    <w:rsid w:val="00115F88"/>
    <w:rsid w:val="0016675F"/>
    <w:rsid w:val="00174F1C"/>
    <w:rsid w:val="0018107A"/>
    <w:rsid w:val="001812AF"/>
    <w:rsid w:val="00194E3F"/>
    <w:rsid w:val="001975C7"/>
    <w:rsid w:val="001A2D97"/>
    <w:rsid w:val="001B30AE"/>
    <w:rsid w:val="001B3110"/>
    <w:rsid w:val="001B5EAA"/>
    <w:rsid w:val="001B65A8"/>
    <w:rsid w:val="001B68B4"/>
    <w:rsid w:val="001C2FAA"/>
    <w:rsid w:val="001C429F"/>
    <w:rsid w:val="001D0AB1"/>
    <w:rsid w:val="001D12AF"/>
    <w:rsid w:val="001D12CF"/>
    <w:rsid w:val="001F364B"/>
    <w:rsid w:val="001F4BE0"/>
    <w:rsid w:val="00207B6A"/>
    <w:rsid w:val="00207CFC"/>
    <w:rsid w:val="00210B3B"/>
    <w:rsid w:val="0021346E"/>
    <w:rsid w:val="00214B4D"/>
    <w:rsid w:val="00223D89"/>
    <w:rsid w:val="00234A56"/>
    <w:rsid w:val="00235613"/>
    <w:rsid w:val="00245300"/>
    <w:rsid w:val="00246D0F"/>
    <w:rsid w:val="00257D06"/>
    <w:rsid w:val="00270C7A"/>
    <w:rsid w:val="00277E32"/>
    <w:rsid w:val="00286819"/>
    <w:rsid w:val="002868E0"/>
    <w:rsid w:val="00287ECD"/>
    <w:rsid w:val="002914EC"/>
    <w:rsid w:val="0029277E"/>
    <w:rsid w:val="002A05D4"/>
    <w:rsid w:val="002A1BCD"/>
    <w:rsid w:val="002A6D18"/>
    <w:rsid w:val="002C7525"/>
    <w:rsid w:val="002D060A"/>
    <w:rsid w:val="002E0748"/>
    <w:rsid w:val="002E3A54"/>
    <w:rsid w:val="002E6F43"/>
    <w:rsid w:val="00307900"/>
    <w:rsid w:val="0031147B"/>
    <w:rsid w:val="00321A33"/>
    <w:rsid w:val="00330661"/>
    <w:rsid w:val="003417E8"/>
    <w:rsid w:val="00341E15"/>
    <w:rsid w:val="00344BA0"/>
    <w:rsid w:val="00344E87"/>
    <w:rsid w:val="003514DA"/>
    <w:rsid w:val="00352FDB"/>
    <w:rsid w:val="003541DF"/>
    <w:rsid w:val="00376402"/>
    <w:rsid w:val="00377B7A"/>
    <w:rsid w:val="003817FA"/>
    <w:rsid w:val="0038655A"/>
    <w:rsid w:val="003A3EAF"/>
    <w:rsid w:val="003B520A"/>
    <w:rsid w:val="003C526B"/>
    <w:rsid w:val="003D2D23"/>
    <w:rsid w:val="003D384B"/>
    <w:rsid w:val="003D75AB"/>
    <w:rsid w:val="003E6ED2"/>
    <w:rsid w:val="003F02D3"/>
    <w:rsid w:val="003F1A1C"/>
    <w:rsid w:val="00410360"/>
    <w:rsid w:val="00420884"/>
    <w:rsid w:val="00436240"/>
    <w:rsid w:val="00441C66"/>
    <w:rsid w:val="00445095"/>
    <w:rsid w:val="00453344"/>
    <w:rsid w:val="00456441"/>
    <w:rsid w:val="004627D0"/>
    <w:rsid w:val="0047591E"/>
    <w:rsid w:val="00481380"/>
    <w:rsid w:val="00486DCC"/>
    <w:rsid w:val="00490A86"/>
    <w:rsid w:val="004919FC"/>
    <w:rsid w:val="004A12CC"/>
    <w:rsid w:val="004A1812"/>
    <w:rsid w:val="004B6407"/>
    <w:rsid w:val="004B6B04"/>
    <w:rsid w:val="004C2E2A"/>
    <w:rsid w:val="004E513E"/>
    <w:rsid w:val="004F5959"/>
    <w:rsid w:val="004F625D"/>
    <w:rsid w:val="00500045"/>
    <w:rsid w:val="00500B37"/>
    <w:rsid w:val="00507D5B"/>
    <w:rsid w:val="00510768"/>
    <w:rsid w:val="00514CD5"/>
    <w:rsid w:val="00516CE8"/>
    <w:rsid w:val="00533F08"/>
    <w:rsid w:val="005422FA"/>
    <w:rsid w:val="00544012"/>
    <w:rsid w:val="0055584F"/>
    <w:rsid w:val="0055598E"/>
    <w:rsid w:val="00564C67"/>
    <w:rsid w:val="005708C3"/>
    <w:rsid w:val="00570F73"/>
    <w:rsid w:val="005859AC"/>
    <w:rsid w:val="00590C03"/>
    <w:rsid w:val="005956DB"/>
    <w:rsid w:val="005A70D4"/>
    <w:rsid w:val="005A77E1"/>
    <w:rsid w:val="005A787E"/>
    <w:rsid w:val="005C63D1"/>
    <w:rsid w:val="005D4AB6"/>
    <w:rsid w:val="005E3221"/>
    <w:rsid w:val="005F28CA"/>
    <w:rsid w:val="005F41A5"/>
    <w:rsid w:val="005F4FDA"/>
    <w:rsid w:val="00601DA8"/>
    <w:rsid w:val="006107E4"/>
    <w:rsid w:val="00617984"/>
    <w:rsid w:val="00617EC1"/>
    <w:rsid w:val="00623991"/>
    <w:rsid w:val="00627C1E"/>
    <w:rsid w:val="00635CCE"/>
    <w:rsid w:val="00641136"/>
    <w:rsid w:val="00643C8E"/>
    <w:rsid w:val="006456D7"/>
    <w:rsid w:val="00651CDA"/>
    <w:rsid w:val="00693822"/>
    <w:rsid w:val="006A6D43"/>
    <w:rsid w:val="006B0341"/>
    <w:rsid w:val="006B1032"/>
    <w:rsid w:val="006B2690"/>
    <w:rsid w:val="006B726D"/>
    <w:rsid w:val="006D6AC3"/>
    <w:rsid w:val="006D7665"/>
    <w:rsid w:val="006E168E"/>
    <w:rsid w:val="006E1E31"/>
    <w:rsid w:val="00704E2C"/>
    <w:rsid w:val="00704EB6"/>
    <w:rsid w:val="00711E41"/>
    <w:rsid w:val="0073067E"/>
    <w:rsid w:val="007320E0"/>
    <w:rsid w:val="00746081"/>
    <w:rsid w:val="00761A49"/>
    <w:rsid w:val="007712D5"/>
    <w:rsid w:val="00776A80"/>
    <w:rsid w:val="007943C0"/>
    <w:rsid w:val="007A6817"/>
    <w:rsid w:val="007B3A27"/>
    <w:rsid w:val="007B7F4D"/>
    <w:rsid w:val="007C4696"/>
    <w:rsid w:val="007E466C"/>
    <w:rsid w:val="007F5B40"/>
    <w:rsid w:val="00800978"/>
    <w:rsid w:val="00816B3E"/>
    <w:rsid w:val="00817453"/>
    <w:rsid w:val="00837013"/>
    <w:rsid w:val="00840AB8"/>
    <w:rsid w:val="00840C19"/>
    <w:rsid w:val="008750EA"/>
    <w:rsid w:val="0088025D"/>
    <w:rsid w:val="00885802"/>
    <w:rsid w:val="008A55AF"/>
    <w:rsid w:val="008B2642"/>
    <w:rsid w:val="008B799A"/>
    <w:rsid w:val="008C6154"/>
    <w:rsid w:val="008D2DFF"/>
    <w:rsid w:val="008E2FBA"/>
    <w:rsid w:val="008E4488"/>
    <w:rsid w:val="008F6040"/>
    <w:rsid w:val="00903C0C"/>
    <w:rsid w:val="009216BE"/>
    <w:rsid w:val="009305B2"/>
    <w:rsid w:val="00933330"/>
    <w:rsid w:val="009337EB"/>
    <w:rsid w:val="00945F76"/>
    <w:rsid w:val="00946E1D"/>
    <w:rsid w:val="00953521"/>
    <w:rsid w:val="009571C4"/>
    <w:rsid w:val="00972CD5"/>
    <w:rsid w:val="00972DA7"/>
    <w:rsid w:val="00976996"/>
    <w:rsid w:val="00990454"/>
    <w:rsid w:val="00990458"/>
    <w:rsid w:val="009964F3"/>
    <w:rsid w:val="009A0321"/>
    <w:rsid w:val="009A480E"/>
    <w:rsid w:val="009C32E5"/>
    <w:rsid w:val="009D421F"/>
    <w:rsid w:val="009D437D"/>
    <w:rsid w:val="009D43A6"/>
    <w:rsid w:val="009F18BC"/>
    <w:rsid w:val="009F6BB3"/>
    <w:rsid w:val="00A03E3A"/>
    <w:rsid w:val="00A05AD9"/>
    <w:rsid w:val="00A136A4"/>
    <w:rsid w:val="00A277C5"/>
    <w:rsid w:val="00A36807"/>
    <w:rsid w:val="00A52334"/>
    <w:rsid w:val="00A53DF4"/>
    <w:rsid w:val="00A640BB"/>
    <w:rsid w:val="00A646ED"/>
    <w:rsid w:val="00A74BD5"/>
    <w:rsid w:val="00A753F7"/>
    <w:rsid w:val="00A81F0C"/>
    <w:rsid w:val="00A84CE7"/>
    <w:rsid w:val="00A8520C"/>
    <w:rsid w:val="00A87392"/>
    <w:rsid w:val="00A931A9"/>
    <w:rsid w:val="00AA39E8"/>
    <w:rsid w:val="00AA537B"/>
    <w:rsid w:val="00AB03C2"/>
    <w:rsid w:val="00AB38B8"/>
    <w:rsid w:val="00AB4694"/>
    <w:rsid w:val="00AD22EB"/>
    <w:rsid w:val="00AE2E65"/>
    <w:rsid w:val="00AE552E"/>
    <w:rsid w:val="00AE7516"/>
    <w:rsid w:val="00B01695"/>
    <w:rsid w:val="00B016ED"/>
    <w:rsid w:val="00B0204E"/>
    <w:rsid w:val="00B0439E"/>
    <w:rsid w:val="00B15765"/>
    <w:rsid w:val="00B23A95"/>
    <w:rsid w:val="00B276F9"/>
    <w:rsid w:val="00B3722D"/>
    <w:rsid w:val="00B373AF"/>
    <w:rsid w:val="00B515FB"/>
    <w:rsid w:val="00B60584"/>
    <w:rsid w:val="00B70AFB"/>
    <w:rsid w:val="00B81514"/>
    <w:rsid w:val="00B84DC0"/>
    <w:rsid w:val="00B84F18"/>
    <w:rsid w:val="00B87D96"/>
    <w:rsid w:val="00BA54EB"/>
    <w:rsid w:val="00BD24B7"/>
    <w:rsid w:val="00BD6F29"/>
    <w:rsid w:val="00BE2797"/>
    <w:rsid w:val="00BF5F79"/>
    <w:rsid w:val="00C02CA8"/>
    <w:rsid w:val="00C03E4D"/>
    <w:rsid w:val="00C061E0"/>
    <w:rsid w:val="00C07300"/>
    <w:rsid w:val="00C30895"/>
    <w:rsid w:val="00C34566"/>
    <w:rsid w:val="00C40182"/>
    <w:rsid w:val="00C415B7"/>
    <w:rsid w:val="00C54C99"/>
    <w:rsid w:val="00C56EFB"/>
    <w:rsid w:val="00C73055"/>
    <w:rsid w:val="00C76232"/>
    <w:rsid w:val="00C858E7"/>
    <w:rsid w:val="00C86FEB"/>
    <w:rsid w:val="00C9167C"/>
    <w:rsid w:val="00C9422E"/>
    <w:rsid w:val="00C95F3D"/>
    <w:rsid w:val="00CA0BE3"/>
    <w:rsid w:val="00CA0BFF"/>
    <w:rsid w:val="00CA2052"/>
    <w:rsid w:val="00CB2180"/>
    <w:rsid w:val="00CB22B9"/>
    <w:rsid w:val="00CC21C7"/>
    <w:rsid w:val="00CD16AF"/>
    <w:rsid w:val="00CE63FF"/>
    <w:rsid w:val="00D02A78"/>
    <w:rsid w:val="00D12791"/>
    <w:rsid w:val="00D20B73"/>
    <w:rsid w:val="00D36326"/>
    <w:rsid w:val="00D4210E"/>
    <w:rsid w:val="00D42E5E"/>
    <w:rsid w:val="00D4692E"/>
    <w:rsid w:val="00D53765"/>
    <w:rsid w:val="00D7471F"/>
    <w:rsid w:val="00D76DAB"/>
    <w:rsid w:val="00D819EC"/>
    <w:rsid w:val="00D834FC"/>
    <w:rsid w:val="00DD18AF"/>
    <w:rsid w:val="00DD74AE"/>
    <w:rsid w:val="00DE04F0"/>
    <w:rsid w:val="00DE1A4B"/>
    <w:rsid w:val="00DE1CEB"/>
    <w:rsid w:val="00DE7ACA"/>
    <w:rsid w:val="00DF5732"/>
    <w:rsid w:val="00E021E9"/>
    <w:rsid w:val="00E1470D"/>
    <w:rsid w:val="00E174E4"/>
    <w:rsid w:val="00E364C0"/>
    <w:rsid w:val="00E40F81"/>
    <w:rsid w:val="00E552DD"/>
    <w:rsid w:val="00E62210"/>
    <w:rsid w:val="00E67761"/>
    <w:rsid w:val="00E67851"/>
    <w:rsid w:val="00E77368"/>
    <w:rsid w:val="00E77846"/>
    <w:rsid w:val="00E92810"/>
    <w:rsid w:val="00EA060A"/>
    <w:rsid w:val="00EA7F58"/>
    <w:rsid w:val="00EB00F5"/>
    <w:rsid w:val="00EB7CD6"/>
    <w:rsid w:val="00EC048D"/>
    <w:rsid w:val="00EC3487"/>
    <w:rsid w:val="00ED2DCB"/>
    <w:rsid w:val="00EE5304"/>
    <w:rsid w:val="00F064F9"/>
    <w:rsid w:val="00F11330"/>
    <w:rsid w:val="00F257EA"/>
    <w:rsid w:val="00F268B5"/>
    <w:rsid w:val="00F41198"/>
    <w:rsid w:val="00F419C3"/>
    <w:rsid w:val="00F423F0"/>
    <w:rsid w:val="00F551FB"/>
    <w:rsid w:val="00F60A4D"/>
    <w:rsid w:val="00F72A56"/>
    <w:rsid w:val="00F75FC3"/>
    <w:rsid w:val="00F7625C"/>
    <w:rsid w:val="00F80413"/>
    <w:rsid w:val="00F813F0"/>
    <w:rsid w:val="00F83392"/>
    <w:rsid w:val="00F90DCF"/>
    <w:rsid w:val="00F93940"/>
    <w:rsid w:val="00F97390"/>
    <w:rsid w:val="00FA1927"/>
    <w:rsid w:val="00FA51A9"/>
    <w:rsid w:val="00FB14B2"/>
    <w:rsid w:val="00FB3F5E"/>
    <w:rsid w:val="00FB51CB"/>
    <w:rsid w:val="00FB533C"/>
    <w:rsid w:val="00FC02D0"/>
    <w:rsid w:val="00FC3B5A"/>
    <w:rsid w:val="00FC3EAA"/>
    <w:rsid w:val="00FC515E"/>
    <w:rsid w:val="00FD3AC8"/>
    <w:rsid w:val="00FD4FA3"/>
    <w:rsid w:val="00FE0D65"/>
    <w:rsid w:val="00FE620C"/>
    <w:rsid w:val="00FF24F8"/>
    <w:rsid w:val="00FF3702"/>
    <w:rsid w:val="00FF5532"/>
    <w:rsid w:val="46E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2359DB"/>
  <w15:docId w15:val="{A853C8D2-E5A6-408D-82D5-AEFF6C2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115F88"/>
    <w:pPr>
      <w:spacing w:line="220" w:lineRule="exact"/>
      <w:ind w:firstLine="301"/>
      <w:jc w:val="both"/>
    </w:pPr>
    <w:rPr>
      <w:lang w:val="en-GB" w:eastAsia="en-US"/>
    </w:rPr>
  </w:style>
  <w:style w:type="paragraph" w:styleId="Titolo1">
    <w:name w:val="heading 1"/>
    <w:basedOn w:val="Normale"/>
    <w:next w:val="Normale"/>
    <w:qFormat/>
    <w:rsid w:val="000706FB"/>
    <w:pPr>
      <w:keepNext/>
      <w:keepLines/>
      <w:numPr>
        <w:numId w:val="1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Titolo2">
    <w:name w:val="heading 2"/>
    <w:basedOn w:val="Normale"/>
    <w:next w:val="Normale"/>
    <w:qFormat/>
    <w:rsid w:val="000706FB"/>
    <w:pPr>
      <w:keepNext/>
      <w:keepLines/>
      <w:numPr>
        <w:ilvl w:val="1"/>
        <w:numId w:val="1"/>
      </w:numPr>
      <w:tabs>
        <w:tab w:val="clear" w:pos="814"/>
        <w:tab w:val="num" w:pos="567"/>
      </w:tabs>
      <w:spacing w:before="260" w:after="260" w:line="300" w:lineRule="exact"/>
      <w:ind w:left="0"/>
      <w:jc w:val="left"/>
      <w:outlineLvl w:val="1"/>
    </w:pPr>
    <w:rPr>
      <w:b/>
      <w:sz w:val="26"/>
    </w:rPr>
  </w:style>
  <w:style w:type="paragraph" w:styleId="Titolo3">
    <w:name w:val="heading 3"/>
    <w:basedOn w:val="Normale"/>
    <w:next w:val="Normale"/>
    <w:qFormat/>
    <w:rsid w:val="000706FB"/>
    <w:pPr>
      <w:keepNext/>
      <w:keepLines/>
      <w:numPr>
        <w:ilvl w:val="2"/>
        <w:numId w:val="1"/>
      </w:numPr>
      <w:spacing w:before="260" w:after="260"/>
      <w:jc w:val="left"/>
      <w:outlineLvl w:val="2"/>
    </w:pPr>
    <w:rPr>
      <w:b/>
      <w:kern w:val="22"/>
    </w:rPr>
  </w:style>
  <w:style w:type="paragraph" w:styleId="Titolo4">
    <w:name w:val="heading 4"/>
    <w:basedOn w:val="Normale"/>
    <w:next w:val="Normale"/>
    <w:qFormat/>
    <w:rsid w:val="000706FB"/>
    <w:pPr>
      <w:keepNext/>
      <w:keepLines/>
      <w:numPr>
        <w:ilvl w:val="3"/>
        <w:numId w:val="1"/>
      </w:numPr>
      <w:spacing w:before="260"/>
      <w:jc w:val="left"/>
      <w:outlineLvl w:val="3"/>
    </w:pPr>
    <w:rPr>
      <w:b/>
      <w:kern w:val="20"/>
    </w:rPr>
  </w:style>
  <w:style w:type="paragraph" w:styleId="Titolo5">
    <w:name w:val="heading 5"/>
    <w:basedOn w:val="Titolo4"/>
    <w:next w:val="Normale"/>
    <w:qFormat/>
    <w:rsid w:val="000706FB"/>
    <w:pPr>
      <w:numPr>
        <w:ilvl w:val="4"/>
      </w:numPr>
      <w:outlineLvl w:val="4"/>
    </w:pPr>
  </w:style>
  <w:style w:type="paragraph" w:styleId="Titolo6">
    <w:name w:val="heading 6"/>
    <w:basedOn w:val="Titolo4"/>
    <w:next w:val="Normale"/>
    <w:qFormat/>
    <w:rsid w:val="000706FB"/>
    <w:pPr>
      <w:numPr>
        <w:ilvl w:val="5"/>
      </w:numPr>
      <w:outlineLvl w:val="5"/>
    </w:pPr>
  </w:style>
  <w:style w:type="paragraph" w:styleId="Titolo7">
    <w:name w:val="heading 7"/>
    <w:basedOn w:val="Titolo4"/>
    <w:next w:val="Normale"/>
    <w:qFormat/>
    <w:rsid w:val="000706FB"/>
    <w:pPr>
      <w:numPr>
        <w:ilvl w:val="6"/>
      </w:numPr>
      <w:outlineLvl w:val="6"/>
    </w:pPr>
  </w:style>
  <w:style w:type="paragraph" w:styleId="Titolo8">
    <w:name w:val="heading 8"/>
    <w:basedOn w:val="Titolo4"/>
    <w:next w:val="Normale"/>
    <w:qFormat/>
    <w:rsid w:val="000706FB"/>
    <w:pPr>
      <w:numPr>
        <w:ilvl w:val="7"/>
      </w:numPr>
      <w:outlineLvl w:val="7"/>
    </w:pPr>
  </w:style>
  <w:style w:type="paragraph" w:styleId="Titolo9">
    <w:name w:val="heading 9"/>
    <w:basedOn w:val="Titolo4"/>
    <w:next w:val="Normale"/>
    <w:qFormat/>
    <w:rsid w:val="000706FB"/>
    <w:pPr>
      <w:numPr>
        <w:ilvl w:val="8"/>
      </w:numPr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Author"/>
    <w:qFormat/>
    <w:rsid w:val="000706FB"/>
    <w:pPr>
      <w:spacing w:line="300" w:lineRule="exact"/>
      <w:ind w:firstLine="0"/>
      <w:jc w:val="left"/>
    </w:pPr>
    <w:rPr>
      <w:i/>
      <w:noProof/>
      <w:sz w:val="26"/>
    </w:rPr>
  </w:style>
  <w:style w:type="paragraph" w:customStyle="1" w:styleId="Author">
    <w:name w:val="Author"/>
    <w:rsid w:val="000706FB"/>
    <w:pPr>
      <w:spacing w:before="480" w:line="260" w:lineRule="exact"/>
    </w:pPr>
    <w:rPr>
      <w:noProof/>
      <w:sz w:val="22"/>
      <w:lang w:val="en-GB" w:eastAsia="en-US"/>
    </w:rPr>
  </w:style>
  <w:style w:type="paragraph" w:styleId="Intestazione">
    <w:name w:val="header"/>
    <w:basedOn w:val="Normale"/>
    <w:link w:val="IntestazioneCarattere"/>
    <w:rsid w:val="000706FB"/>
    <w:pPr>
      <w:ind w:firstLine="0"/>
      <w:jc w:val="left"/>
    </w:pPr>
    <w:rPr>
      <w:i/>
      <w:noProof/>
    </w:rPr>
  </w:style>
  <w:style w:type="paragraph" w:styleId="Pidipagina">
    <w:name w:val="footer"/>
    <w:basedOn w:val="Normale"/>
    <w:rsid w:val="000706FB"/>
    <w:pPr>
      <w:jc w:val="center"/>
    </w:pPr>
  </w:style>
  <w:style w:type="paragraph" w:customStyle="1" w:styleId="CN">
    <w:name w:val="CN"/>
    <w:basedOn w:val="ChapterNo"/>
    <w:rsid w:val="000706FB"/>
  </w:style>
  <w:style w:type="paragraph" w:customStyle="1" w:styleId="ChapterNo">
    <w:name w:val="ChapterNo"/>
    <w:basedOn w:val="Normale"/>
    <w:rsid w:val="000706FB"/>
    <w:pPr>
      <w:spacing w:before="1140" w:after="260" w:line="340" w:lineRule="exact"/>
      <w:ind w:firstLine="0"/>
      <w:jc w:val="left"/>
    </w:pPr>
    <w:rPr>
      <w:noProof/>
      <w:sz w:val="30"/>
    </w:rPr>
  </w:style>
  <w:style w:type="paragraph" w:styleId="Testonotaapidipagina">
    <w:name w:val="footnote text"/>
    <w:basedOn w:val="small"/>
    <w:semiHidden/>
    <w:rsid w:val="000706FB"/>
    <w:pPr>
      <w:ind w:left="240" w:hanging="240"/>
    </w:pPr>
  </w:style>
  <w:style w:type="paragraph" w:customStyle="1" w:styleId="small">
    <w:name w:val="small"/>
    <w:basedOn w:val="Normale"/>
    <w:rsid w:val="000706FB"/>
    <w:pPr>
      <w:ind w:firstLine="0"/>
    </w:pPr>
    <w:rPr>
      <w:sz w:val="18"/>
    </w:rPr>
  </w:style>
  <w:style w:type="character" w:styleId="Rimandonotaapidipagina">
    <w:name w:val="footnote reference"/>
    <w:basedOn w:val="Carpredefinitoparagrafo"/>
    <w:semiHidden/>
    <w:rsid w:val="000706FB"/>
    <w:rPr>
      <w:rFonts w:ascii="Times New Roman" w:hAnsi="Times New Roman"/>
      <w:sz w:val="18"/>
      <w:vertAlign w:val="superscript"/>
    </w:rPr>
  </w:style>
  <w:style w:type="character" w:styleId="Collegamentoipertestuale">
    <w:name w:val="Hyperlink"/>
    <w:basedOn w:val="Carpredefinitoparagrafo"/>
    <w:rsid w:val="000706FB"/>
    <w:rPr>
      <w:color w:val="0000FF"/>
      <w:u w:val="single"/>
    </w:rPr>
  </w:style>
  <w:style w:type="paragraph" w:customStyle="1" w:styleId="Affiliation">
    <w:name w:val="Affiliation"/>
    <w:next w:val="Abstract"/>
    <w:rsid w:val="000706FB"/>
    <w:pPr>
      <w:spacing w:after="520" w:line="220" w:lineRule="exact"/>
    </w:pPr>
    <w:rPr>
      <w:i/>
      <w:noProof/>
      <w:sz w:val="18"/>
      <w:lang w:val="en-GB" w:eastAsia="en-US"/>
    </w:rPr>
  </w:style>
  <w:style w:type="paragraph" w:customStyle="1" w:styleId="Abstract">
    <w:name w:val="Abstract"/>
    <w:basedOn w:val="small"/>
    <w:rsid w:val="000706FB"/>
    <w:pPr>
      <w:spacing w:after="260"/>
      <w:ind w:left="1100" w:hanging="1100"/>
      <w:jc w:val="left"/>
    </w:pPr>
  </w:style>
  <w:style w:type="paragraph" w:styleId="Titolo">
    <w:name w:val="Title"/>
    <w:basedOn w:val="Normale"/>
    <w:next w:val="Normale"/>
    <w:qFormat/>
    <w:rsid w:val="000706FB"/>
    <w:pPr>
      <w:spacing w:line="340" w:lineRule="exact"/>
      <w:ind w:firstLine="0"/>
      <w:jc w:val="center"/>
    </w:pPr>
    <w:rPr>
      <w:b/>
      <w:caps/>
      <w:noProof/>
      <w:sz w:val="30"/>
    </w:rPr>
  </w:style>
  <w:style w:type="paragraph" w:customStyle="1" w:styleId="HeadingMath">
    <w:name w:val="HeadingMath"/>
    <w:basedOn w:val="Normale"/>
    <w:next w:val="Normale"/>
    <w:rsid w:val="000706FB"/>
    <w:pPr>
      <w:keepNext/>
      <w:spacing w:before="260"/>
      <w:ind w:firstLine="0"/>
      <w:jc w:val="left"/>
    </w:pPr>
    <w:rPr>
      <w:smallCaps/>
    </w:rPr>
  </w:style>
  <w:style w:type="paragraph" w:customStyle="1" w:styleId="BlockQuote">
    <w:name w:val="BlockQuote"/>
    <w:basedOn w:val="Normale"/>
    <w:next w:val="Normale"/>
    <w:rsid w:val="000706FB"/>
    <w:pPr>
      <w:spacing w:before="120" w:after="140"/>
      <w:ind w:left="300" w:firstLine="0"/>
    </w:pPr>
  </w:style>
  <w:style w:type="paragraph" w:customStyle="1" w:styleId="LISTnum">
    <w:name w:val="LISTnum"/>
    <w:basedOn w:val="Normale"/>
    <w:rsid w:val="000706FB"/>
    <w:pPr>
      <w:ind w:left="300" w:hanging="300"/>
      <w:jc w:val="left"/>
    </w:pPr>
  </w:style>
  <w:style w:type="paragraph" w:customStyle="1" w:styleId="LISTalph">
    <w:name w:val="LISTalph"/>
    <w:basedOn w:val="Normale"/>
    <w:rsid w:val="000706FB"/>
    <w:pPr>
      <w:ind w:left="300" w:hanging="300"/>
      <w:jc w:val="left"/>
    </w:pPr>
  </w:style>
  <w:style w:type="paragraph" w:customStyle="1" w:styleId="LISTdash">
    <w:name w:val="LISTdash"/>
    <w:basedOn w:val="LISTalph"/>
    <w:rsid w:val="000706FB"/>
  </w:style>
  <w:style w:type="paragraph" w:customStyle="1" w:styleId="Motto">
    <w:name w:val="Motto"/>
    <w:basedOn w:val="small"/>
    <w:next w:val="Titolo1"/>
    <w:rsid w:val="000706FB"/>
    <w:pPr>
      <w:spacing w:before="360" w:after="360"/>
      <w:ind w:left="1559"/>
      <w:jc w:val="right"/>
    </w:pPr>
  </w:style>
  <w:style w:type="paragraph" w:customStyle="1" w:styleId="Figure">
    <w:name w:val="Figure"/>
    <w:basedOn w:val="Normale"/>
    <w:next w:val="Didascalia"/>
    <w:rsid w:val="000706FB"/>
    <w:pPr>
      <w:keepNext/>
      <w:spacing w:before="260" w:after="260" w:line="240" w:lineRule="auto"/>
      <w:ind w:firstLine="0"/>
      <w:jc w:val="center"/>
    </w:pPr>
  </w:style>
  <w:style w:type="paragraph" w:styleId="Didascalia">
    <w:name w:val="caption"/>
    <w:basedOn w:val="small"/>
    <w:next w:val="Table"/>
    <w:qFormat/>
    <w:rsid w:val="000706FB"/>
  </w:style>
  <w:style w:type="paragraph" w:customStyle="1" w:styleId="Table">
    <w:name w:val="Table"/>
    <w:basedOn w:val="small"/>
    <w:rsid w:val="000706FB"/>
    <w:pPr>
      <w:jc w:val="left"/>
    </w:pPr>
  </w:style>
  <w:style w:type="paragraph" w:customStyle="1" w:styleId="Equation">
    <w:name w:val="Equation"/>
    <w:basedOn w:val="Normale"/>
    <w:next w:val="Normale"/>
    <w:rsid w:val="000706FB"/>
    <w:pPr>
      <w:tabs>
        <w:tab w:val="right" w:pos="4253"/>
      </w:tabs>
      <w:spacing w:before="260" w:after="260" w:line="240" w:lineRule="auto"/>
      <w:ind w:left="360" w:firstLine="0"/>
    </w:pPr>
  </w:style>
  <w:style w:type="paragraph" w:customStyle="1" w:styleId="HeadingOther">
    <w:name w:val="HeadingOther"/>
    <w:basedOn w:val="Titolo1"/>
    <w:next w:val="Normale"/>
    <w:rsid w:val="000706FB"/>
    <w:pPr>
      <w:numPr>
        <w:numId w:val="0"/>
      </w:numPr>
      <w:ind w:left="900" w:hanging="900"/>
      <w:outlineLvl w:val="9"/>
    </w:pPr>
  </w:style>
  <w:style w:type="paragraph" w:customStyle="1" w:styleId="Appendix">
    <w:name w:val="Appendix"/>
    <w:basedOn w:val="small"/>
    <w:rsid w:val="000706FB"/>
    <w:pPr>
      <w:ind w:firstLine="240"/>
    </w:pPr>
  </w:style>
  <w:style w:type="paragraph" w:customStyle="1" w:styleId="Notes">
    <w:name w:val="Notes"/>
    <w:basedOn w:val="small"/>
    <w:rsid w:val="000706FB"/>
    <w:pPr>
      <w:ind w:left="240" w:hanging="240"/>
    </w:pPr>
  </w:style>
  <w:style w:type="paragraph" w:styleId="Testonotadichiusura">
    <w:name w:val="endnote text"/>
    <w:basedOn w:val="small"/>
    <w:semiHidden/>
    <w:rsid w:val="000706FB"/>
    <w:pPr>
      <w:ind w:left="240" w:hanging="240"/>
    </w:pPr>
  </w:style>
  <w:style w:type="character" w:styleId="Rimandonotadichiusura">
    <w:name w:val="endnote reference"/>
    <w:basedOn w:val="Carpredefinitoparagrafo"/>
    <w:semiHidden/>
    <w:rsid w:val="000706FB"/>
    <w:rPr>
      <w:vertAlign w:val="superscript"/>
    </w:rPr>
  </w:style>
  <w:style w:type="paragraph" w:customStyle="1" w:styleId="References">
    <w:name w:val="References"/>
    <w:basedOn w:val="small"/>
    <w:rsid w:val="000706FB"/>
    <w:pPr>
      <w:ind w:left="240" w:hanging="240"/>
      <w:jc w:val="left"/>
    </w:pPr>
  </w:style>
  <w:style w:type="paragraph" w:styleId="Testomacro">
    <w:name w:val="macro"/>
    <w:semiHidden/>
    <w:rsid w:val="000706F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urier New" w:hAnsi="Courier New"/>
      <w:sz w:val="18"/>
      <w:lang w:val="en-GB" w:eastAsia="en-US"/>
    </w:rPr>
  </w:style>
  <w:style w:type="character" w:customStyle="1" w:styleId="capLabel">
    <w:name w:val="capLabel"/>
    <w:basedOn w:val="Carpredefinitoparagrafo"/>
    <w:rsid w:val="000706FB"/>
    <w:rPr>
      <w:i/>
      <w:vertAlign w:val="baseline"/>
    </w:rPr>
  </w:style>
  <w:style w:type="paragraph" w:styleId="Rientrocorpodeltesto">
    <w:name w:val="Body Text Indent"/>
    <w:basedOn w:val="Normale"/>
    <w:rsid w:val="000706FB"/>
    <w:pPr>
      <w:ind w:firstLine="284"/>
    </w:pPr>
  </w:style>
  <w:style w:type="paragraph" w:styleId="Rientrocorpodeltesto2">
    <w:name w:val="Body Text Indent 2"/>
    <w:basedOn w:val="Normale"/>
    <w:rsid w:val="000706FB"/>
  </w:style>
  <w:style w:type="table" w:styleId="Grigliatabella">
    <w:name w:val="Table Grid"/>
    <w:basedOn w:val="Tabellanormale"/>
    <w:rsid w:val="00B515FB"/>
    <w:pPr>
      <w:spacing w:line="220" w:lineRule="exact"/>
      <w:ind w:firstLine="30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066C2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834F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B799A"/>
    <w:rPr>
      <w:color w:val="808080"/>
    </w:rPr>
  </w:style>
  <w:style w:type="character" w:customStyle="1" w:styleId="IntestazioneCarattere">
    <w:name w:val="Intestazione Carattere"/>
    <w:basedOn w:val="Carpredefinitoparagrafo"/>
    <w:link w:val="Intestazione"/>
    <w:rsid w:val="005708C3"/>
    <w:rPr>
      <w:i/>
      <w:noProof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theme" Target="theme/theme1.xml"/><Relationship Id="rId21" Type="http://schemas.openxmlformats.org/officeDocument/2006/relationships/image" Target="media/image14.wmf"/><Relationship Id="rId34" Type="http://schemas.openxmlformats.org/officeDocument/2006/relationships/hyperlink" Target="https://it.wikipedia.org/wiki/Linguaggio_di_programmazion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wmf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wmf"/><Relationship Id="rId32" Type="http://schemas.openxmlformats.org/officeDocument/2006/relationships/image" Target="media/image25.jp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JPG"/><Relationship Id="rId35" Type="http://schemas.openxmlformats.org/officeDocument/2006/relationships/hyperlink" Target="https://it.wikipedia.org/wiki/Interfaccia_grafica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runo%20Miguel\Desktop\Novo%20MSWord2005_conf\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A8F55-1752-4A2C-B0CA-F2929A9D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</Template>
  <TotalTime>83</TotalTime>
  <Pages>10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INSTICC</Company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INSTICC</dc:creator>
  <cp:lastModifiedBy>Ivonne Rizzuto</cp:lastModifiedBy>
  <cp:revision>17</cp:revision>
  <cp:lastPrinted>2019-02-20T22:45:00Z</cp:lastPrinted>
  <dcterms:created xsi:type="dcterms:W3CDTF">2019-02-17T09:34:00Z</dcterms:created>
  <dcterms:modified xsi:type="dcterms:W3CDTF">2019-02-21T14:26:00Z</dcterms:modified>
</cp:coreProperties>
</file>