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2F" w:rsidRDefault="00D35A2F" w:rsidP="00D35A2F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D63181">
        <w:rPr>
          <w:rFonts w:ascii="Arial" w:eastAsia="Times New Roman" w:hAnsi="Arial" w:cs="Arial"/>
          <w:b/>
          <w:i/>
          <w:sz w:val="20"/>
          <w:szCs w:val="20"/>
        </w:rPr>
        <w:t>Tela do programa CRE</w:t>
      </w:r>
      <w:r>
        <w:rPr>
          <w:rFonts w:ascii="Arial" w:eastAsia="Times New Roman" w:hAnsi="Arial" w:cs="Arial"/>
          <w:b/>
          <w:i/>
          <w:sz w:val="20"/>
          <w:szCs w:val="20"/>
        </w:rPr>
        <w:t>6710</w:t>
      </w:r>
      <w:r w:rsidRPr="00D63181">
        <w:rPr>
          <w:rFonts w:ascii="Arial" w:eastAsia="Times New Roman" w:hAnsi="Arial" w:cs="Arial"/>
          <w:b/>
          <w:i/>
          <w:sz w:val="20"/>
          <w:szCs w:val="20"/>
        </w:rPr>
        <w:t>, com os parâmetros de calculo de juros destacados em vermelho</w:t>
      </w:r>
      <w:r w:rsidRPr="00D63181">
        <w:rPr>
          <w:rFonts w:ascii="Arial" w:eastAsia="Times New Roman" w:hAnsi="Arial" w:cs="Arial"/>
          <w:b/>
          <w:sz w:val="20"/>
          <w:szCs w:val="20"/>
        </w:rPr>
        <w:t>.</w:t>
      </w:r>
    </w:p>
    <w:p w:rsidR="00D35A2F" w:rsidRDefault="00D35A2F" w:rsidP="00D35A2F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:rsidR="00D35A2F" w:rsidRDefault="00D35A2F" w:rsidP="00D35A2F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 programa deve verificar o parâmetro 234 descrito conforme abaixo:</w:t>
      </w:r>
    </w:p>
    <w:p w:rsidR="00D35A2F" w:rsidRDefault="00D35A2F" w:rsidP="00D35A2F">
      <w:pPr>
        <w:pStyle w:val="pcorpodotexto"/>
        <w:rPr>
          <w:rStyle w:val="fcorpodotexto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1002726"/>
            <wp:effectExtent l="0" t="0" r="0" b="6985"/>
            <wp:docPr id="1" name="Imagem 1" descr="cid:image015.png@01D02F22.98ADB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5.png@01D02F22.98ADB9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2F" w:rsidRDefault="00D35A2F" w:rsidP="00D35A2F">
      <w:pPr>
        <w:pStyle w:val="pcorpodotexto"/>
        <w:rPr>
          <w:rStyle w:val="fcorpodotexto"/>
          <w:sz w:val="20"/>
          <w:szCs w:val="20"/>
        </w:rPr>
      </w:pPr>
      <w:r>
        <w:rPr>
          <w:rStyle w:val="fcorpodotexto"/>
          <w:sz w:val="20"/>
          <w:szCs w:val="20"/>
        </w:rPr>
        <w:t xml:space="preserve">NOTA: Os juros serão calculados sobre a diferença entre a data de crédito e a data de pagamento. O CRE2690 (Contas a Receber - Relatórios - Relatório Bancários - </w:t>
      </w:r>
      <w:proofErr w:type="gramStart"/>
      <w:r>
        <w:rPr>
          <w:rStyle w:val="fcorpodotexto"/>
          <w:sz w:val="20"/>
          <w:szCs w:val="20"/>
        </w:rPr>
        <w:t>Cobrança Retidas</w:t>
      </w:r>
      <w:proofErr w:type="gramEnd"/>
      <w:r>
        <w:rPr>
          <w:rStyle w:val="fcorpodotexto"/>
          <w:sz w:val="20"/>
          <w:szCs w:val="20"/>
        </w:rPr>
        <w:t>) utiliza-se deste cálculo.</w:t>
      </w:r>
    </w:p>
    <w:p w:rsidR="001B24DA" w:rsidRDefault="001B24DA" w:rsidP="00D35A2F">
      <w:pPr>
        <w:pStyle w:val="pcorpodotexto"/>
        <w:rPr>
          <w:rFonts w:ascii="Tahoma" w:hAnsi="Tahoma" w:cs="Tahoma"/>
          <w:color w:val="808080"/>
          <w:sz w:val="20"/>
          <w:szCs w:val="20"/>
        </w:rPr>
      </w:pPr>
      <w:r>
        <w:rPr>
          <w:b/>
          <w:bCs/>
          <w:color w:val="FF0000"/>
          <w:sz w:val="28"/>
          <w:szCs w:val="28"/>
        </w:rPr>
        <w:t>Tente aplicar a fórmula considerando esses parâmetros.</w:t>
      </w:r>
    </w:p>
    <w:p w:rsidR="00D23456" w:rsidRDefault="00CE70AA">
      <w:r>
        <w:rPr>
          <w:noProof/>
          <w:lang w:eastAsia="pt-BR"/>
        </w:rPr>
        <w:drawing>
          <wp:inline distT="0" distB="0" distL="0" distR="0">
            <wp:extent cx="5400040" cy="1493992"/>
            <wp:effectExtent l="0" t="0" r="0" b="0"/>
            <wp:docPr id="2" name="Imagem 2" descr="cid:image006.png@01D02E66.E67B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cid:image006.png@01D02E66.E67B33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14" w:rsidRDefault="00FD3014">
      <w:r w:rsidRPr="00FD3014">
        <w:t>7.108,99            11,20             0,00            11,20 190315 200315 250315</w:t>
      </w:r>
      <w:proofErr w:type="gramStart"/>
      <w:r w:rsidRPr="00FD3014">
        <w:t xml:space="preserve">   </w:t>
      </w:r>
      <w:proofErr w:type="gramEnd"/>
      <w:r w:rsidRPr="00FD3014">
        <w:t>1  5,0</w:t>
      </w:r>
      <w:bookmarkStart w:id="0" w:name="_GoBack"/>
      <w:bookmarkEnd w:id="0"/>
    </w:p>
    <w:p w:rsidR="001B24DA" w:rsidRDefault="001B24DA">
      <w:r>
        <w:rPr>
          <w:noProof/>
          <w:lang w:eastAsia="pt-BR"/>
        </w:rPr>
        <w:drawing>
          <wp:inline distT="0" distB="0" distL="0" distR="0">
            <wp:extent cx="5400040" cy="3271024"/>
            <wp:effectExtent l="0" t="0" r="0" b="5715"/>
            <wp:docPr id="3" name="Imagem 3" descr="cid:image004.png@01D02E65.7E6A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4.png@01D02E65.7E6A13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DA" w:rsidRDefault="001B24DA" w:rsidP="001B24D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No exemplo abaixo, da base de teste, o documento está apenas com </w:t>
      </w:r>
      <w:proofErr w:type="gramStart"/>
      <w:r>
        <w:rPr>
          <w:b/>
          <w:bCs/>
          <w:color w:val="FF0000"/>
          <w:sz w:val="28"/>
          <w:szCs w:val="28"/>
        </w:rPr>
        <w:t>1</w:t>
      </w:r>
      <w:proofErr w:type="gramEnd"/>
      <w:r>
        <w:rPr>
          <w:b/>
          <w:bCs/>
          <w:color w:val="FF0000"/>
          <w:sz w:val="28"/>
          <w:szCs w:val="28"/>
        </w:rPr>
        <w:t xml:space="preserve"> dia de atraso.</w:t>
      </w:r>
    </w:p>
    <w:p w:rsidR="001B24DA" w:rsidRDefault="001B24DA"/>
    <w:p w:rsidR="001B24DA" w:rsidRDefault="001B24DA">
      <w:r>
        <w:rPr>
          <w:noProof/>
          <w:lang w:eastAsia="pt-BR"/>
        </w:rPr>
        <w:drawing>
          <wp:inline distT="0" distB="0" distL="0" distR="0">
            <wp:extent cx="5400040" cy="741100"/>
            <wp:effectExtent l="0" t="0" r="0" b="1905"/>
            <wp:docPr id="4" name="Imagem 4" descr="cid:image005.png@01D02E66.BA2F2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id:image005.png@01D02E66.BA2F2C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2F"/>
    <w:rsid w:val="001B24DA"/>
    <w:rsid w:val="00767CBC"/>
    <w:rsid w:val="00B07AC3"/>
    <w:rsid w:val="00CE70AA"/>
    <w:rsid w:val="00D23456"/>
    <w:rsid w:val="00D35A2F"/>
    <w:rsid w:val="00F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corpodotexto">
    <w:name w:val="p_corpodotexto"/>
    <w:basedOn w:val="Normal"/>
    <w:uiPriority w:val="99"/>
    <w:rsid w:val="00D35A2F"/>
    <w:pPr>
      <w:spacing w:after="180"/>
      <w:ind w:left="570" w:right="210"/>
      <w:jc w:val="both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customStyle="1" w:styleId="fcorpodotexto">
    <w:name w:val="f_corpodotexto"/>
    <w:rsid w:val="00D35A2F"/>
    <w:rPr>
      <w:rFonts w:ascii="Verdana" w:hAnsi="Verdana" w:hint="default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A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corpodotexto">
    <w:name w:val="p_corpodotexto"/>
    <w:basedOn w:val="Normal"/>
    <w:uiPriority w:val="99"/>
    <w:rsid w:val="00D35A2F"/>
    <w:pPr>
      <w:spacing w:after="180"/>
      <w:ind w:left="570" w:right="210"/>
      <w:jc w:val="both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customStyle="1" w:styleId="fcorpodotexto">
    <w:name w:val="f_corpodotexto"/>
    <w:rsid w:val="00D35A2F"/>
    <w:rPr>
      <w:rFonts w:ascii="Verdana" w:hAnsi="Verdana" w:hint="default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A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02E66.E67B334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5.png@01D02E66.BA2F2C6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15.png@01D02F22.98ADB9A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04.png@01D02E65.7E6A13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2015-04-24T17:06:00Z</dcterms:created>
  <dcterms:modified xsi:type="dcterms:W3CDTF">2015-04-24T19:59:00Z</dcterms:modified>
</cp:coreProperties>
</file>