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28E0" w:rsidRDefault="002728E0" w:rsidP="002728E0">
      <w:pPr>
        <w:pStyle w:val="PargrafodaLista"/>
        <w:numPr>
          <w:ilvl w:val="0"/>
          <w:numId w:val="1"/>
        </w:numPr>
        <w:autoSpaceDE w:val="0"/>
        <w:autoSpaceDN w:val="0"/>
        <w:adjustRightInd w:val="0"/>
        <w:rPr>
          <w:rFonts w:cs="Arial"/>
          <w:b/>
          <w:sz w:val="20"/>
        </w:rPr>
      </w:pPr>
      <w:r>
        <w:rPr>
          <w:rFonts w:cs="Arial"/>
          <w:b/>
          <w:sz w:val="20"/>
        </w:rPr>
        <w:t>Impressão de Etiquetas</w:t>
      </w:r>
      <w:r w:rsidR="004944F3">
        <w:rPr>
          <w:rFonts w:cs="Arial"/>
          <w:b/>
          <w:sz w:val="20"/>
        </w:rPr>
        <w:t xml:space="preserve"> (Ethosi0026)</w:t>
      </w:r>
    </w:p>
    <w:p w:rsidR="002728E0" w:rsidRPr="002728E0" w:rsidRDefault="002728E0" w:rsidP="002728E0">
      <w:pPr>
        <w:pStyle w:val="PargrafodaLista"/>
        <w:autoSpaceDE w:val="0"/>
        <w:autoSpaceDN w:val="0"/>
        <w:adjustRightInd w:val="0"/>
        <w:rPr>
          <w:rFonts w:cs="Arial"/>
          <w:b/>
          <w:sz w:val="20"/>
        </w:rPr>
      </w:pPr>
    </w:p>
    <w:p w:rsidR="002728E0" w:rsidRDefault="002728E0" w:rsidP="002728E0">
      <w:pPr>
        <w:autoSpaceDE w:val="0"/>
        <w:autoSpaceDN w:val="0"/>
        <w:adjustRightInd w:val="0"/>
        <w:ind w:firstLine="360"/>
        <w:jc w:val="both"/>
        <w:rPr>
          <w:rFonts w:ascii="TTECt00" w:hAnsi="TTECt00" w:cs="TTECt00"/>
          <w:sz w:val="20"/>
          <w:szCs w:val="20"/>
        </w:rPr>
      </w:pPr>
      <w:r>
        <w:rPr>
          <w:rFonts w:cs="Arial"/>
          <w:b/>
          <w:sz w:val="20"/>
        </w:rPr>
        <w:t>Impressão de etiqueta de faturamento</w:t>
      </w:r>
      <w:r w:rsidR="004944F3">
        <w:rPr>
          <w:rFonts w:cs="Arial"/>
          <w:b/>
          <w:sz w:val="20"/>
        </w:rPr>
        <w:t>.</w:t>
      </w:r>
      <w:r>
        <w:rPr>
          <w:rFonts w:cs="Arial"/>
          <w:sz w:val="20"/>
        </w:rPr>
        <w:t xml:space="preserve"> </w:t>
      </w:r>
      <w:r>
        <w:rPr>
          <w:rFonts w:ascii="TTECt00" w:hAnsi="TTECt00" w:cs="TTECt00"/>
          <w:sz w:val="20"/>
          <w:szCs w:val="20"/>
        </w:rPr>
        <w:t xml:space="preserve">Gerar etiquetas de identificação dos produtos fabricados que serão faturados a partir dos pedidos liberados e etiquetas com número da nota fiscal para ser afixada na etiqueta de identificação do produto. </w:t>
      </w:r>
    </w:p>
    <w:p w:rsidR="002728E0" w:rsidRDefault="002728E0" w:rsidP="002728E0">
      <w:pPr>
        <w:autoSpaceDE w:val="0"/>
        <w:autoSpaceDN w:val="0"/>
        <w:adjustRightInd w:val="0"/>
        <w:ind w:firstLine="360"/>
        <w:jc w:val="both"/>
        <w:rPr>
          <w:rFonts w:ascii="TTECt00" w:hAnsi="TTECt00" w:cs="TTECt00"/>
          <w:sz w:val="20"/>
          <w:szCs w:val="20"/>
        </w:rPr>
      </w:pPr>
    </w:p>
    <w:p w:rsidR="002728E0" w:rsidRDefault="002728E0" w:rsidP="002728E0">
      <w:pPr>
        <w:autoSpaceDE w:val="0"/>
        <w:autoSpaceDN w:val="0"/>
        <w:adjustRightInd w:val="0"/>
        <w:ind w:firstLine="360"/>
        <w:jc w:val="both"/>
        <w:rPr>
          <w:rFonts w:ascii="TTECt00" w:hAnsi="TTECt00" w:cs="TTECt00"/>
          <w:sz w:val="20"/>
          <w:szCs w:val="20"/>
        </w:rPr>
      </w:pPr>
      <w:r>
        <w:rPr>
          <w:rFonts w:ascii="TTECt00" w:hAnsi="TTECt00" w:cs="TTECt00"/>
          <w:sz w:val="20"/>
          <w:szCs w:val="20"/>
        </w:rPr>
        <w:t>O programa deverá possibilitar o usuário a escolher clientes, itens e período inicial/final. Com base nesses parâmetros, o programa deverá ler a carteira de pedidos e, com base na quantidade do pedido e na quantidade de itens que cabe na embalagem do produto (</w:t>
      </w:r>
      <w:r>
        <w:rPr>
          <w:rFonts w:ascii="TTDEt00" w:hAnsi="TTDEt00" w:cs="TTDEt00"/>
          <w:sz w:val="20"/>
          <w:szCs w:val="20"/>
        </w:rPr>
        <w:t>MAN9922)</w:t>
      </w:r>
      <w:r>
        <w:rPr>
          <w:rFonts w:ascii="TTECt00" w:hAnsi="TTECt00" w:cs="TTECt00"/>
          <w:sz w:val="20"/>
          <w:szCs w:val="20"/>
        </w:rPr>
        <w:t>, o programa deverá calcular a quantidade de volumes. Isto feito</w:t>
      </w:r>
      <w:proofErr w:type="gramStart"/>
      <w:r>
        <w:rPr>
          <w:rFonts w:ascii="TTECt00" w:hAnsi="TTECt00" w:cs="TTECt00"/>
          <w:sz w:val="20"/>
          <w:szCs w:val="20"/>
        </w:rPr>
        <w:t xml:space="preserve">  </w:t>
      </w:r>
      <w:proofErr w:type="gramEnd"/>
      <w:r>
        <w:rPr>
          <w:rFonts w:ascii="TTECt00" w:hAnsi="TTECt00" w:cs="TTECt00"/>
          <w:sz w:val="20"/>
          <w:szCs w:val="20"/>
        </w:rPr>
        <w:t xml:space="preserve">o programa deverá olhar para a parametrização feita no </w:t>
      </w:r>
      <w:r w:rsidRPr="00081DCD">
        <w:rPr>
          <w:rFonts w:ascii="TTDEt00" w:hAnsi="TTDEt00" w:cs="TTDEt00"/>
          <w:b/>
          <w:sz w:val="20"/>
          <w:szCs w:val="20"/>
        </w:rPr>
        <w:t>MIN0070</w:t>
      </w:r>
      <w:r>
        <w:rPr>
          <w:rFonts w:ascii="TTDEt00" w:hAnsi="TTDEt00" w:cs="TTDEt00"/>
          <w:sz w:val="20"/>
          <w:szCs w:val="20"/>
        </w:rPr>
        <w:t xml:space="preserve">, pois lá estará parametrizado produtos X </w:t>
      </w:r>
      <w:proofErr w:type="spellStart"/>
      <w:r>
        <w:rPr>
          <w:rFonts w:ascii="TTDEt00" w:hAnsi="TTDEt00" w:cs="TTDEt00"/>
          <w:sz w:val="20"/>
          <w:szCs w:val="20"/>
        </w:rPr>
        <w:t>qtd</w:t>
      </w:r>
      <w:proofErr w:type="spellEnd"/>
      <w:r>
        <w:rPr>
          <w:rFonts w:ascii="TTDEt00" w:hAnsi="TTDEt00" w:cs="TTDEt00"/>
          <w:sz w:val="20"/>
          <w:szCs w:val="20"/>
        </w:rPr>
        <w:t xml:space="preserve"> de etiquetas por volume. Em seguida,</w:t>
      </w:r>
      <w:r>
        <w:rPr>
          <w:rFonts w:ascii="TTECt00" w:hAnsi="TTECt00" w:cs="TTECt00"/>
          <w:sz w:val="20"/>
          <w:szCs w:val="20"/>
        </w:rPr>
        <w:t xml:space="preserve"> o programa deverá apresentar tela semelhante </w:t>
      </w:r>
      <w:proofErr w:type="gramStart"/>
      <w:r>
        <w:rPr>
          <w:rFonts w:ascii="TTECt00" w:hAnsi="TTECt00" w:cs="TTECt00"/>
          <w:sz w:val="20"/>
          <w:szCs w:val="20"/>
        </w:rPr>
        <w:t>a</w:t>
      </w:r>
      <w:proofErr w:type="gramEnd"/>
      <w:r>
        <w:rPr>
          <w:rFonts w:ascii="TTECt00" w:hAnsi="TTECt00" w:cs="TTECt00"/>
          <w:sz w:val="20"/>
          <w:szCs w:val="20"/>
        </w:rPr>
        <w:t xml:space="preserve"> tela abaixo, para que o usuário possa interagir antes da impressão das etiquetas.</w:t>
      </w:r>
    </w:p>
    <w:p w:rsidR="002728E0" w:rsidRDefault="002728E0" w:rsidP="002728E0">
      <w:pPr>
        <w:autoSpaceDE w:val="0"/>
        <w:autoSpaceDN w:val="0"/>
        <w:adjustRightInd w:val="0"/>
        <w:rPr>
          <w:rFonts w:ascii="TTECt00" w:hAnsi="TTECt00" w:cs="TTECt00"/>
          <w:sz w:val="20"/>
          <w:szCs w:val="20"/>
        </w:rPr>
      </w:pPr>
    </w:p>
    <w:p w:rsidR="002728E0" w:rsidRDefault="002728E0" w:rsidP="002728E0">
      <w:pPr>
        <w:autoSpaceDE w:val="0"/>
        <w:autoSpaceDN w:val="0"/>
        <w:adjustRightInd w:val="0"/>
        <w:rPr>
          <w:rFonts w:cs="Arial"/>
          <w:b/>
          <w:noProof/>
          <w:sz w:val="20"/>
          <w:lang w:eastAsia="pt-BR"/>
        </w:rPr>
      </w:pPr>
      <w:r>
        <w:rPr>
          <w:rFonts w:cs="Arial"/>
          <w:b/>
          <w:noProof/>
          <w:sz w:val="20"/>
          <w:lang w:eastAsia="pt-BR"/>
        </w:rPr>
        <w:drawing>
          <wp:inline distT="0" distB="0" distL="0" distR="0" wp14:anchorId="22EB8383" wp14:editId="4020F129">
            <wp:extent cx="6644005" cy="3093720"/>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4005" cy="3093720"/>
                    </a:xfrm>
                    <a:prstGeom prst="rect">
                      <a:avLst/>
                    </a:prstGeom>
                    <a:noFill/>
                    <a:ln>
                      <a:noFill/>
                    </a:ln>
                  </pic:spPr>
                </pic:pic>
              </a:graphicData>
            </a:graphic>
          </wp:inline>
        </w:drawing>
      </w:r>
    </w:p>
    <w:p w:rsidR="002728E0" w:rsidRDefault="002728E0" w:rsidP="002728E0">
      <w:pPr>
        <w:autoSpaceDE w:val="0"/>
        <w:autoSpaceDN w:val="0"/>
        <w:adjustRightInd w:val="0"/>
        <w:rPr>
          <w:rFonts w:cs="Arial"/>
          <w:b/>
          <w:noProof/>
          <w:sz w:val="20"/>
          <w:lang w:eastAsia="pt-BR"/>
        </w:rPr>
      </w:pPr>
    </w:p>
    <w:p w:rsidR="002728E0" w:rsidRDefault="002728E0" w:rsidP="002728E0">
      <w:pPr>
        <w:autoSpaceDE w:val="0"/>
        <w:autoSpaceDN w:val="0"/>
        <w:adjustRightInd w:val="0"/>
        <w:ind w:firstLine="708"/>
        <w:rPr>
          <w:rFonts w:cs="Arial"/>
          <w:b/>
          <w:noProof/>
          <w:sz w:val="20"/>
          <w:lang w:eastAsia="pt-BR"/>
        </w:rPr>
      </w:pPr>
      <w:r>
        <w:rPr>
          <w:rFonts w:cs="Arial"/>
          <w:b/>
          <w:noProof/>
          <w:sz w:val="20"/>
          <w:lang w:eastAsia="pt-BR"/>
        </w:rPr>
        <w:t>O programa deverá dar opções para o usuário alterar os dados da grade, conoforme teclas F3, F6, F10 e F12 do rodapé da figura, bem como permitir a seleção do tipo de etiqueta desejada, conforme botões no canto superior direito da figura.</w:t>
      </w:r>
    </w:p>
    <w:p w:rsidR="002728E0" w:rsidRDefault="002728E0" w:rsidP="002728E0">
      <w:pPr>
        <w:autoSpaceDE w:val="0"/>
        <w:autoSpaceDN w:val="0"/>
        <w:adjustRightInd w:val="0"/>
        <w:ind w:firstLine="708"/>
        <w:rPr>
          <w:rFonts w:cs="Arial"/>
          <w:b/>
          <w:noProof/>
          <w:sz w:val="20"/>
          <w:lang w:eastAsia="pt-BR"/>
        </w:rPr>
      </w:pPr>
    </w:p>
    <w:p w:rsidR="001557FC" w:rsidRDefault="001557FC" w:rsidP="002728E0">
      <w:pPr>
        <w:autoSpaceDE w:val="0"/>
        <w:autoSpaceDN w:val="0"/>
        <w:adjustRightInd w:val="0"/>
        <w:ind w:firstLine="708"/>
        <w:rPr>
          <w:rFonts w:cs="Arial"/>
          <w:b/>
          <w:noProof/>
          <w:sz w:val="20"/>
          <w:lang w:eastAsia="pt-BR"/>
        </w:rPr>
      </w:pPr>
      <w:r>
        <w:rPr>
          <w:rFonts w:cs="Arial"/>
          <w:b/>
          <w:noProof/>
          <w:sz w:val="20"/>
          <w:lang w:eastAsia="pt-BR"/>
        </w:rPr>
        <w:t>Layout das etiquetas:</w:t>
      </w:r>
    </w:p>
    <w:p w:rsidR="001557FC" w:rsidRDefault="001557FC" w:rsidP="002728E0">
      <w:pPr>
        <w:autoSpaceDE w:val="0"/>
        <w:autoSpaceDN w:val="0"/>
        <w:adjustRightInd w:val="0"/>
        <w:ind w:firstLine="708"/>
        <w:rPr>
          <w:rFonts w:cs="Arial"/>
          <w:b/>
          <w:noProof/>
          <w:sz w:val="20"/>
          <w:lang w:eastAsia="pt-BR"/>
        </w:rPr>
      </w:pPr>
      <w:r>
        <w:rPr>
          <w:rFonts w:cs="Arial"/>
          <w:b/>
          <w:noProof/>
          <w:sz w:val="20"/>
          <w:lang w:eastAsia="pt-BR"/>
        </w:rPr>
        <w:drawing>
          <wp:inline distT="0" distB="0" distL="0" distR="0">
            <wp:extent cx="4502364" cy="254131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2284" cy="2541274"/>
                    </a:xfrm>
                    <a:prstGeom prst="rect">
                      <a:avLst/>
                    </a:prstGeom>
                    <a:noFill/>
                    <a:ln>
                      <a:noFill/>
                    </a:ln>
                  </pic:spPr>
                </pic:pic>
              </a:graphicData>
            </a:graphic>
          </wp:inline>
        </w:drawing>
      </w:r>
    </w:p>
    <w:p w:rsidR="001557FC" w:rsidRDefault="001557FC" w:rsidP="002728E0">
      <w:pPr>
        <w:autoSpaceDE w:val="0"/>
        <w:autoSpaceDN w:val="0"/>
        <w:adjustRightInd w:val="0"/>
        <w:ind w:firstLine="708"/>
        <w:rPr>
          <w:rFonts w:cs="Arial"/>
          <w:b/>
          <w:noProof/>
          <w:sz w:val="20"/>
          <w:lang w:eastAsia="pt-BR"/>
        </w:rPr>
      </w:pPr>
      <w:r>
        <w:rPr>
          <w:rFonts w:cs="Arial"/>
          <w:b/>
          <w:noProof/>
          <w:sz w:val="20"/>
          <w:lang w:eastAsia="pt-BR"/>
        </w:rPr>
        <w:lastRenderedPageBreak/>
        <w:drawing>
          <wp:inline distT="0" distB="0" distL="0" distR="0">
            <wp:extent cx="2921635" cy="542671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1635" cy="5426710"/>
                    </a:xfrm>
                    <a:prstGeom prst="rect">
                      <a:avLst/>
                    </a:prstGeom>
                    <a:noFill/>
                    <a:ln>
                      <a:noFill/>
                    </a:ln>
                  </pic:spPr>
                </pic:pic>
              </a:graphicData>
            </a:graphic>
          </wp:inline>
        </w:drawing>
      </w:r>
    </w:p>
    <w:p w:rsidR="001557FC" w:rsidRDefault="001557FC" w:rsidP="002728E0">
      <w:pPr>
        <w:autoSpaceDE w:val="0"/>
        <w:autoSpaceDN w:val="0"/>
        <w:adjustRightInd w:val="0"/>
        <w:ind w:firstLine="708"/>
        <w:rPr>
          <w:rFonts w:cs="Arial"/>
          <w:b/>
          <w:noProof/>
          <w:sz w:val="20"/>
          <w:lang w:eastAsia="pt-BR"/>
        </w:rPr>
      </w:pPr>
      <w:r>
        <w:rPr>
          <w:rFonts w:cs="Arial"/>
          <w:b/>
          <w:noProof/>
          <w:sz w:val="20"/>
          <w:lang w:eastAsia="pt-BR"/>
        </w:rPr>
        <w:drawing>
          <wp:inline distT="0" distB="0" distL="0" distR="0">
            <wp:extent cx="4468047" cy="2541320"/>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8155" cy="2541382"/>
                    </a:xfrm>
                    <a:prstGeom prst="rect">
                      <a:avLst/>
                    </a:prstGeom>
                    <a:noFill/>
                    <a:ln>
                      <a:noFill/>
                    </a:ln>
                  </pic:spPr>
                </pic:pic>
              </a:graphicData>
            </a:graphic>
          </wp:inline>
        </w:drawing>
      </w:r>
    </w:p>
    <w:p w:rsidR="001557FC" w:rsidRDefault="001557FC" w:rsidP="002728E0">
      <w:pPr>
        <w:autoSpaceDE w:val="0"/>
        <w:autoSpaceDN w:val="0"/>
        <w:adjustRightInd w:val="0"/>
        <w:ind w:firstLine="708"/>
        <w:rPr>
          <w:rFonts w:cs="Arial"/>
          <w:b/>
          <w:noProof/>
          <w:sz w:val="20"/>
          <w:lang w:eastAsia="pt-BR"/>
        </w:rPr>
      </w:pPr>
    </w:p>
    <w:p w:rsidR="001557FC" w:rsidRDefault="001557FC" w:rsidP="002728E0">
      <w:pPr>
        <w:autoSpaceDE w:val="0"/>
        <w:autoSpaceDN w:val="0"/>
        <w:adjustRightInd w:val="0"/>
        <w:ind w:firstLine="708"/>
        <w:rPr>
          <w:rFonts w:cs="Arial"/>
          <w:b/>
          <w:noProof/>
          <w:sz w:val="20"/>
          <w:lang w:eastAsia="pt-BR"/>
        </w:rPr>
      </w:pPr>
    </w:p>
    <w:p w:rsidR="00DC1837" w:rsidRDefault="00DC1837" w:rsidP="00DC1837">
      <w:pPr>
        <w:pStyle w:val="PargrafodaLista"/>
        <w:numPr>
          <w:ilvl w:val="0"/>
          <w:numId w:val="1"/>
        </w:numPr>
        <w:autoSpaceDE w:val="0"/>
        <w:autoSpaceDN w:val="0"/>
        <w:adjustRightInd w:val="0"/>
        <w:rPr>
          <w:rFonts w:cs="Arial"/>
          <w:b/>
          <w:noProof/>
          <w:sz w:val="20"/>
          <w:lang w:eastAsia="pt-BR"/>
        </w:rPr>
      </w:pPr>
      <w:r w:rsidRPr="00DC1837">
        <w:rPr>
          <w:rFonts w:cs="Arial"/>
          <w:b/>
          <w:sz w:val="20"/>
        </w:rPr>
        <w:t>Apontamento de sucata</w:t>
      </w:r>
    </w:p>
    <w:p w:rsidR="00DC1837" w:rsidRPr="00DC1837" w:rsidRDefault="00DC1837" w:rsidP="00DC1837">
      <w:pPr>
        <w:pStyle w:val="PargrafodaLista"/>
        <w:autoSpaceDE w:val="0"/>
        <w:autoSpaceDN w:val="0"/>
        <w:adjustRightInd w:val="0"/>
        <w:rPr>
          <w:rFonts w:cs="Arial"/>
          <w:b/>
          <w:noProof/>
          <w:sz w:val="20"/>
          <w:lang w:eastAsia="pt-BR"/>
        </w:rPr>
      </w:pPr>
    </w:p>
    <w:p w:rsidR="00DC1837" w:rsidRDefault="00DC1837" w:rsidP="00DC1837">
      <w:pPr>
        <w:ind w:firstLine="708"/>
        <w:jc w:val="both"/>
        <w:rPr>
          <w:rFonts w:cs="Arial"/>
          <w:sz w:val="20"/>
        </w:rPr>
      </w:pPr>
      <w:r w:rsidRPr="00DC1837">
        <w:rPr>
          <w:rFonts w:cs="Arial"/>
          <w:sz w:val="20"/>
        </w:rPr>
        <w:t>O</w:t>
      </w:r>
      <w:r>
        <w:rPr>
          <w:rFonts w:cs="Arial"/>
          <w:sz w:val="20"/>
        </w:rPr>
        <w:t xml:space="preserve"> si</w:t>
      </w:r>
      <w:r w:rsidR="002B59CF">
        <w:rPr>
          <w:rFonts w:cs="Arial"/>
          <w:sz w:val="20"/>
        </w:rPr>
        <w:t>s</w:t>
      </w:r>
      <w:r>
        <w:rPr>
          <w:rFonts w:cs="Arial"/>
          <w:sz w:val="20"/>
        </w:rPr>
        <w:t>tema</w:t>
      </w:r>
      <w:r w:rsidRPr="00DC1837">
        <w:rPr>
          <w:rFonts w:cs="Arial"/>
          <w:sz w:val="20"/>
        </w:rPr>
        <w:t xml:space="preserve"> </w:t>
      </w:r>
      <w:proofErr w:type="spellStart"/>
      <w:proofErr w:type="gramStart"/>
      <w:r>
        <w:rPr>
          <w:rFonts w:cs="Arial"/>
          <w:sz w:val="20"/>
        </w:rPr>
        <w:t>SigmaNest</w:t>
      </w:r>
      <w:proofErr w:type="spellEnd"/>
      <w:proofErr w:type="gramEnd"/>
      <w:r>
        <w:rPr>
          <w:rFonts w:cs="Arial"/>
          <w:sz w:val="20"/>
        </w:rPr>
        <w:t xml:space="preserve"> gera um arquivo com os números</w:t>
      </w:r>
      <w:r w:rsidRPr="00DC1837">
        <w:rPr>
          <w:rFonts w:cs="Arial"/>
          <w:sz w:val="20"/>
        </w:rPr>
        <w:t xml:space="preserve"> das Ordens de produção </w:t>
      </w:r>
      <w:r>
        <w:rPr>
          <w:rFonts w:cs="Arial"/>
          <w:sz w:val="20"/>
        </w:rPr>
        <w:t xml:space="preserve">a </w:t>
      </w:r>
      <w:r w:rsidRPr="00DC1837">
        <w:rPr>
          <w:rFonts w:cs="Arial"/>
          <w:sz w:val="20"/>
        </w:rPr>
        <w:t xml:space="preserve">chapa </w:t>
      </w:r>
      <w:r>
        <w:rPr>
          <w:rFonts w:cs="Arial"/>
          <w:sz w:val="20"/>
        </w:rPr>
        <w:t>que foi cortada para atender a produção das mesmas</w:t>
      </w:r>
      <w:r w:rsidRPr="00DC1837">
        <w:rPr>
          <w:rFonts w:cs="Arial"/>
          <w:sz w:val="20"/>
        </w:rPr>
        <w:t xml:space="preserve"> </w:t>
      </w:r>
      <w:r>
        <w:rPr>
          <w:rFonts w:cs="Arial"/>
          <w:sz w:val="20"/>
        </w:rPr>
        <w:t xml:space="preserve">e a quantidade </w:t>
      </w:r>
      <w:r w:rsidRPr="00DC1837">
        <w:rPr>
          <w:rFonts w:cs="Arial"/>
          <w:sz w:val="20"/>
        </w:rPr>
        <w:t>de sucata</w:t>
      </w:r>
      <w:r>
        <w:rPr>
          <w:rFonts w:cs="Arial"/>
          <w:sz w:val="20"/>
        </w:rPr>
        <w:t xml:space="preserve"> gerada em cada OP</w:t>
      </w:r>
      <w:r w:rsidRPr="00DC1837">
        <w:rPr>
          <w:rFonts w:cs="Arial"/>
          <w:sz w:val="20"/>
        </w:rPr>
        <w:t xml:space="preserve">. </w:t>
      </w:r>
      <w:r>
        <w:rPr>
          <w:rFonts w:cs="Arial"/>
          <w:sz w:val="20"/>
        </w:rPr>
        <w:t>Precisamos desenvolver um programa de apontamento de produção do tipo sucata com as mesmas regras de negócio do MAN8228. Para saber qual item sucata será produzido em cada OP, precisamos criar um programa de cadastro de família x item sucata. A partir desse cadastro e da família do item original da OP, saberemos em qual item sucata apontaremos a sucata da OP.</w:t>
      </w:r>
    </w:p>
    <w:p w:rsidR="0094627D" w:rsidRDefault="0094627D" w:rsidP="00DC1837">
      <w:pPr>
        <w:ind w:firstLine="708"/>
        <w:jc w:val="both"/>
        <w:rPr>
          <w:rFonts w:cs="Arial"/>
          <w:sz w:val="20"/>
        </w:rPr>
      </w:pPr>
    </w:p>
    <w:p w:rsidR="002728E0" w:rsidRDefault="002728E0" w:rsidP="002B59CF">
      <w:pPr>
        <w:autoSpaceDE w:val="0"/>
        <w:autoSpaceDN w:val="0"/>
        <w:adjustRightInd w:val="0"/>
        <w:rPr>
          <w:rFonts w:cs="Arial"/>
          <w:b/>
          <w:noProof/>
          <w:sz w:val="20"/>
          <w:lang w:eastAsia="pt-BR"/>
        </w:rPr>
      </w:pPr>
    </w:p>
    <w:p w:rsidR="002B59CF" w:rsidRDefault="00D95F82" w:rsidP="00D95F82">
      <w:pPr>
        <w:pStyle w:val="PargrafodaLista"/>
        <w:numPr>
          <w:ilvl w:val="0"/>
          <w:numId w:val="1"/>
        </w:numPr>
        <w:autoSpaceDE w:val="0"/>
        <w:autoSpaceDN w:val="0"/>
        <w:adjustRightInd w:val="0"/>
        <w:rPr>
          <w:rFonts w:cs="Arial"/>
          <w:b/>
          <w:noProof/>
          <w:sz w:val="20"/>
          <w:lang w:eastAsia="pt-BR"/>
        </w:rPr>
      </w:pPr>
      <w:r>
        <w:rPr>
          <w:rFonts w:cs="Arial"/>
          <w:b/>
          <w:sz w:val="20"/>
        </w:rPr>
        <w:lastRenderedPageBreak/>
        <w:t>Programa de inventário</w:t>
      </w:r>
    </w:p>
    <w:p w:rsidR="00D95F82" w:rsidRPr="00D95F82" w:rsidRDefault="00D95F82" w:rsidP="00D95F82">
      <w:pPr>
        <w:pStyle w:val="PargrafodaLista"/>
        <w:autoSpaceDE w:val="0"/>
        <w:autoSpaceDN w:val="0"/>
        <w:adjustRightInd w:val="0"/>
        <w:rPr>
          <w:rFonts w:cs="Arial"/>
          <w:b/>
          <w:noProof/>
          <w:sz w:val="20"/>
          <w:lang w:eastAsia="pt-BR"/>
        </w:rPr>
      </w:pPr>
    </w:p>
    <w:p w:rsidR="00D95F82" w:rsidRDefault="00D95F82" w:rsidP="00D95F82">
      <w:pPr>
        <w:autoSpaceDE w:val="0"/>
        <w:autoSpaceDN w:val="0"/>
        <w:adjustRightInd w:val="0"/>
        <w:ind w:firstLine="708"/>
        <w:jc w:val="both"/>
        <w:rPr>
          <w:rFonts w:cs="Arial"/>
          <w:noProof/>
          <w:sz w:val="20"/>
          <w:lang w:eastAsia="pt-BR"/>
        </w:rPr>
      </w:pPr>
      <w:r>
        <w:rPr>
          <w:rFonts w:cs="Arial"/>
          <w:noProof/>
          <w:sz w:val="20"/>
          <w:lang w:eastAsia="pt-BR"/>
        </w:rPr>
        <w:t>Atualmente, a Ethos não ppossui coletores de dados. Para realizar o inventário, a empresa aluga coletores sem sistema operacional</w:t>
      </w:r>
      <w:r>
        <w:rPr>
          <w:rFonts w:cs="Arial"/>
          <w:b/>
          <w:noProof/>
          <w:sz w:val="20"/>
          <w:lang w:eastAsia="pt-BR"/>
        </w:rPr>
        <w:t xml:space="preserve">, </w:t>
      </w:r>
      <w:r>
        <w:rPr>
          <w:rFonts w:cs="Arial"/>
          <w:noProof/>
          <w:sz w:val="20"/>
          <w:lang w:eastAsia="pt-BR"/>
        </w:rPr>
        <w:t>os quais, após leitura dos dados, gera um arquivo texto com o resultado da contagem. Segundo informações obtidas junto ao Adriano do TI da Ind., o sistema consiste em realizar duas contagens. O programa desenvolvido deverá confrontar os dois resultados. Se os resultados coincidirem, a contagem do item estará concluida e o programa deverá disponibilizar as informações para que as mesmas passam a ser manipuladas pelos programas padrões Logix. Caso contrário, o programa deverá gerar uma divergencia e reenviar o item para nova contagem. O Adriano me informou ainda que o progama deve avaliar se o usuário fez a contagem do item em todos os locais onde o Logix esteja acusando estoque.</w:t>
      </w:r>
    </w:p>
    <w:p w:rsidR="00D95F82" w:rsidRDefault="00D95F82" w:rsidP="00D95F82">
      <w:pPr>
        <w:autoSpaceDE w:val="0"/>
        <w:autoSpaceDN w:val="0"/>
        <w:adjustRightInd w:val="0"/>
        <w:rPr>
          <w:rFonts w:cs="Arial"/>
          <w:noProof/>
          <w:sz w:val="20"/>
          <w:lang w:eastAsia="pt-BR"/>
        </w:rPr>
      </w:pPr>
    </w:p>
    <w:p w:rsidR="0084637D" w:rsidRDefault="0084637D" w:rsidP="0084637D">
      <w:pPr>
        <w:pStyle w:val="PargrafodaLista"/>
        <w:numPr>
          <w:ilvl w:val="0"/>
          <w:numId w:val="1"/>
        </w:numPr>
        <w:autoSpaceDE w:val="0"/>
        <w:autoSpaceDN w:val="0"/>
        <w:adjustRightInd w:val="0"/>
        <w:rPr>
          <w:rFonts w:cs="Arial"/>
          <w:b/>
          <w:noProof/>
          <w:sz w:val="20"/>
          <w:lang w:eastAsia="pt-BR"/>
        </w:rPr>
      </w:pPr>
      <w:r w:rsidRPr="00766E86">
        <w:rPr>
          <w:rFonts w:cs="Arial"/>
          <w:b/>
          <w:color w:val="FF0000"/>
          <w:sz w:val="20"/>
        </w:rPr>
        <w:t>Geração de Ordens de Produção</w:t>
      </w:r>
      <w:r w:rsidR="004944F3" w:rsidRPr="00766E86">
        <w:rPr>
          <w:rFonts w:cs="Arial"/>
          <w:b/>
          <w:color w:val="FF0000"/>
          <w:sz w:val="20"/>
        </w:rPr>
        <w:t xml:space="preserve"> </w:t>
      </w:r>
      <w:r w:rsidR="004944F3">
        <w:rPr>
          <w:rFonts w:cs="Arial"/>
          <w:b/>
          <w:sz w:val="20"/>
        </w:rPr>
        <w:t>(</w:t>
      </w:r>
      <w:r w:rsidR="004944F3" w:rsidRPr="00421F66">
        <w:rPr>
          <w:rFonts w:cs="Arial"/>
          <w:b/>
          <w:sz w:val="20"/>
        </w:rPr>
        <w:t>Ethosi0030</w:t>
      </w:r>
      <w:r w:rsidR="004944F3">
        <w:rPr>
          <w:rFonts w:cs="Arial"/>
          <w:b/>
          <w:sz w:val="20"/>
        </w:rPr>
        <w:t>)</w:t>
      </w:r>
    </w:p>
    <w:p w:rsidR="00D95F82" w:rsidRPr="0084637D" w:rsidRDefault="00D95F82" w:rsidP="0084637D">
      <w:pPr>
        <w:pStyle w:val="PargrafodaLista"/>
        <w:autoSpaceDE w:val="0"/>
        <w:autoSpaceDN w:val="0"/>
        <w:adjustRightInd w:val="0"/>
        <w:rPr>
          <w:rFonts w:cs="Arial"/>
          <w:noProof/>
          <w:sz w:val="20"/>
          <w:lang w:eastAsia="pt-BR"/>
        </w:rPr>
      </w:pPr>
    </w:p>
    <w:p w:rsidR="002728E0" w:rsidRPr="0084637D" w:rsidRDefault="0084637D" w:rsidP="004944F3">
      <w:pPr>
        <w:autoSpaceDE w:val="0"/>
        <w:autoSpaceDN w:val="0"/>
        <w:adjustRightInd w:val="0"/>
        <w:ind w:firstLine="708"/>
        <w:rPr>
          <w:rFonts w:cs="Arial"/>
          <w:noProof/>
          <w:sz w:val="20"/>
          <w:lang w:eastAsia="pt-BR"/>
        </w:rPr>
      </w:pPr>
      <w:r>
        <w:rPr>
          <w:rFonts w:cs="Arial"/>
          <w:sz w:val="20"/>
        </w:rPr>
        <w:t xml:space="preserve">A partir de parâmetros informados na tela pelo usuário (pedido, produto, prazo de entrega, </w:t>
      </w:r>
      <w:proofErr w:type="spellStart"/>
      <w:r>
        <w:rPr>
          <w:rFonts w:cs="Arial"/>
          <w:sz w:val="20"/>
        </w:rPr>
        <w:t>etc</w:t>
      </w:r>
      <w:proofErr w:type="spellEnd"/>
      <w:r>
        <w:rPr>
          <w:rFonts w:cs="Arial"/>
          <w:sz w:val="20"/>
        </w:rPr>
        <w:t xml:space="preserve">), esse programa deverá gerar uma ordem de produção para cada item do pedido. </w:t>
      </w:r>
      <w:proofErr w:type="spellStart"/>
      <w:r>
        <w:rPr>
          <w:rFonts w:cs="Arial"/>
          <w:sz w:val="20"/>
        </w:rPr>
        <w:t>Obs</w:t>
      </w:r>
      <w:proofErr w:type="spellEnd"/>
      <w:r>
        <w:rPr>
          <w:rFonts w:cs="Arial"/>
          <w:sz w:val="20"/>
        </w:rPr>
        <w:t>: verificar com o Adriano se será necessário explodir a estrutura, para gerar ordens para os componentes produzidos.</w:t>
      </w:r>
    </w:p>
    <w:p w:rsidR="002728E0" w:rsidRDefault="002728E0" w:rsidP="002728E0">
      <w:pPr>
        <w:autoSpaceDE w:val="0"/>
        <w:autoSpaceDN w:val="0"/>
        <w:adjustRightInd w:val="0"/>
        <w:ind w:firstLine="708"/>
        <w:rPr>
          <w:rFonts w:cs="Arial"/>
          <w:b/>
          <w:noProof/>
          <w:sz w:val="20"/>
          <w:lang w:eastAsia="pt-BR"/>
        </w:rPr>
      </w:pPr>
    </w:p>
    <w:p w:rsidR="002728E0" w:rsidRDefault="002728E0" w:rsidP="002728E0">
      <w:pPr>
        <w:autoSpaceDE w:val="0"/>
        <w:autoSpaceDN w:val="0"/>
        <w:adjustRightInd w:val="0"/>
        <w:ind w:firstLine="708"/>
        <w:rPr>
          <w:rFonts w:cs="Arial"/>
          <w:b/>
          <w:noProof/>
          <w:sz w:val="20"/>
          <w:lang w:eastAsia="pt-BR"/>
        </w:rPr>
      </w:pPr>
    </w:p>
    <w:p w:rsidR="004944F3" w:rsidRDefault="004944F3" w:rsidP="004944F3">
      <w:pPr>
        <w:pStyle w:val="PargrafodaLista"/>
        <w:numPr>
          <w:ilvl w:val="0"/>
          <w:numId w:val="1"/>
        </w:numPr>
        <w:autoSpaceDE w:val="0"/>
        <w:autoSpaceDN w:val="0"/>
        <w:adjustRightInd w:val="0"/>
        <w:rPr>
          <w:rFonts w:cs="Arial"/>
          <w:b/>
          <w:noProof/>
          <w:sz w:val="20"/>
          <w:lang w:eastAsia="pt-BR"/>
        </w:rPr>
      </w:pPr>
      <w:r w:rsidRPr="00766E86">
        <w:rPr>
          <w:rFonts w:cs="Arial"/>
          <w:b/>
          <w:color w:val="FF0000"/>
          <w:sz w:val="20"/>
        </w:rPr>
        <w:t>Controle de manutenção de equipamentos</w:t>
      </w:r>
      <w:r w:rsidRPr="00421F66">
        <w:rPr>
          <w:rFonts w:cs="Arial"/>
          <w:b/>
          <w:sz w:val="20"/>
        </w:rPr>
        <w:t xml:space="preserve"> (Ethosi0028</w:t>
      </w:r>
      <w:r>
        <w:rPr>
          <w:rFonts w:cs="Arial"/>
          <w:b/>
          <w:sz w:val="20"/>
        </w:rPr>
        <w:t>)</w:t>
      </w:r>
      <w:r w:rsidR="00752C0C">
        <w:rPr>
          <w:rFonts w:cs="Arial"/>
          <w:b/>
          <w:sz w:val="20"/>
        </w:rPr>
        <w:t xml:space="preserve"> – O Adriano trocou por EDI via </w:t>
      </w:r>
      <w:proofErr w:type="gramStart"/>
      <w:r w:rsidR="00752C0C">
        <w:rPr>
          <w:rFonts w:cs="Arial"/>
          <w:b/>
          <w:sz w:val="20"/>
        </w:rPr>
        <w:t>excel</w:t>
      </w:r>
      <w:bookmarkStart w:id="0" w:name="_GoBack"/>
      <w:bookmarkEnd w:id="0"/>
      <w:proofErr w:type="gramEnd"/>
    </w:p>
    <w:p w:rsidR="00DF308A" w:rsidRDefault="00DF308A" w:rsidP="00DF308A">
      <w:pPr>
        <w:autoSpaceDE w:val="0"/>
        <w:autoSpaceDN w:val="0"/>
        <w:adjustRightInd w:val="0"/>
        <w:rPr>
          <w:rFonts w:cs="Arial"/>
          <w:b/>
          <w:noProof/>
          <w:sz w:val="20"/>
          <w:lang w:eastAsia="pt-BR"/>
        </w:rPr>
      </w:pPr>
    </w:p>
    <w:p w:rsidR="00DF308A" w:rsidRDefault="00DF308A" w:rsidP="00DF308A">
      <w:pPr>
        <w:autoSpaceDE w:val="0"/>
        <w:autoSpaceDN w:val="0"/>
        <w:adjustRightInd w:val="0"/>
        <w:ind w:firstLine="708"/>
        <w:rPr>
          <w:rFonts w:ascii="TTECt00" w:hAnsi="TTECt00" w:cs="TTECt00"/>
          <w:sz w:val="20"/>
          <w:szCs w:val="20"/>
        </w:rPr>
      </w:pPr>
      <w:r>
        <w:rPr>
          <w:rFonts w:ascii="TTECt00" w:hAnsi="TTECt00" w:cs="TTECt00"/>
          <w:sz w:val="20"/>
          <w:szCs w:val="20"/>
        </w:rPr>
        <w:t xml:space="preserve">Programa para parametrizar os dispositivos pelo item </w:t>
      </w:r>
      <w:proofErr w:type="spellStart"/>
      <w:r>
        <w:rPr>
          <w:rFonts w:ascii="TTECt00" w:hAnsi="TTECt00" w:cs="TTECt00"/>
          <w:sz w:val="20"/>
          <w:szCs w:val="20"/>
        </w:rPr>
        <w:t>logix</w:t>
      </w:r>
      <w:proofErr w:type="spellEnd"/>
      <w:r>
        <w:rPr>
          <w:rFonts w:ascii="TTECt00" w:hAnsi="TTECt00" w:cs="TTECt00"/>
          <w:sz w:val="20"/>
          <w:szCs w:val="20"/>
        </w:rPr>
        <w:t xml:space="preserve"> e determinar em que quantidade total produzida o dispositivo deverá ser inspecionado.</w:t>
      </w:r>
      <w:r w:rsidR="00FC4710">
        <w:rPr>
          <w:rFonts w:ascii="TTECt00" w:hAnsi="TTECt00" w:cs="TTECt00"/>
          <w:sz w:val="20"/>
          <w:szCs w:val="20"/>
        </w:rPr>
        <w:t xml:space="preserve"> Esse programa deverá possuir uma tela principal semelhante </w:t>
      </w:r>
      <w:proofErr w:type="gramStart"/>
      <w:r w:rsidR="00FC4710">
        <w:rPr>
          <w:rFonts w:ascii="TTECt00" w:hAnsi="TTECt00" w:cs="TTECt00"/>
          <w:sz w:val="20"/>
          <w:szCs w:val="20"/>
        </w:rPr>
        <w:t>a</w:t>
      </w:r>
      <w:proofErr w:type="gramEnd"/>
      <w:r w:rsidR="00FC4710">
        <w:rPr>
          <w:rFonts w:ascii="TTECt00" w:hAnsi="TTECt00" w:cs="TTECt00"/>
          <w:sz w:val="20"/>
          <w:szCs w:val="20"/>
        </w:rPr>
        <w:t xml:space="preserve"> figura abaixo:</w:t>
      </w:r>
    </w:p>
    <w:p w:rsidR="00FC4710" w:rsidRDefault="00FC4710" w:rsidP="00DF308A">
      <w:pPr>
        <w:autoSpaceDE w:val="0"/>
        <w:autoSpaceDN w:val="0"/>
        <w:adjustRightInd w:val="0"/>
        <w:ind w:firstLine="708"/>
        <w:rPr>
          <w:rFonts w:ascii="TTECt00" w:hAnsi="TTECt00" w:cs="TTECt00"/>
          <w:sz w:val="20"/>
          <w:szCs w:val="20"/>
        </w:rPr>
      </w:pPr>
    </w:p>
    <w:p w:rsidR="00FC4710" w:rsidRDefault="00FC4710" w:rsidP="00DF308A">
      <w:pPr>
        <w:autoSpaceDE w:val="0"/>
        <w:autoSpaceDN w:val="0"/>
        <w:adjustRightInd w:val="0"/>
        <w:ind w:firstLine="708"/>
        <w:rPr>
          <w:rFonts w:cs="Arial"/>
          <w:noProof/>
          <w:sz w:val="20"/>
          <w:lang w:eastAsia="pt-BR"/>
        </w:rPr>
      </w:pPr>
      <w:r>
        <w:rPr>
          <w:rFonts w:cs="Arial"/>
          <w:noProof/>
          <w:sz w:val="20"/>
          <w:lang w:eastAsia="pt-BR"/>
        </w:rPr>
        <w:drawing>
          <wp:inline distT="0" distB="0" distL="0" distR="0">
            <wp:extent cx="6163294" cy="336665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2770" cy="3366369"/>
                    </a:xfrm>
                    <a:prstGeom prst="rect">
                      <a:avLst/>
                    </a:prstGeom>
                    <a:noFill/>
                    <a:ln>
                      <a:noFill/>
                    </a:ln>
                  </pic:spPr>
                </pic:pic>
              </a:graphicData>
            </a:graphic>
          </wp:inline>
        </w:drawing>
      </w:r>
    </w:p>
    <w:p w:rsidR="00FC4710" w:rsidRDefault="00FC4710" w:rsidP="00DF308A">
      <w:pPr>
        <w:autoSpaceDE w:val="0"/>
        <w:autoSpaceDN w:val="0"/>
        <w:adjustRightInd w:val="0"/>
        <w:ind w:firstLine="708"/>
        <w:rPr>
          <w:rFonts w:cs="Arial"/>
          <w:noProof/>
          <w:sz w:val="20"/>
          <w:lang w:eastAsia="pt-BR"/>
        </w:rPr>
      </w:pPr>
    </w:p>
    <w:p w:rsidR="00FC4710" w:rsidRDefault="00FC4710" w:rsidP="00DF308A">
      <w:pPr>
        <w:autoSpaceDE w:val="0"/>
        <w:autoSpaceDN w:val="0"/>
        <w:adjustRightInd w:val="0"/>
        <w:ind w:firstLine="708"/>
        <w:rPr>
          <w:rFonts w:cs="Arial"/>
          <w:noProof/>
          <w:sz w:val="20"/>
          <w:lang w:eastAsia="pt-BR"/>
        </w:rPr>
      </w:pPr>
      <w:r>
        <w:rPr>
          <w:rFonts w:cs="Arial"/>
          <w:noProof/>
          <w:sz w:val="20"/>
          <w:lang w:eastAsia="pt-BR"/>
        </w:rPr>
        <w:t>Na aba DISPOSITIVO, o programa deverá dar opções para o usuário incluir, alterar e excluir um dipositivo. Também deverá conter opções especiais, para que o usuário possa colocar um retirar um dispositivo do estado de inspeção.</w:t>
      </w:r>
    </w:p>
    <w:p w:rsidR="00FC4710" w:rsidRDefault="00FC4710" w:rsidP="00DF308A">
      <w:pPr>
        <w:autoSpaceDE w:val="0"/>
        <w:autoSpaceDN w:val="0"/>
        <w:adjustRightInd w:val="0"/>
        <w:ind w:firstLine="708"/>
        <w:rPr>
          <w:rFonts w:cs="Arial"/>
          <w:noProof/>
          <w:sz w:val="20"/>
          <w:lang w:eastAsia="pt-BR"/>
        </w:rPr>
      </w:pPr>
    </w:p>
    <w:p w:rsidR="00FC4710" w:rsidRDefault="00B80F9E" w:rsidP="00DF308A">
      <w:pPr>
        <w:autoSpaceDE w:val="0"/>
        <w:autoSpaceDN w:val="0"/>
        <w:adjustRightInd w:val="0"/>
        <w:ind w:firstLine="708"/>
        <w:rPr>
          <w:rFonts w:cs="Arial"/>
          <w:noProof/>
          <w:sz w:val="20"/>
          <w:lang w:eastAsia="pt-BR"/>
        </w:rPr>
      </w:pPr>
      <w:r>
        <w:rPr>
          <w:rFonts w:cs="Arial"/>
          <w:noProof/>
          <w:sz w:val="20"/>
          <w:lang w:eastAsia="pt-BR"/>
        </w:rPr>
        <w:t>Para preencher os campos quantidade produzida desde a última inspeção e quantidade produzida total, o programa deverá buscar essas informações nas tabelas de apontamento de produção.</w:t>
      </w:r>
    </w:p>
    <w:p w:rsidR="00261621" w:rsidRDefault="00261621" w:rsidP="00DF308A">
      <w:pPr>
        <w:autoSpaceDE w:val="0"/>
        <w:autoSpaceDN w:val="0"/>
        <w:adjustRightInd w:val="0"/>
        <w:ind w:firstLine="708"/>
        <w:rPr>
          <w:rFonts w:cs="Arial"/>
          <w:noProof/>
          <w:sz w:val="20"/>
          <w:lang w:eastAsia="pt-BR"/>
        </w:rPr>
      </w:pPr>
    </w:p>
    <w:p w:rsidR="00261621" w:rsidRDefault="00261621" w:rsidP="00DF308A">
      <w:pPr>
        <w:autoSpaceDE w:val="0"/>
        <w:autoSpaceDN w:val="0"/>
        <w:adjustRightInd w:val="0"/>
        <w:ind w:firstLine="708"/>
        <w:rPr>
          <w:rFonts w:cs="Arial"/>
          <w:noProof/>
          <w:sz w:val="20"/>
          <w:lang w:eastAsia="pt-BR"/>
        </w:rPr>
      </w:pPr>
      <w:r>
        <w:rPr>
          <w:rFonts w:cs="Arial"/>
          <w:noProof/>
          <w:sz w:val="20"/>
          <w:lang w:eastAsia="pt-BR"/>
        </w:rPr>
        <w:t>Na aba E-MAILS, deverão ser cadastrados dois e-mails: um do responsável pela inspeção do item e outro do seu gestor. Asociados e esses e-mails, um campo especial irá controlar de quanto em quanto tempo o programa deverá reiterar o envio dos emais. Quando um item atinge seu ponto de inspeção, o programa deverá enviar e-mail para o responsável pela inspeção. Se esse não colocar o dispositivo em inspeção, o programa deverá enviar e-mail ao seu gestor.</w:t>
      </w:r>
    </w:p>
    <w:p w:rsidR="00261621" w:rsidRDefault="00261621" w:rsidP="00DF308A">
      <w:pPr>
        <w:autoSpaceDE w:val="0"/>
        <w:autoSpaceDN w:val="0"/>
        <w:adjustRightInd w:val="0"/>
        <w:ind w:firstLine="708"/>
        <w:rPr>
          <w:rFonts w:cs="Arial"/>
          <w:noProof/>
          <w:sz w:val="20"/>
          <w:lang w:eastAsia="pt-BR"/>
        </w:rPr>
      </w:pPr>
    </w:p>
    <w:p w:rsidR="00261621" w:rsidRDefault="00261621" w:rsidP="00DF308A">
      <w:pPr>
        <w:autoSpaceDE w:val="0"/>
        <w:autoSpaceDN w:val="0"/>
        <w:adjustRightInd w:val="0"/>
        <w:ind w:firstLine="708"/>
        <w:rPr>
          <w:rFonts w:cs="Arial"/>
          <w:noProof/>
          <w:sz w:val="20"/>
          <w:lang w:eastAsia="pt-BR"/>
        </w:rPr>
      </w:pPr>
      <w:r>
        <w:rPr>
          <w:rFonts w:cs="Arial"/>
          <w:noProof/>
          <w:sz w:val="20"/>
          <w:lang w:eastAsia="pt-BR"/>
        </w:rPr>
        <w:t>Na aba RELATÓRIO, o progama deverá dar opções para o usuário listar os dispositivos em ponto de inspeção e também aqueles que já estão em inspeção aguardando sua liberação.</w:t>
      </w:r>
    </w:p>
    <w:p w:rsidR="00766E86" w:rsidRDefault="00766E86">
      <w:pPr>
        <w:rPr>
          <w:rFonts w:cs="Arial"/>
          <w:noProof/>
          <w:sz w:val="20"/>
          <w:lang w:eastAsia="pt-BR"/>
        </w:rPr>
      </w:pPr>
      <w:r>
        <w:rPr>
          <w:rFonts w:cs="Arial"/>
          <w:noProof/>
          <w:sz w:val="20"/>
          <w:lang w:eastAsia="pt-BR"/>
        </w:rPr>
        <w:br w:type="page"/>
      </w:r>
    </w:p>
    <w:p w:rsidR="001557FC" w:rsidRDefault="001557FC" w:rsidP="00DF308A">
      <w:pPr>
        <w:autoSpaceDE w:val="0"/>
        <w:autoSpaceDN w:val="0"/>
        <w:adjustRightInd w:val="0"/>
        <w:ind w:firstLine="708"/>
        <w:rPr>
          <w:rFonts w:cs="Arial"/>
          <w:noProof/>
          <w:sz w:val="20"/>
          <w:lang w:eastAsia="pt-BR"/>
        </w:rPr>
      </w:pPr>
    </w:p>
    <w:p w:rsidR="001557FC" w:rsidRPr="00766E86" w:rsidRDefault="001557FC" w:rsidP="00766E86">
      <w:pPr>
        <w:pStyle w:val="PargrafodaLista"/>
        <w:numPr>
          <w:ilvl w:val="0"/>
          <w:numId w:val="1"/>
        </w:numPr>
        <w:autoSpaceDE w:val="0"/>
        <w:autoSpaceDN w:val="0"/>
        <w:adjustRightInd w:val="0"/>
        <w:rPr>
          <w:rFonts w:cs="Arial"/>
          <w:noProof/>
          <w:sz w:val="20"/>
          <w:lang w:eastAsia="pt-BR"/>
        </w:rPr>
      </w:pPr>
      <w:r w:rsidRPr="00766E86">
        <w:rPr>
          <w:rFonts w:ascii="TTDEt00" w:hAnsi="TTDEt00" w:cs="TTDEt00"/>
          <w:color w:val="FF0000"/>
          <w:sz w:val="20"/>
          <w:szCs w:val="20"/>
        </w:rPr>
        <w:t>Relacionamento do fornecedor versus item beneficiado</w:t>
      </w:r>
      <w:r w:rsidRPr="00766E86">
        <w:rPr>
          <w:rFonts w:cs="Arial"/>
          <w:b/>
          <w:color w:val="FF0000"/>
          <w:sz w:val="20"/>
        </w:rPr>
        <w:t xml:space="preserve"> </w:t>
      </w:r>
      <w:r w:rsidRPr="00766E86">
        <w:rPr>
          <w:rFonts w:cs="Arial"/>
          <w:b/>
          <w:sz w:val="20"/>
        </w:rPr>
        <w:t>(Ethosi0022)</w:t>
      </w:r>
      <w:r w:rsidR="0073553D" w:rsidRPr="00766E86">
        <w:rPr>
          <w:rFonts w:cs="Arial"/>
          <w:b/>
          <w:sz w:val="20"/>
        </w:rPr>
        <w:t xml:space="preserve"> e geração de OC (Ethosi0023)</w:t>
      </w:r>
    </w:p>
    <w:p w:rsidR="00F92AD9" w:rsidRDefault="00F92AD9" w:rsidP="00F92AD9">
      <w:pPr>
        <w:autoSpaceDE w:val="0"/>
        <w:autoSpaceDN w:val="0"/>
        <w:adjustRightInd w:val="0"/>
        <w:rPr>
          <w:rFonts w:cs="Arial"/>
          <w:noProof/>
          <w:sz w:val="20"/>
          <w:lang w:eastAsia="pt-BR"/>
        </w:rPr>
      </w:pPr>
    </w:p>
    <w:p w:rsidR="00F92AD9" w:rsidRDefault="00F92AD9" w:rsidP="00F92AD9">
      <w:pPr>
        <w:autoSpaceDE w:val="0"/>
        <w:autoSpaceDN w:val="0"/>
        <w:adjustRightInd w:val="0"/>
        <w:jc w:val="both"/>
        <w:rPr>
          <w:rFonts w:cs="TTECt00"/>
          <w:sz w:val="20"/>
          <w:szCs w:val="20"/>
        </w:rPr>
      </w:pPr>
      <w:r>
        <w:rPr>
          <w:rFonts w:cs="Arial"/>
          <w:noProof/>
          <w:sz w:val="20"/>
          <w:lang w:eastAsia="pt-BR"/>
        </w:rPr>
        <w:t xml:space="preserve">Tem por objetivo cadastrar um relacionamento entre o fornecedor e os itens que o memso beneficia. A partir desse relacionamnto, toda vez que uma nota de remessa de </w:t>
      </w:r>
      <w:r>
        <w:rPr>
          <w:rFonts w:ascii="TTECt00" w:hAnsi="TTECt00" w:cs="TTECt00"/>
          <w:sz w:val="20"/>
          <w:szCs w:val="20"/>
        </w:rPr>
        <w:t>Industrialização/Beneficiamento</w:t>
      </w:r>
      <w:r>
        <w:rPr>
          <w:rFonts w:ascii="TTECt00" w:hAnsi="TTECt00" w:cs="TTECt00"/>
          <w:b/>
          <w:sz w:val="20"/>
          <w:szCs w:val="20"/>
        </w:rPr>
        <w:t xml:space="preserve"> </w:t>
      </w:r>
      <w:r>
        <w:rPr>
          <w:rFonts w:cs="Arial"/>
          <w:noProof/>
          <w:sz w:val="20"/>
          <w:lang w:eastAsia="pt-BR"/>
        </w:rPr>
        <w:t xml:space="preserve">for gerada, um programa robô a ser desenvolvido irá gerar uma Ordem de Compra </w:t>
      </w:r>
      <w:r w:rsidRPr="00F92AD9">
        <w:rPr>
          <w:rFonts w:cs="TTECt00"/>
          <w:sz w:val="20"/>
          <w:szCs w:val="20"/>
        </w:rPr>
        <w:t>para receber o produto</w:t>
      </w:r>
      <w:r>
        <w:rPr>
          <w:rFonts w:cs="TTECt00"/>
          <w:sz w:val="20"/>
          <w:szCs w:val="20"/>
        </w:rPr>
        <w:t xml:space="preserve"> </w:t>
      </w:r>
      <w:r w:rsidRPr="00F92AD9">
        <w:rPr>
          <w:rFonts w:cs="TTECt00"/>
          <w:sz w:val="20"/>
          <w:szCs w:val="20"/>
        </w:rPr>
        <w:t>industria</w:t>
      </w:r>
      <w:r>
        <w:rPr>
          <w:rFonts w:cs="TTECt00"/>
          <w:sz w:val="20"/>
          <w:szCs w:val="20"/>
        </w:rPr>
        <w:t>lizado/beneficiado</w:t>
      </w:r>
      <w:r w:rsidRPr="00F92AD9">
        <w:rPr>
          <w:rFonts w:cs="TTECt00"/>
          <w:sz w:val="20"/>
          <w:szCs w:val="20"/>
        </w:rPr>
        <w:t>.</w:t>
      </w:r>
    </w:p>
    <w:p w:rsidR="00F92AD9" w:rsidRPr="00F92AD9" w:rsidRDefault="00F92AD9" w:rsidP="007D3BAA">
      <w:pPr>
        <w:autoSpaceDE w:val="0"/>
        <w:autoSpaceDN w:val="0"/>
        <w:adjustRightInd w:val="0"/>
        <w:ind w:firstLine="708"/>
        <w:jc w:val="both"/>
        <w:rPr>
          <w:rFonts w:cs="Arial"/>
          <w:noProof/>
          <w:sz w:val="20"/>
          <w:lang w:eastAsia="pt-BR"/>
        </w:rPr>
      </w:pPr>
      <w:r>
        <w:rPr>
          <w:rFonts w:cs="TTECt00"/>
          <w:sz w:val="20"/>
          <w:szCs w:val="20"/>
        </w:rPr>
        <w:t>O programa robô</w:t>
      </w:r>
      <w:r w:rsidRPr="00F92AD9">
        <w:rPr>
          <w:rFonts w:cs="TTECt00"/>
          <w:sz w:val="20"/>
          <w:szCs w:val="20"/>
        </w:rPr>
        <w:t xml:space="preserve"> de</w:t>
      </w:r>
      <w:r>
        <w:rPr>
          <w:rFonts w:cs="TTECt00"/>
          <w:sz w:val="20"/>
          <w:szCs w:val="20"/>
        </w:rPr>
        <w:t xml:space="preserve"> geração da</w:t>
      </w:r>
      <w:r>
        <w:rPr>
          <w:rFonts w:ascii="TTECt00" w:hAnsi="TTECt00" w:cs="TTECt00"/>
          <w:sz w:val="20"/>
          <w:szCs w:val="20"/>
        </w:rPr>
        <w:t xml:space="preserve"> </w:t>
      </w:r>
      <w:r>
        <w:rPr>
          <w:rFonts w:cs="TTECt00"/>
          <w:sz w:val="20"/>
          <w:szCs w:val="20"/>
        </w:rPr>
        <w:t>OC</w:t>
      </w:r>
      <w:r w:rsidRPr="00F92AD9">
        <w:rPr>
          <w:rFonts w:cs="TTECt00"/>
          <w:sz w:val="20"/>
          <w:szCs w:val="20"/>
        </w:rPr>
        <w:t xml:space="preserve"> </w:t>
      </w:r>
      <w:r>
        <w:rPr>
          <w:rFonts w:cs="TTECt00"/>
          <w:sz w:val="20"/>
          <w:szCs w:val="20"/>
        </w:rPr>
        <w:t>também deverá enviar</w:t>
      </w:r>
      <w:r w:rsidRPr="00F92AD9">
        <w:rPr>
          <w:rFonts w:cs="TTECt00"/>
          <w:sz w:val="20"/>
          <w:szCs w:val="20"/>
        </w:rPr>
        <w:t xml:space="preserve"> um e-mail ao comprador e aos programadores</w:t>
      </w:r>
      <w:r>
        <w:rPr>
          <w:rFonts w:cs="TTECt00"/>
          <w:sz w:val="20"/>
          <w:szCs w:val="20"/>
        </w:rPr>
        <w:t xml:space="preserve"> </w:t>
      </w:r>
      <w:r w:rsidRPr="00F92AD9">
        <w:rPr>
          <w:rFonts w:cs="TTECt00"/>
          <w:sz w:val="20"/>
          <w:szCs w:val="20"/>
        </w:rPr>
        <w:t xml:space="preserve">(até </w:t>
      </w:r>
      <w:proofErr w:type="gramStart"/>
      <w:r w:rsidRPr="00F92AD9">
        <w:rPr>
          <w:rFonts w:cs="TTECt00"/>
          <w:sz w:val="20"/>
          <w:szCs w:val="20"/>
        </w:rPr>
        <w:t>2</w:t>
      </w:r>
      <w:proofErr w:type="gramEnd"/>
      <w:r w:rsidRPr="00F92AD9">
        <w:rPr>
          <w:rFonts w:cs="TTECt00"/>
          <w:sz w:val="20"/>
          <w:szCs w:val="20"/>
        </w:rPr>
        <w:t xml:space="preserve"> responsáveis parametrizados) que ficarão</w:t>
      </w:r>
      <w:r>
        <w:rPr>
          <w:rFonts w:cs="TTECt00"/>
          <w:sz w:val="20"/>
          <w:szCs w:val="20"/>
        </w:rPr>
        <w:t xml:space="preserve"> </w:t>
      </w:r>
      <w:r w:rsidRPr="00F92AD9">
        <w:rPr>
          <w:rFonts w:cs="TTECt00"/>
          <w:sz w:val="20"/>
          <w:szCs w:val="20"/>
        </w:rPr>
        <w:t>sabendo quais ordens foram geradas ou não</w:t>
      </w:r>
      <w:r>
        <w:rPr>
          <w:rFonts w:cs="TTECt00"/>
          <w:sz w:val="20"/>
          <w:szCs w:val="20"/>
        </w:rPr>
        <w:t xml:space="preserve"> </w:t>
      </w:r>
      <w:r w:rsidRPr="00F92AD9">
        <w:rPr>
          <w:rFonts w:cs="TTECt00"/>
          <w:sz w:val="20"/>
          <w:szCs w:val="20"/>
        </w:rPr>
        <w:t>(quando ocorrer problemas de cadastro). O e-mail do</w:t>
      </w:r>
      <w:r w:rsidR="007D3BAA">
        <w:rPr>
          <w:rFonts w:cs="TTECt00"/>
          <w:sz w:val="20"/>
          <w:szCs w:val="20"/>
        </w:rPr>
        <w:t xml:space="preserve"> </w:t>
      </w:r>
      <w:r w:rsidRPr="00F92AD9">
        <w:rPr>
          <w:rFonts w:cs="TTECt00"/>
          <w:sz w:val="20"/>
          <w:szCs w:val="20"/>
        </w:rPr>
        <w:t>comprador o robô buscará do cadastro de usuários do LOGIX LOG2700 através do cadastro de</w:t>
      </w:r>
      <w:r>
        <w:rPr>
          <w:rFonts w:cs="TTECt00"/>
          <w:sz w:val="20"/>
          <w:szCs w:val="20"/>
        </w:rPr>
        <w:t xml:space="preserve"> </w:t>
      </w:r>
      <w:r w:rsidRPr="00F92AD9">
        <w:rPr>
          <w:rFonts w:cs="TTECt00"/>
          <w:sz w:val="20"/>
          <w:szCs w:val="20"/>
        </w:rPr>
        <w:t>compradores – campo login. O código do comprador está relacionado ao item na pasta Compras</w:t>
      </w:r>
      <w:r>
        <w:rPr>
          <w:rFonts w:cs="TTECt00"/>
          <w:sz w:val="20"/>
          <w:szCs w:val="20"/>
        </w:rPr>
        <w:t xml:space="preserve"> </w:t>
      </w:r>
      <w:r w:rsidRPr="00F92AD9">
        <w:rPr>
          <w:rFonts w:cs="TTECt00"/>
          <w:sz w:val="20"/>
          <w:szCs w:val="20"/>
        </w:rPr>
        <w:t xml:space="preserve">do MAN9922. O e-mail dos programadores responsáveis, que poderão ser até </w:t>
      </w:r>
      <w:proofErr w:type="gramStart"/>
      <w:r w:rsidRPr="00F92AD9">
        <w:rPr>
          <w:rFonts w:cs="TTECt00"/>
          <w:sz w:val="20"/>
          <w:szCs w:val="20"/>
        </w:rPr>
        <w:t>2</w:t>
      </w:r>
      <w:proofErr w:type="gramEnd"/>
      <w:r w:rsidRPr="00F92AD9">
        <w:rPr>
          <w:rFonts w:cs="TTECt00"/>
          <w:sz w:val="20"/>
          <w:szCs w:val="20"/>
        </w:rPr>
        <w:t>, deverão ser</w:t>
      </w:r>
      <w:r>
        <w:rPr>
          <w:rFonts w:cs="TTECt00"/>
          <w:sz w:val="20"/>
          <w:szCs w:val="20"/>
        </w:rPr>
        <w:t xml:space="preserve"> </w:t>
      </w:r>
      <w:r w:rsidRPr="00F92AD9">
        <w:rPr>
          <w:rFonts w:cs="TTECt00"/>
          <w:sz w:val="20"/>
          <w:szCs w:val="20"/>
        </w:rPr>
        <w:t>parametrizados no MIN1510</w:t>
      </w:r>
      <w:r>
        <w:rPr>
          <w:rFonts w:cs="TTECt00"/>
          <w:sz w:val="20"/>
          <w:szCs w:val="20"/>
        </w:rPr>
        <w:t>.</w:t>
      </w:r>
    </w:p>
    <w:p w:rsidR="001557FC" w:rsidRDefault="001557FC" w:rsidP="001557FC">
      <w:pPr>
        <w:pStyle w:val="PargrafodaLista"/>
        <w:autoSpaceDE w:val="0"/>
        <w:autoSpaceDN w:val="0"/>
        <w:adjustRightInd w:val="0"/>
        <w:rPr>
          <w:rFonts w:cs="Arial"/>
          <w:b/>
          <w:sz w:val="20"/>
        </w:rPr>
      </w:pPr>
    </w:p>
    <w:p w:rsidR="001557FC" w:rsidRDefault="00F92AD9" w:rsidP="007D3BAA">
      <w:pPr>
        <w:autoSpaceDE w:val="0"/>
        <w:autoSpaceDN w:val="0"/>
        <w:adjustRightInd w:val="0"/>
        <w:ind w:firstLine="708"/>
        <w:jc w:val="both"/>
        <w:rPr>
          <w:rFonts w:cs="Arial"/>
          <w:noProof/>
          <w:sz w:val="20"/>
          <w:lang w:eastAsia="pt-BR"/>
        </w:rPr>
      </w:pPr>
      <w:r>
        <w:rPr>
          <w:rFonts w:cs="Arial"/>
          <w:noProof/>
          <w:sz w:val="20"/>
          <w:lang w:eastAsia="pt-BR"/>
        </w:rPr>
        <w:t>Em resumo, para atgender essa funcionalidade, teremos que desenvolver um programa para cadastro do relacionamento</w:t>
      </w:r>
      <w:r w:rsidR="0073553D">
        <w:rPr>
          <w:rFonts w:cs="Arial"/>
          <w:noProof/>
          <w:sz w:val="20"/>
          <w:lang w:eastAsia="pt-BR"/>
        </w:rPr>
        <w:t xml:space="preserve"> fronecedor/produtos e outro para gerar as ordens de compra. A tela principal do programa de relacionamento deve ter as opções de um CRUD e ser semelante a figura abaixo:</w:t>
      </w:r>
    </w:p>
    <w:p w:rsidR="0073553D" w:rsidRDefault="0073553D" w:rsidP="00F92AD9">
      <w:pPr>
        <w:autoSpaceDE w:val="0"/>
        <w:autoSpaceDN w:val="0"/>
        <w:adjustRightInd w:val="0"/>
        <w:ind w:firstLine="708"/>
        <w:rPr>
          <w:rFonts w:cs="Arial"/>
          <w:noProof/>
          <w:sz w:val="20"/>
          <w:lang w:eastAsia="pt-BR"/>
        </w:rPr>
      </w:pPr>
    </w:p>
    <w:p w:rsidR="0073553D" w:rsidRDefault="0073553D" w:rsidP="00F92AD9">
      <w:pPr>
        <w:autoSpaceDE w:val="0"/>
        <w:autoSpaceDN w:val="0"/>
        <w:adjustRightInd w:val="0"/>
        <w:ind w:firstLine="708"/>
        <w:rPr>
          <w:rFonts w:cs="Arial"/>
          <w:noProof/>
          <w:sz w:val="20"/>
          <w:lang w:eastAsia="pt-BR"/>
        </w:rPr>
      </w:pPr>
      <w:r>
        <w:rPr>
          <w:noProof/>
          <w:lang w:eastAsia="pt-BR"/>
        </w:rPr>
        <w:drawing>
          <wp:inline distT="0" distB="0" distL="0" distR="0" wp14:anchorId="4309A7D0" wp14:editId="2773BF31">
            <wp:extent cx="5612130" cy="2844165"/>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844165"/>
                    </a:xfrm>
                    <a:prstGeom prst="rect">
                      <a:avLst/>
                    </a:prstGeom>
                  </pic:spPr>
                </pic:pic>
              </a:graphicData>
            </a:graphic>
          </wp:inline>
        </w:drawing>
      </w:r>
    </w:p>
    <w:p w:rsidR="001557FC" w:rsidRDefault="001557FC" w:rsidP="001557FC">
      <w:pPr>
        <w:autoSpaceDE w:val="0"/>
        <w:autoSpaceDN w:val="0"/>
        <w:adjustRightInd w:val="0"/>
        <w:ind w:left="708"/>
        <w:rPr>
          <w:rFonts w:cs="Arial"/>
          <w:noProof/>
          <w:sz w:val="20"/>
          <w:lang w:eastAsia="pt-BR"/>
        </w:rPr>
      </w:pPr>
    </w:p>
    <w:p w:rsidR="00987348" w:rsidRDefault="00987348" w:rsidP="001557FC">
      <w:pPr>
        <w:autoSpaceDE w:val="0"/>
        <w:autoSpaceDN w:val="0"/>
        <w:adjustRightInd w:val="0"/>
        <w:ind w:left="708"/>
        <w:rPr>
          <w:rFonts w:cs="Arial"/>
          <w:noProof/>
          <w:sz w:val="20"/>
          <w:lang w:eastAsia="pt-BR"/>
        </w:rPr>
      </w:pPr>
    </w:p>
    <w:p w:rsidR="00987348" w:rsidRPr="00766E86" w:rsidRDefault="00987348" w:rsidP="00987348">
      <w:pPr>
        <w:pStyle w:val="PargrafodaLista"/>
        <w:numPr>
          <w:ilvl w:val="0"/>
          <w:numId w:val="1"/>
        </w:numPr>
        <w:autoSpaceDE w:val="0"/>
        <w:autoSpaceDN w:val="0"/>
        <w:adjustRightInd w:val="0"/>
        <w:rPr>
          <w:rFonts w:cs="Arial"/>
          <w:noProof/>
          <w:color w:val="FF0000"/>
          <w:sz w:val="20"/>
          <w:lang w:eastAsia="pt-BR"/>
        </w:rPr>
      </w:pPr>
      <w:r w:rsidRPr="00766E86">
        <w:rPr>
          <w:rFonts w:cs="Arial"/>
          <w:b/>
          <w:color w:val="FF0000"/>
          <w:sz w:val="20"/>
        </w:rPr>
        <w:t xml:space="preserve">Programa de interface Logix </w:t>
      </w:r>
      <w:proofErr w:type="spellStart"/>
      <w:r w:rsidRPr="00766E86">
        <w:rPr>
          <w:rFonts w:cs="Arial"/>
          <w:b/>
          <w:color w:val="FF0000"/>
          <w:sz w:val="20"/>
        </w:rPr>
        <w:t>Sigmanest</w:t>
      </w:r>
      <w:proofErr w:type="spellEnd"/>
    </w:p>
    <w:p w:rsidR="00987348" w:rsidRDefault="00987348" w:rsidP="00987348">
      <w:pPr>
        <w:autoSpaceDE w:val="0"/>
        <w:autoSpaceDN w:val="0"/>
        <w:adjustRightInd w:val="0"/>
        <w:ind w:firstLine="360"/>
        <w:rPr>
          <w:rFonts w:cs="Arial"/>
          <w:sz w:val="20"/>
        </w:rPr>
      </w:pPr>
    </w:p>
    <w:p w:rsidR="00987348" w:rsidRDefault="00987348" w:rsidP="007D3BAA">
      <w:pPr>
        <w:autoSpaceDE w:val="0"/>
        <w:autoSpaceDN w:val="0"/>
        <w:adjustRightInd w:val="0"/>
        <w:ind w:firstLine="360"/>
        <w:jc w:val="both"/>
        <w:rPr>
          <w:rFonts w:cs="Arial"/>
          <w:sz w:val="20"/>
        </w:rPr>
      </w:pPr>
      <w:r>
        <w:rPr>
          <w:rFonts w:cs="Arial"/>
          <w:sz w:val="20"/>
        </w:rPr>
        <w:t>A partir de um pedido informado na tela, esse</w:t>
      </w:r>
      <w:r w:rsidRPr="00987348">
        <w:rPr>
          <w:rFonts w:cs="Arial"/>
          <w:sz w:val="20"/>
        </w:rPr>
        <w:t xml:space="preserve"> programa</w:t>
      </w:r>
      <w:r w:rsidR="007D3BAA">
        <w:rPr>
          <w:rFonts w:cs="Arial"/>
          <w:sz w:val="20"/>
        </w:rPr>
        <w:t xml:space="preserve"> deverá</w:t>
      </w:r>
      <w:r w:rsidRPr="00987348">
        <w:rPr>
          <w:rFonts w:cs="Arial"/>
          <w:sz w:val="20"/>
        </w:rPr>
        <w:t xml:space="preserve"> </w:t>
      </w:r>
      <w:r>
        <w:rPr>
          <w:rFonts w:cs="Arial"/>
          <w:sz w:val="20"/>
        </w:rPr>
        <w:t xml:space="preserve">buscar </w:t>
      </w:r>
      <w:r w:rsidRPr="00987348">
        <w:rPr>
          <w:rFonts w:cs="Arial"/>
          <w:sz w:val="20"/>
        </w:rPr>
        <w:t>as Ordens de Produção do</w:t>
      </w:r>
      <w:r>
        <w:rPr>
          <w:rFonts w:cs="Arial"/>
          <w:sz w:val="20"/>
        </w:rPr>
        <w:t>s</w:t>
      </w:r>
      <w:r w:rsidRPr="00987348">
        <w:rPr>
          <w:rFonts w:cs="Arial"/>
          <w:sz w:val="20"/>
        </w:rPr>
        <w:t xml:space="preserve"> </w:t>
      </w:r>
      <w:r>
        <w:rPr>
          <w:rFonts w:cs="Arial"/>
          <w:sz w:val="20"/>
        </w:rPr>
        <w:t>itens e enviá-las a</w:t>
      </w:r>
      <w:r w:rsidRPr="00987348">
        <w:rPr>
          <w:rFonts w:cs="Arial"/>
          <w:sz w:val="20"/>
        </w:rPr>
        <w:t xml:space="preserve">o </w:t>
      </w:r>
      <w:proofErr w:type="spellStart"/>
      <w:r w:rsidRPr="00987348">
        <w:rPr>
          <w:rFonts w:cs="Arial"/>
          <w:sz w:val="20"/>
        </w:rPr>
        <w:t>Sigmanest</w:t>
      </w:r>
      <w:proofErr w:type="spellEnd"/>
      <w:r>
        <w:rPr>
          <w:rFonts w:cs="Arial"/>
          <w:sz w:val="20"/>
        </w:rPr>
        <w:t>.</w:t>
      </w:r>
      <w:r w:rsidRPr="00987348">
        <w:rPr>
          <w:rFonts w:cs="Arial"/>
          <w:sz w:val="20"/>
        </w:rPr>
        <w:t xml:space="preserve"> </w:t>
      </w:r>
      <w:r>
        <w:rPr>
          <w:rFonts w:cs="Arial"/>
          <w:sz w:val="20"/>
        </w:rPr>
        <w:t>Essa interface será realizada através de um arquivo texto</w:t>
      </w:r>
      <w:r w:rsidR="0094627D">
        <w:rPr>
          <w:rFonts w:cs="Arial"/>
          <w:sz w:val="20"/>
        </w:rPr>
        <w:t xml:space="preserve"> com extensão </w:t>
      </w:r>
      <w:proofErr w:type="spellStart"/>
      <w:r w:rsidR="0094627D" w:rsidRPr="0094627D">
        <w:rPr>
          <w:rFonts w:cs="Arial"/>
          <w:b/>
          <w:sz w:val="20"/>
        </w:rPr>
        <w:t>wol</w:t>
      </w:r>
      <w:proofErr w:type="spellEnd"/>
      <w:r>
        <w:rPr>
          <w:rFonts w:cs="Arial"/>
          <w:sz w:val="20"/>
        </w:rPr>
        <w:t>, conforme figura abaixo:</w:t>
      </w:r>
    </w:p>
    <w:p w:rsidR="0008501B" w:rsidRDefault="0008501B" w:rsidP="007D3BAA">
      <w:pPr>
        <w:autoSpaceDE w:val="0"/>
        <w:autoSpaceDN w:val="0"/>
        <w:adjustRightInd w:val="0"/>
        <w:ind w:firstLine="360"/>
        <w:jc w:val="both"/>
        <w:rPr>
          <w:rFonts w:cs="Arial"/>
          <w:sz w:val="20"/>
        </w:rPr>
      </w:pPr>
    </w:p>
    <w:p w:rsidR="00987348" w:rsidRDefault="0008501B" w:rsidP="00987348">
      <w:pPr>
        <w:autoSpaceDE w:val="0"/>
        <w:autoSpaceDN w:val="0"/>
        <w:adjustRightInd w:val="0"/>
        <w:ind w:firstLine="360"/>
        <w:rPr>
          <w:rFonts w:cs="Arial"/>
          <w:sz w:val="20"/>
        </w:rPr>
      </w:pPr>
      <w:r>
        <w:rPr>
          <w:rFonts w:cs="Arial"/>
          <w:noProof/>
          <w:sz w:val="20"/>
          <w:lang w:eastAsia="pt-BR"/>
        </w:rPr>
        <w:drawing>
          <wp:inline distT="0" distB="0" distL="0" distR="0">
            <wp:extent cx="6282047" cy="2941989"/>
            <wp:effectExtent l="0" t="0" r="508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2380" cy="2942145"/>
                    </a:xfrm>
                    <a:prstGeom prst="rect">
                      <a:avLst/>
                    </a:prstGeom>
                    <a:noFill/>
                    <a:ln>
                      <a:noFill/>
                    </a:ln>
                  </pic:spPr>
                </pic:pic>
              </a:graphicData>
            </a:graphic>
          </wp:inline>
        </w:drawing>
      </w:r>
    </w:p>
    <w:p w:rsidR="0008501B" w:rsidRDefault="0008501B" w:rsidP="00987348">
      <w:pPr>
        <w:autoSpaceDE w:val="0"/>
        <w:autoSpaceDN w:val="0"/>
        <w:adjustRightInd w:val="0"/>
        <w:ind w:firstLine="360"/>
        <w:rPr>
          <w:rFonts w:cs="Arial"/>
          <w:sz w:val="20"/>
        </w:rPr>
      </w:pPr>
    </w:p>
    <w:p w:rsidR="0008501B" w:rsidRDefault="0008501B" w:rsidP="00987348">
      <w:pPr>
        <w:autoSpaceDE w:val="0"/>
        <w:autoSpaceDN w:val="0"/>
        <w:adjustRightInd w:val="0"/>
        <w:ind w:firstLine="360"/>
        <w:rPr>
          <w:rFonts w:cs="Arial"/>
          <w:sz w:val="20"/>
        </w:rPr>
      </w:pPr>
      <w:r>
        <w:rPr>
          <w:rFonts w:cs="Arial"/>
          <w:sz w:val="20"/>
        </w:rPr>
        <w:lastRenderedPageBreak/>
        <w:t xml:space="preserve">Devido ao formato estranho do arquivo, se aprovado o orçamento, devemos obter mais informações sobre o mesmo junto ao pessoal do </w:t>
      </w:r>
      <w:proofErr w:type="spellStart"/>
      <w:r>
        <w:rPr>
          <w:rFonts w:cs="Arial"/>
          <w:sz w:val="20"/>
        </w:rPr>
        <w:t>Sigmanest</w:t>
      </w:r>
      <w:proofErr w:type="spellEnd"/>
      <w:r>
        <w:rPr>
          <w:rFonts w:cs="Arial"/>
          <w:sz w:val="20"/>
        </w:rPr>
        <w:t>.</w:t>
      </w:r>
    </w:p>
    <w:p w:rsidR="0008501B" w:rsidRDefault="0008501B" w:rsidP="00987348">
      <w:pPr>
        <w:autoSpaceDE w:val="0"/>
        <w:autoSpaceDN w:val="0"/>
        <w:adjustRightInd w:val="0"/>
        <w:ind w:firstLine="360"/>
        <w:rPr>
          <w:rFonts w:cs="Arial"/>
          <w:sz w:val="20"/>
        </w:rPr>
      </w:pPr>
    </w:p>
    <w:p w:rsidR="00987348" w:rsidRDefault="00987348" w:rsidP="007D3BAA">
      <w:pPr>
        <w:autoSpaceDE w:val="0"/>
        <w:autoSpaceDN w:val="0"/>
        <w:adjustRightInd w:val="0"/>
        <w:ind w:firstLine="360"/>
        <w:jc w:val="both"/>
        <w:rPr>
          <w:rFonts w:cs="Arial"/>
          <w:sz w:val="20"/>
        </w:rPr>
      </w:pPr>
      <w:r>
        <w:rPr>
          <w:rFonts w:cs="Arial"/>
          <w:sz w:val="20"/>
        </w:rPr>
        <w:t xml:space="preserve">Além de gerar o arquivo texto, o programa também irá enviar ao </w:t>
      </w:r>
      <w:proofErr w:type="spellStart"/>
      <w:r w:rsidRPr="00987348">
        <w:rPr>
          <w:rFonts w:cs="Arial"/>
          <w:sz w:val="20"/>
        </w:rPr>
        <w:t>Sigmanest</w:t>
      </w:r>
      <w:proofErr w:type="spellEnd"/>
      <w:r>
        <w:rPr>
          <w:rFonts w:cs="Arial"/>
          <w:sz w:val="20"/>
        </w:rPr>
        <w:t xml:space="preserve"> o desenho do produto</w:t>
      </w:r>
      <w:r w:rsidR="007D3BAA">
        <w:rPr>
          <w:rFonts w:cs="Arial"/>
          <w:sz w:val="20"/>
        </w:rPr>
        <w:t xml:space="preserve">. Esse desenho deverá ser colocado pelo usuário na pasta de origem e transportado pelo programa a ser desenvolvido a uma pasta de destino. Esse programa deve ainda dar opções para </w:t>
      </w:r>
      <w:proofErr w:type="gramStart"/>
      <w:r w:rsidR="007D3BAA">
        <w:rPr>
          <w:rFonts w:cs="Arial"/>
          <w:sz w:val="20"/>
        </w:rPr>
        <w:t>os usuário</w:t>
      </w:r>
      <w:proofErr w:type="gramEnd"/>
      <w:r w:rsidR="007D3BAA">
        <w:rPr>
          <w:rFonts w:cs="Arial"/>
          <w:sz w:val="20"/>
        </w:rPr>
        <w:t xml:space="preserve"> criar a parametrização das mencionadas pastas.</w:t>
      </w:r>
    </w:p>
    <w:p w:rsidR="007D3BAA" w:rsidRDefault="007D3BAA" w:rsidP="00987348">
      <w:pPr>
        <w:autoSpaceDE w:val="0"/>
        <w:autoSpaceDN w:val="0"/>
        <w:adjustRightInd w:val="0"/>
        <w:ind w:firstLine="360"/>
        <w:rPr>
          <w:rFonts w:cs="Arial"/>
          <w:noProof/>
          <w:sz w:val="20"/>
          <w:lang w:eastAsia="pt-BR"/>
        </w:rPr>
      </w:pPr>
    </w:p>
    <w:p w:rsidR="007D3BAA" w:rsidRPr="007D3BAA" w:rsidRDefault="007D3BAA" w:rsidP="007D3BAA">
      <w:pPr>
        <w:pStyle w:val="PargrafodaLista"/>
        <w:numPr>
          <w:ilvl w:val="0"/>
          <w:numId w:val="1"/>
        </w:numPr>
        <w:autoSpaceDE w:val="0"/>
        <w:autoSpaceDN w:val="0"/>
        <w:adjustRightInd w:val="0"/>
        <w:rPr>
          <w:rFonts w:cs="Arial"/>
          <w:noProof/>
          <w:sz w:val="20"/>
          <w:lang w:eastAsia="pt-BR"/>
        </w:rPr>
      </w:pPr>
      <w:r w:rsidRPr="0013369B">
        <w:rPr>
          <w:rFonts w:cs="Arial"/>
          <w:b/>
          <w:sz w:val="20"/>
        </w:rPr>
        <w:t>Programa de alteração de Preço</w:t>
      </w:r>
    </w:p>
    <w:p w:rsidR="007D3BAA" w:rsidRDefault="007D3BAA" w:rsidP="007D3BAA">
      <w:pPr>
        <w:autoSpaceDE w:val="0"/>
        <w:autoSpaceDN w:val="0"/>
        <w:adjustRightInd w:val="0"/>
        <w:rPr>
          <w:rFonts w:cs="Arial"/>
          <w:noProof/>
          <w:sz w:val="20"/>
          <w:lang w:eastAsia="pt-BR"/>
        </w:rPr>
      </w:pPr>
    </w:p>
    <w:p w:rsidR="007D3BAA" w:rsidRDefault="007D3BAA" w:rsidP="00AF6B4F">
      <w:pPr>
        <w:autoSpaceDE w:val="0"/>
        <w:autoSpaceDN w:val="0"/>
        <w:adjustRightInd w:val="0"/>
        <w:ind w:firstLine="360"/>
        <w:jc w:val="both"/>
        <w:rPr>
          <w:rFonts w:cs="Arial"/>
          <w:sz w:val="20"/>
        </w:rPr>
      </w:pPr>
      <w:r w:rsidRPr="0013369B">
        <w:rPr>
          <w:rFonts w:cs="Arial"/>
          <w:sz w:val="20"/>
        </w:rPr>
        <w:t xml:space="preserve">Carrega planilha com o preço corrigido onde consta o cliente e o item e o preço corrigido, </w:t>
      </w:r>
      <w:r w:rsidR="00AF6B4F">
        <w:rPr>
          <w:rFonts w:cs="Arial"/>
          <w:sz w:val="20"/>
        </w:rPr>
        <w:t>e</w:t>
      </w:r>
      <w:r w:rsidRPr="0013369B">
        <w:rPr>
          <w:rFonts w:cs="Arial"/>
          <w:sz w:val="20"/>
        </w:rPr>
        <w:t xml:space="preserve"> atualiza</w:t>
      </w:r>
      <w:proofErr w:type="gramStart"/>
      <w:r w:rsidRPr="0013369B">
        <w:rPr>
          <w:rFonts w:cs="Arial"/>
          <w:sz w:val="20"/>
        </w:rPr>
        <w:t xml:space="preserve">  </w:t>
      </w:r>
      <w:proofErr w:type="gramEnd"/>
      <w:r w:rsidRPr="0013369B">
        <w:rPr>
          <w:rFonts w:cs="Arial"/>
          <w:sz w:val="20"/>
        </w:rPr>
        <w:t>a lista de preço e os pedidos em aberto a partir da data informada</w:t>
      </w:r>
      <w:r w:rsidR="00AF6B4F">
        <w:rPr>
          <w:rFonts w:cs="Arial"/>
          <w:sz w:val="20"/>
        </w:rPr>
        <w:t>. Não poderá alterar o preço do item do pedido se o mesmo já possuir faturamento.</w:t>
      </w:r>
    </w:p>
    <w:p w:rsidR="00AF6B4F" w:rsidRDefault="00AF6B4F" w:rsidP="00AF6B4F">
      <w:pPr>
        <w:autoSpaceDE w:val="0"/>
        <w:autoSpaceDN w:val="0"/>
        <w:adjustRightInd w:val="0"/>
        <w:ind w:firstLine="360"/>
        <w:jc w:val="both"/>
        <w:rPr>
          <w:rFonts w:cs="Arial"/>
          <w:sz w:val="20"/>
        </w:rPr>
      </w:pPr>
    </w:p>
    <w:p w:rsidR="00AF6B4F" w:rsidRPr="00766E86" w:rsidRDefault="003D2536" w:rsidP="00AF6B4F">
      <w:pPr>
        <w:pStyle w:val="PargrafodaLista"/>
        <w:numPr>
          <w:ilvl w:val="0"/>
          <w:numId w:val="1"/>
        </w:numPr>
        <w:autoSpaceDE w:val="0"/>
        <w:autoSpaceDN w:val="0"/>
        <w:adjustRightInd w:val="0"/>
        <w:jc w:val="both"/>
        <w:rPr>
          <w:rFonts w:cs="Arial"/>
          <w:noProof/>
          <w:color w:val="FF0000"/>
          <w:sz w:val="20"/>
          <w:lang w:eastAsia="pt-BR"/>
        </w:rPr>
      </w:pPr>
      <w:r w:rsidRPr="00766E86">
        <w:rPr>
          <w:rFonts w:cs="Arial"/>
          <w:b/>
          <w:color w:val="FF0000"/>
          <w:sz w:val="20"/>
        </w:rPr>
        <w:t>Programa de curva ABC para inventário Rotativo</w:t>
      </w:r>
    </w:p>
    <w:p w:rsidR="003D2536" w:rsidRDefault="003D2536" w:rsidP="003D2536">
      <w:pPr>
        <w:autoSpaceDE w:val="0"/>
        <w:autoSpaceDN w:val="0"/>
        <w:adjustRightInd w:val="0"/>
        <w:jc w:val="both"/>
        <w:rPr>
          <w:rFonts w:cs="Arial"/>
          <w:noProof/>
          <w:sz w:val="20"/>
          <w:lang w:eastAsia="pt-BR"/>
        </w:rPr>
      </w:pPr>
    </w:p>
    <w:p w:rsidR="003D2536" w:rsidRDefault="003D2536" w:rsidP="00393403">
      <w:pPr>
        <w:autoSpaceDE w:val="0"/>
        <w:autoSpaceDN w:val="0"/>
        <w:adjustRightInd w:val="0"/>
        <w:ind w:firstLine="360"/>
        <w:jc w:val="both"/>
        <w:rPr>
          <w:rFonts w:cs="Arial"/>
          <w:noProof/>
          <w:sz w:val="20"/>
          <w:lang w:eastAsia="pt-BR"/>
        </w:rPr>
      </w:pPr>
      <w:r>
        <w:rPr>
          <w:rFonts w:cs="Arial"/>
          <w:noProof/>
          <w:sz w:val="20"/>
          <w:lang w:eastAsia="pt-BR"/>
        </w:rPr>
        <w:t>Gera curva ABC, para identificar os itens que precisarão de inventário. Tem praticamente a mesma funcionalidade da curva ABC padrão Logix, com duas vantagens:</w:t>
      </w:r>
    </w:p>
    <w:p w:rsidR="00393403" w:rsidRDefault="00393403" w:rsidP="00393403">
      <w:pPr>
        <w:autoSpaceDE w:val="0"/>
        <w:autoSpaceDN w:val="0"/>
        <w:adjustRightInd w:val="0"/>
        <w:ind w:firstLine="360"/>
        <w:jc w:val="both"/>
        <w:rPr>
          <w:rFonts w:cs="Arial"/>
          <w:noProof/>
          <w:sz w:val="20"/>
          <w:lang w:eastAsia="pt-BR"/>
        </w:rPr>
      </w:pPr>
    </w:p>
    <w:p w:rsidR="003D2536" w:rsidRDefault="003D2536" w:rsidP="00393403">
      <w:pPr>
        <w:autoSpaceDE w:val="0"/>
        <w:autoSpaceDN w:val="0"/>
        <w:adjustRightInd w:val="0"/>
        <w:ind w:firstLine="360"/>
        <w:jc w:val="both"/>
        <w:rPr>
          <w:rFonts w:cs="Arial"/>
          <w:noProof/>
          <w:sz w:val="20"/>
          <w:lang w:eastAsia="pt-BR"/>
        </w:rPr>
      </w:pPr>
      <w:r>
        <w:rPr>
          <w:rFonts w:cs="Arial"/>
          <w:noProof/>
          <w:sz w:val="20"/>
          <w:lang w:eastAsia="pt-BR"/>
        </w:rPr>
        <w:t>A – Tudo é feito num único programa, enquanto no Logix o usuário deve utilizar3/4  programas</w:t>
      </w:r>
    </w:p>
    <w:p w:rsidR="00393403" w:rsidRDefault="00393403" w:rsidP="00393403">
      <w:pPr>
        <w:autoSpaceDE w:val="0"/>
        <w:autoSpaceDN w:val="0"/>
        <w:adjustRightInd w:val="0"/>
        <w:jc w:val="both"/>
        <w:rPr>
          <w:rFonts w:cs="Arial"/>
          <w:noProof/>
          <w:sz w:val="20"/>
          <w:lang w:eastAsia="pt-BR"/>
        </w:rPr>
      </w:pPr>
    </w:p>
    <w:p w:rsidR="003D2536" w:rsidRDefault="003D2536" w:rsidP="00393403">
      <w:pPr>
        <w:autoSpaceDE w:val="0"/>
        <w:autoSpaceDN w:val="0"/>
        <w:adjustRightInd w:val="0"/>
        <w:ind w:firstLine="360"/>
        <w:jc w:val="both"/>
        <w:rPr>
          <w:rFonts w:cs="Arial"/>
          <w:noProof/>
          <w:sz w:val="20"/>
          <w:lang w:eastAsia="pt-BR"/>
        </w:rPr>
      </w:pPr>
      <w:r>
        <w:rPr>
          <w:rFonts w:cs="Arial"/>
          <w:noProof/>
          <w:sz w:val="20"/>
          <w:lang w:eastAsia="pt-BR"/>
        </w:rPr>
        <w:t>B – Permite gerar a previsão para um periodo longo (um ano por exemplo) e divide os itens a serem inventariados em periodos diários, de acordo com a capacidade de contagens da empresa. Por exemplo: se a capacidade de contagem da empresa é de apenas 10 itens por dia e o processamento detectou a necessidadde de contar 100 itens, o progama deivide a contagem em dez periodos diários com 10 itens cada.</w:t>
      </w:r>
      <w:r w:rsidR="00393403">
        <w:rPr>
          <w:rFonts w:cs="Arial"/>
          <w:noProof/>
          <w:sz w:val="20"/>
          <w:lang w:eastAsia="pt-BR"/>
        </w:rPr>
        <w:t xml:space="preserve"> Uma vez contados os 10 primeiros itens, o programa permite emitir relação do 10 itens seguintes. E assim sucessivamente. O Logix não permite essa flexbilidade. No Logix, após o usuário efetuar a contagem do primeiro bloco de itens, terá que rodar todas as rotinas novamente, para obeter o proxinmos itens a serem contados. </w:t>
      </w:r>
    </w:p>
    <w:p w:rsidR="00393403" w:rsidRPr="003D2536" w:rsidRDefault="00393403" w:rsidP="00393403">
      <w:pPr>
        <w:autoSpaceDE w:val="0"/>
        <w:autoSpaceDN w:val="0"/>
        <w:adjustRightInd w:val="0"/>
        <w:ind w:firstLine="360"/>
        <w:jc w:val="both"/>
        <w:rPr>
          <w:rFonts w:cs="Arial"/>
          <w:noProof/>
          <w:sz w:val="20"/>
          <w:lang w:eastAsia="pt-BR"/>
        </w:rPr>
      </w:pPr>
      <w:r>
        <w:rPr>
          <w:rFonts w:cs="Arial"/>
          <w:noProof/>
          <w:sz w:val="20"/>
          <w:lang w:eastAsia="pt-BR"/>
        </w:rPr>
        <w:t>Obs: não vou dar estimativa de horas, pois não conheço o inventário rotativo do Logix. Segundo o Rafael da ethos, o Demetrof conhece bem essas rotinas e poderá ajudar no orçamento.</w:t>
      </w:r>
    </w:p>
    <w:p w:rsidR="007D3BAA" w:rsidRDefault="007D3BAA" w:rsidP="007D3BAA">
      <w:pPr>
        <w:autoSpaceDE w:val="0"/>
        <w:autoSpaceDN w:val="0"/>
        <w:adjustRightInd w:val="0"/>
        <w:ind w:left="360"/>
        <w:rPr>
          <w:rFonts w:cs="Arial"/>
          <w:noProof/>
          <w:sz w:val="20"/>
          <w:lang w:eastAsia="pt-BR"/>
        </w:rPr>
      </w:pPr>
    </w:p>
    <w:p w:rsidR="00770146" w:rsidRPr="007D3BAA" w:rsidRDefault="00770146" w:rsidP="007D3BAA">
      <w:pPr>
        <w:autoSpaceDE w:val="0"/>
        <w:autoSpaceDN w:val="0"/>
        <w:adjustRightInd w:val="0"/>
        <w:ind w:left="360"/>
        <w:rPr>
          <w:rFonts w:cs="Arial"/>
          <w:noProof/>
          <w:sz w:val="20"/>
          <w:lang w:eastAsia="pt-BR"/>
        </w:rPr>
      </w:pPr>
    </w:p>
    <w:p w:rsidR="00770146" w:rsidRDefault="00770146" w:rsidP="00770146">
      <w:pPr>
        <w:pStyle w:val="PargrafodaLista"/>
        <w:numPr>
          <w:ilvl w:val="0"/>
          <w:numId w:val="1"/>
        </w:numPr>
        <w:autoSpaceDE w:val="0"/>
        <w:autoSpaceDN w:val="0"/>
        <w:adjustRightInd w:val="0"/>
        <w:rPr>
          <w:rFonts w:cs="Arial"/>
          <w:b/>
          <w:noProof/>
          <w:sz w:val="20"/>
          <w:lang w:eastAsia="pt-BR"/>
        </w:rPr>
      </w:pPr>
      <w:r w:rsidRPr="0013369B">
        <w:rPr>
          <w:rFonts w:cs="Arial"/>
          <w:b/>
          <w:sz w:val="20"/>
        </w:rPr>
        <w:t xml:space="preserve">Programa </w:t>
      </w:r>
      <w:r>
        <w:rPr>
          <w:rFonts w:cs="Arial"/>
          <w:b/>
          <w:sz w:val="20"/>
        </w:rPr>
        <w:t>para análise de custos</w:t>
      </w:r>
      <w:r w:rsidRPr="0013369B">
        <w:rPr>
          <w:rFonts w:cs="Arial"/>
          <w:b/>
          <w:sz w:val="20"/>
        </w:rPr>
        <w:t xml:space="preserve"> (Ethosi0001)</w:t>
      </w:r>
    </w:p>
    <w:p w:rsidR="00770146" w:rsidRDefault="00770146" w:rsidP="00770146">
      <w:pPr>
        <w:autoSpaceDE w:val="0"/>
        <w:autoSpaceDN w:val="0"/>
        <w:adjustRightInd w:val="0"/>
        <w:rPr>
          <w:rFonts w:cs="Arial"/>
          <w:b/>
          <w:noProof/>
          <w:sz w:val="20"/>
          <w:lang w:eastAsia="pt-BR"/>
        </w:rPr>
      </w:pPr>
    </w:p>
    <w:p w:rsidR="00770146" w:rsidRDefault="00770146" w:rsidP="00770146">
      <w:pPr>
        <w:autoSpaceDE w:val="0"/>
        <w:autoSpaceDN w:val="0"/>
        <w:adjustRightInd w:val="0"/>
        <w:ind w:firstLine="360"/>
        <w:jc w:val="both"/>
        <w:rPr>
          <w:rFonts w:cs="Arial"/>
          <w:noProof/>
          <w:sz w:val="20"/>
          <w:lang w:eastAsia="pt-BR"/>
        </w:rPr>
      </w:pPr>
      <w:r w:rsidRPr="00770146">
        <w:rPr>
          <w:rFonts w:cs="Arial"/>
          <w:noProof/>
          <w:sz w:val="20"/>
          <w:lang w:eastAsia="pt-BR"/>
        </w:rPr>
        <w:t>A prtir</w:t>
      </w:r>
      <w:r>
        <w:rPr>
          <w:rFonts w:cs="Arial"/>
          <w:noProof/>
          <w:sz w:val="20"/>
          <w:lang w:eastAsia="pt-BR"/>
        </w:rPr>
        <w:t xml:space="preserve"> de </w:t>
      </w:r>
      <w:r w:rsidR="00443AB2">
        <w:rPr>
          <w:rFonts w:cs="Arial"/>
          <w:noProof/>
          <w:sz w:val="20"/>
          <w:lang w:eastAsia="pt-BR"/>
        </w:rPr>
        <w:t>um produto e periodo de avaliação</w:t>
      </w:r>
      <w:r>
        <w:rPr>
          <w:rFonts w:cs="Arial"/>
          <w:noProof/>
          <w:sz w:val="20"/>
          <w:lang w:eastAsia="pt-BR"/>
        </w:rPr>
        <w:t xml:space="preserve"> informados na tela, o progama deverá ler a esturtura do produto, pesquisar o maior e o menor preço de co</w:t>
      </w:r>
      <w:r w:rsidR="00443AB2">
        <w:rPr>
          <w:rFonts w:cs="Arial"/>
          <w:noProof/>
          <w:sz w:val="20"/>
          <w:lang w:eastAsia="pt-BR"/>
        </w:rPr>
        <w:t>mpra de cada componente comprado</w:t>
      </w:r>
      <w:r>
        <w:rPr>
          <w:rFonts w:cs="Arial"/>
          <w:noProof/>
          <w:sz w:val="20"/>
          <w:lang w:eastAsia="pt-BR"/>
        </w:rPr>
        <w:t xml:space="preserve"> e exibir tela semelhante a figura abaixo:</w:t>
      </w:r>
    </w:p>
    <w:p w:rsidR="00770146" w:rsidRDefault="00770146" w:rsidP="00770146">
      <w:pPr>
        <w:autoSpaceDE w:val="0"/>
        <w:autoSpaceDN w:val="0"/>
        <w:adjustRightInd w:val="0"/>
        <w:ind w:firstLine="360"/>
        <w:jc w:val="both"/>
        <w:rPr>
          <w:rFonts w:cs="Arial"/>
          <w:noProof/>
          <w:sz w:val="20"/>
          <w:lang w:eastAsia="pt-BR"/>
        </w:rPr>
      </w:pPr>
    </w:p>
    <w:p w:rsidR="00770146" w:rsidRDefault="00770146" w:rsidP="00770146">
      <w:pPr>
        <w:autoSpaceDE w:val="0"/>
        <w:autoSpaceDN w:val="0"/>
        <w:adjustRightInd w:val="0"/>
        <w:ind w:firstLine="360"/>
        <w:jc w:val="both"/>
        <w:rPr>
          <w:rFonts w:cs="Arial"/>
          <w:noProof/>
          <w:sz w:val="20"/>
          <w:lang w:eastAsia="pt-BR"/>
        </w:rPr>
      </w:pPr>
      <w:r>
        <w:rPr>
          <w:rFonts w:cs="Arial"/>
          <w:noProof/>
          <w:sz w:val="20"/>
          <w:lang w:eastAsia="pt-BR"/>
        </w:rPr>
        <w:drawing>
          <wp:inline distT="0" distB="0" distL="0" distR="0">
            <wp:extent cx="6488430" cy="1983179"/>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8590" cy="1983228"/>
                    </a:xfrm>
                    <a:prstGeom prst="rect">
                      <a:avLst/>
                    </a:prstGeom>
                    <a:noFill/>
                    <a:ln>
                      <a:noFill/>
                    </a:ln>
                  </pic:spPr>
                </pic:pic>
              </a:graphicData>
            </a:graphic>
          </wp:inline>
        </w:drawing>
      </w:r>
    </w:p>
    <w:p w:rsidR="00770146" w:rsidRPr="00770146" w:rsidRDefault="00770146" w:rsidP="00770146">
      <w:pPr>
        <w:autoSpaceDE w:val="0"/>
        <w:autoSpaceDN w:val="0"/>
        <w:adjustRightInd w:val="0"/>
        <w:ind w:left="360"/>
        <w:rPr>
          <w:rFonts w:cs="Arial"/>
          <w:noProof/>
          <w:sz w:val="20"/>
          <w:lang w:eastAsia="pt-BR"/>
        </w:rPr>
      </w:pPr>
    </w:p>
    <w:p w:rsidR="00770146" w:rsidRDefault="00770146" w:rsidP="00770146">
      <w:pPr>
        <w:autoSpaceDE w:val="0"/>
        <w:autoSpaceDN w:val="0"/>
        <w:adjustRightInd w:val="0"/>
        <w:ind w:left="360"/>
        <w:rPr>
          <w:rFonts w:cs="Arial"/>
          <w:b/>
          <w:noProof/>
          <w:sz w:val="20"/>
          <w:lang w:eastAsia="pt-BR"/>
        </w:rPr>
      </w:pPr>
    </w:p>
    <w:p w:rsidR="000F7680" w:rsidRDefault="00443AB2" w:rsidP="00443AB2">
      <w:pPr>
        <w:pStyle w:val="PargrafodaLista"/>
        <w:numPr>
          <w:ilvl w:val="0"/>
          <w:numId w:val="1"/>
        </w:numPr>
        <w:autoSpaceDE w:val="0"/>
        <w:autoSpaceDN w:val="0"/>
        <w:adjustRightInd w:val="0"/>
        <w:rPr>
          <w:rFonts w:cs="Arial"/>
          <w:b/>
          <w:noProof/>
          <w:sz w:val="20"/>
          <w:lang w:eastAsia="pt-BR"/>
        </w:rPr>
      </w:pPr>
      <w:r w:rsidRPr="0013369B">
        <w:rPr>
          <w:rFonts w:cs="Arial"/>
          <w:b/>
          <w:sz w:val="20"/>
        </w:rPr>
        <w:t>Programa de</w:t>
      </w:r>
      <w:r>
        <w:rPr>
          <w:rFonts w:cs="Arial"/>
          <w:b/>
          <w:sz w:val="20"/>
        </w:rPr>
        <w:t xml:space="preserve"> controle de</w:t>
      </w:r>
      <w:r w:rsidRPr="0013369B">
        <w:rPr>
          <w:rFonts w:cs="Arial"/>
          <w:b/>
          <w:sz w:val="20"/>
        </w:rPr>
        <w:t xml:space="preserve"> Embalagens </w:t>
      </w:r>
    </w:p>
    <w:p w:rsidR="000F7680" w:rsidRDefault="000F7680" w:rsidP="000F7680">
      <w:pPr>
        <w:pStyle w:val="PargrafodaLista"/>
        <w:autoSpaceDE w:val="0"/>
        <w:autoSpaceDN w:val="0"/>
        <w:adjustRightInd w:val="0"/>
        <w:rPr>
          <w:rFonts w:cs="Arial"/>
          <w:b/>
          <w:noProof/>
          <w:sz w:val="20"/>
          <w:lang w:eastAsia="pt-BR"/>
        </w:rPr>
      </w:pPr>
    </w:p>
    <w:p w:rsidR="000F7680" w:rsidRDefault="000F7680" w:rsidP="000F7680">
      <w:pPr>
        <w:autoSpaceDE w:val="0"/>
        <w:autoSpaceDN w:val="0"/>
        <w:adjustRightInd w:val="0"/>
        <w:ind w:firstLine="708"/>
        <w:jc w:val="both"/>
        <w:rPr>
          <w:rFonts w:cs="Arial"/>
          <w:sz w:val="20"/>
        </w:rPr>
      </w:pPr>
      <w:r w:rsidRPr="0013369B">
        <w:rPr>
          <w:rFonts w:cs="Arial"/>
          <w:sz w:val="20"/>
        </w:rPr>
        <w:t>Tem</w:t>
      </w:r>
      <w:r>
        <w:rPr>
          <w:rFonts w:cs="Arial"/>
          <w:sz w:val="20"/>
        </w:rPr>
        <w:t xml:space="preserve">, por objetivo, relatar ao usuário a quantidade de embalagens que determinado cliente deverá enviar a Ethos, para que essa possa atender a demanda de pedidos do cliente durante um determinado período. </w:t>
      </w:r>
    </w:p>
    <w:p w:rsidR="00C67132" w:rsidRDefault="00C67132" w:rsidP="000F7680">
      <w:pPr>
        <w:autoSpaceDE w:val="0"/>
        <w:autoSpaceDN w:val="0"/>
        <w:adjustRightInd w:val="0"/>
        <w:ind w:firstLine="708"/>
        <w:jc w:val="both"/>
        <w:rPr>
          <w:rFonts w:cs="Arial"/>
          <w:sz w:val="20"/>
        </w:rPr>
      </w:pPr>
      <w:r>
        <w:rPr>
          <w:rFonts w:cs="Arial"/>
          <w:sz w:val="20"/>
        </w:rPr>
        <w:t xml:space="preserve">Esse período é de </w:t>
      </w:r>
      <w:proofErr w:type="gramStart"/>
      <w:r>
        <w:rPr>
          <w:rFonts w:cs="Arial"/>
          <w:sz w:val="20"/>
        </w:rPr>
        <w:t>7</w:t>
      </w:r>
      <w:proofErr w:type="gramEnd"/>
      <w:r>
        <w:rPr>
          <w:rFonts w:cs="Arial"/>
          <w:sz w:val="20"/>
        </w:rPr>
        <w:t xml:space="preserve"> dias tendo como data inicial 7 dias da data atual. </w:t>
      </w:r>
    </w:p>
    <w:p w:rsidR="00C67132" w:rsidRDefault="00C67132" w:rsidP="000F7680">
      <w:pPr>
        <w:autoSpaceDE w:val="0"/>
        <w:autoSpaceDN w:val="0"/>
        <w:adjustRightInd w:val="0"/>
        <w:ind w:firstLine="708"/>
        <w:jc w:val="both"/>
        <w:rPr>
          <w:rFonts w:cs="Arial"/>
          <w:sz w:val="20"/>
        </w:rPr>
      </w:pPr>
      <w:proofErr w:type="spellStart"/>
      <w:r>
        <w:rPr>
          <w:rFonts w:cs="Arial"/>
          <w:sz w:val="20"/>
        </w:rPr>
        <w:t>Ex</w:t>
      </w:r>
      <w:proofErr w:type="spellEnd"/>
      <w:r>
        <w:rPr>
          <w:rFonts w:cs="Arial"/>
          <w:sz w:val="20"/>
        </w:rPr>
        <w:t>: data atual 16/12/19</w:t>
      </w:r>
    </w:p>
    <w:p w:rsidR="00C67132" w:rsidRDefault="00C67132" w:rsidP="000F7680">
      <w:pPr>
        <w:autoSpaceDE w:val="0"/>
        <w:autoSpaceDN w:val="0"/>
        <w:adjustRightInd w:val="0"/>
        <w:ind w:firstLine="708"/>
        <w:jc w:val="both"/>
        <w:rPr>
          <w:rFonts w:cs="Arial"/>
          <w:sz w:val="20"/>
        </w:rPr>
      </w:pPr>
      <w:r>
        <w:rPr>
          <w:rFonts w:cs="Arial"/>
          <w:sz w:val="20"/>
        </w:rPr>
        <w:t>Período a ser avaliado:</w:t>
      </w:r>
      <w:proofErr w:type="gramStart"/>
      <w:r>
        <w:rPr>
          <w:rFonts w:cs="Arial"/>
          <w:sz w:val="20"/>
        </w:rPr>
        <w:t xml:space="preserve">  </w:t>
      </w:r>
      <w:proofErr w:type="gramEnd"/>
      <w:r>
        <w:rPr>
          <w:rFonts w:cs="Arial"/>
          <w:sz w:val="20"/>
        </w:rPr>
        <w:t>23/12/19 – 30/12/19</w:t>
      </w:r>
    </w:p>
    <w:p w:rsidR="00C67132" w:rsidRDefault="00C67132" w:rsidP="000F7680">
      <w:pPr>
        <w:autoSpaceDE w:val="0"/>
        <w:autoSpaceDN w:val="0"/>
        <w:adjustRightInd w:val="0"/>
        <w:ind w:firstLine="708"/>
        <w:jc w:val="both"/>
        <w:rPr>
          <w:rFonts w:cs="Arial"/>
          <w:sz w:val="20"/>
        </w:rPr>
      </w:pPr>
    </w:p>
    <w:p w:rsidR="00C67132" w:rsidRDefault="00C67132" w:rsidP="000F7680">
      <w:pPr>
        <w:autoSpaceDE w:val="0"/>
        <w:autoSpaceDN w:val="0"/>
        <w:adjustRightInd w:val="0"/>
        <w:ind w:firstLine="708"/>
        <w:jc w:val="both"/>
        <w:rPr>
          <w:rFonts w:cs="Arial"/>
          <w:sz w:val="20"/>
        </w:rPr>
      </w:pPr>
      <w:r>
        <w:rPr>
          <w:rFonts w:cs="Arial"/>
          <w:sz w:val="20"/>
        </w:rPr>
        <w:t xml:space="preserve">Nesse caso, o programa deverá identificar a demanda do cliente para o período supra (somatória do saldo dos pedidos para cada item com prazo de entrega entre 23/12/19 – 30/12/19), dividir a demanda pela quantidade que cabe em cada embalagem. Com isso, teremos a quantidade de embalagem que cada produto irá precisar para o mencionado período. </w:t>
      </w:r>
    </w:p>
    <w:p w:rsidR="00087DBB" w:rsidRDefault="00087DBB" w:rsidP="000F7680">
      <w:pPr>
        <w:autoSpaceDE w:val="0"/>
        <w:autoSpaceDN w:val="0"/>
        <w:adjustRightInd w:val="0"/>
        <w:ind w:firstLine="708"/>
        <w:jc w:val="both"/>
        <w:rPr>
          <w:rFonts w:cs="Arial"/>
          <w:sz w:val="20"/>
        </w:rPr>
      </w:pPr>
    </w:p>
    <w:p w:rsidR="00D333FC" w:rsidRDefault="00087DBB" w:rsidP="00D333FC">
      <w:pPr>
        <w:autoSpaceDE w:val="0"/>
        <w:autoSpaceDN w:val="0"/>
        <w:adjustRightInd w:val="0"/>
        <w:ind w:firstLine="708"/>
        <w:jc w:val="both"/>
        <w:rPr>
          <w:rFonts w:cs="Arial"/>
          <w:sz w:val="20"/>
        </w:rPr>
      </w:pPr>
      <w:r>
        <w:rPr>
          <w:rFonts w:cs="Arial"/>
          <w:sz w:val="20"/>
        </w:rPr>
        <w:lastRenderedPageBreak/>
        <w:t xml:space="preserve">Ocorre que o período a ser processado corresponde a </w:t>
      </w:r>
      <w:proofErr w:type="gramStart"/>
      <w:r>
        <w:rPr>
          <w:rFonts w:cs="Arial"/>
          <w:sz w:val="20"/>
        </w:rPr>
        <w:t>7</w:t>
      </w:r>
      <w:proofErr w:type="gramEnd"/>
      <w:r>
        <w:rPr>
          <w:rFonts w:cs="Arial"/>
          <w:sz w:val="20"/>
        </w:rPr>
        <w:t xml:space="preserve"> dias após a data atual. Então, o programa terá que calcular a quantidade de embalagens necessárias para esses </w:t>
      </w:r>
      <w:proofErr w:type="gramStart"/>
      <w:r>
        <w:rPr>
          <w:rFonts w:cs="Arial"/>
          <w:sz w:val="20"/>
        </w:rPr>
        <w:t>7</w:t>
      </w:r>
      <w:proofErr w:type="gramEnd"/>
      <w:r>
        <w:rPr>
          <w:rFonts w:cs="Arial"/>
          <w:sz w:val="20"/>
        </w:rPr>
        <w:t xml:space="preserve"> dias também (período de 16/12/19 – 22/12/19). Obtido esse valor, verificar o saldo atual da embalagem e abater do mesmo. Com isso, teremos o saldo de cada embalagem no dia 23/12/19 que corresponde a data inicial do período avaliado.</w:t>
      </w:r>
      <w:r w:rsidR="00D333FC">
        <w:rPr>
          <w:rFonts w:cs="Arial"/>
          <w:sz w:val="20"/>
        </w:rPr>
        <w:t xml:space="preserve"> Daí</w:t>
      </w:r>
      <w:proofErr w:type="gramStart"/>
      <w:r w:rsidR="00D333FC">
        <w:rPr>
          <w:rFonts w:cs="Arial"/>
          <w:sz w:val="20"/>
        </w:rPr>
        <w:t>, basta</w:t>
      </w:r>
      <w:proofErr w:type="gramEnd"/>
      <w:r w:rsidR="00D333FC">
        <w:rPr>
          <w:rFonts w:cs="Arial"/>
          <w:sz w:val="20"/>
        </w:rPr>
        <w:t xml:space="preserve"> subtrair o saldo da quantidade encontrada no período avaliado (23/12/19 – 30/12/19) e teremos a quantidade necessária de cada embalagem. </w:t>
      </w:r>
      <w:proofErr w:type="spellStart"/>
      <w:r w:rsidR="00D333FC">
        <w:rPr>
          <w:rFonts w:cs="Arial"/>
          <w:sz w:val="20"/>
        </w:rPr>
        <w:t>Ex</w:t>
      </w:r>
      <w:proofErr w:type="spellEnd"/>
      <w:r w:rsidR="00D333FC">
        <w:rPr>
          <w:rFonts w:cs="Arial"/>
          <w:sz w:val="20"/>
        </w:rPr>
        <w:t>:</w:t>
      </w:r>
    </w:p>
    <w:p w:rsidR="00D333FC" w:rsidRDefault="00D333FC" w:rsidP="00D333FC">
      <w:pPr>
        <w:autoSpaceDE w:val="0"/>
        <w:autoSpaceDN w:val="0"/>
        <w:adjustRightInd w:val="0"/>
        <w:ind w:firstLine="708"/>
        <w:jc w:val="both"/>
        <w:rPr>
          <w:rFonts w:cs="Arial"/>
          <w:sz w:val="20"/>
        </w:rPr>
      </w:pPr>
      <w:r>
        <w:rPr>
          <w:rFonts w:cs="Arial"/>
          <w:sz w:val="20"/>
        </w:rPr>
        <w:t>Período de 23/12/19 – 30/12/19</w:t>
      </w:r>
      <w:r w:rsidR="008A5AC6">
        <w:rPr>
          <w:rFonts w:cs="Arial"/>
          <w:sz w:val="20"/>
        </w:rPr>
        <w:t>: necessidade = 1005</w:t>
      </w:r>
      <w:r>
        <w:rPr>
          <w:rFonts w:cs="Arial"/>
          <w:sz w:val="20"/>
        </w:rPr>
        <w:t xml:space="preserve"> unidades.</w:t>
      </w:r>
    </w:p>
    <w:p w:rsidR="00D333FC" w:rsidRDefault="00D333FC" w:rsidP="00D333FC">
      <w:pPr>
        <w:autoSpaceDE w:val="0"/>
        <w:autoSpaceDN w:val="0"/>
        <w:adjustRightInd w:val="0"/>
        <w:ind w:firstLine="708"/>
        <w:jc w:val="both"/>
        <w:rPr>
          <w:rFonts w:cs="Arial"/>
          <w:sz w:val="20"/>
        </w:rPr>
      </w:pPr>
      <w:r>
        <w:rPr>
          <w:rFonts w:cs="Arial"/>
          <w:sz w:val="20"/>
        </w:rPr>
        <w:t>Período de 16/12/19 – 22/12/19: necessidade = 1200 unidades.</w:t>
      </w:r>
    </w:p>
    <w:p w:rsidR="00D333FC" w:rsidRDefault="00D333FC" w:rsidP="00D333FC">
      <w:pPr>
        <w:autoSpaceDE w:val="0"/>
        <w:autoSpaceDN w:val="0"/>
        <w:adjustRightInd w:val="0"/>
        <w:ind w:firstLine="708"/>
        <w:jc w:val="both"/>
        <w:rPr>
          <w:rFonts w:cs="Arial"/>
          <w:sz w:val="20"/>
        </w:rPr>
      </w:pPr>
      <w:r>
        <w:rPr>
          <w:rFonts w:cs="Arial"/>
          <w:sz w:val="20"/>
        </w:rPr>
        <w:t>Saldo atual da embalagem: 1400 unidades</w:t>
      </w:r>
    </w:p>
    <w:p w:rsidR="000C5037" w:rsidRDefault="000C5037" w:rsidP="00D333FC">
      <w:pPr>
        <w:autoSpaceDE w:val="0"/>
        <w:autoSpaceDN w:val="0"/>
        <w:adjustRightInd w:val="0"/>
        <w:ind w:firstLine="708"/>
        <w:jc w:val="both"/>
        <w:rPr>
          <w:rFonts w:cs="Arial"/>
          <w:sz w:val="20"/>
        </w:rPr>
      </w:pPr>
      <w:r>
        <w:rPr>
          <w:rFonts w:cs="Arial"/>
          <w:sz w:val="20"/>
        </w:rPr>
        <w:t>Quantidade a solicitar do cliente: 1000 – (1400 – 1200)</w:t>
      </w:r>
      <w:r w:rsidR="008A5AC6">
        <w:rPr>
          <w:rFonts w:cs="Arial"/>
          <w:sz w:val="20"/>
        </w:rPr>
        <w:t xml:space="preserve"> = 805</w:t>
      </w:r>
      <w:r>
        <w:rPr>
          <w:rFonts w:cs="Arial"/>
          <w:sz w:val="20"/>
        </w:rPr>
        <w:t xml:space="preserve"> unidades.</w:t>
      </w:r>
    </w:p>
    <w:p w:rsidR="000C5037" w:rsidRDefault="000C5037" w:rsidP="00D333FC">
      <w:pPr>
        <w:autoSpaceDE w:val="0"/>
        <w:autoSpaceDN w:val="0"/>
        <w:adjustRightInd w:val="0"/>
        <w:ind w:firstLine="708"/>
        <w:jc w:val="both"/>
        <w:rPr>
          <w:rFonts w:cs="Arial"/>
          <w:sz w:val="20"/>
        </w:rPr>
      </w:pPr>
    </w:p>
    <w:p w:rsidR="00D333FC" w:rsidRDefault="008A5AC6" w:rsidP="00D333FC">
      <w:pPr>
        <w:autoSpaceDE w:val="0"/>
        <w:autoSpaceDN w:val="0"/>
        <w:adjustRightInd w:val="0"/>
        <w:ind w:firstLine="708"/>
        <w:jc w:val="both"/>
        <w:rPr>
          <w:rFonts w:cs="Arial"/>
          <w:sz w:val="20"/>
        </w:rPr>
      </w:pPr>
      <w:r>
        <w:rPr>
          <w:rFonts w:cs="Arial"/>
          <w:sz w:val="20"/>
        </w:rPr>
        <w:t xml:space="preserve">O cliente envia as embalagens em fardos com 10 unidades em cada fardo. Nesse caso, a Ethos deverá solicitar o envio de 805 / 10 = 81 fardos, </w:t>
      </w:r>
      <w:proofErr w:type="gramStart"/>
      <w:r>
        <w:rPr>
          <w:rFonts w:cs="Arial"/>
          <w:sz w:val="20"/>
        </w:rPr>
        <w:t>ou sejam</w:t>
      </w:r>
      <w:proofErr w:type="gramEnd"/>
      <w:r>
        <w:rPr>
          <w:rFonts w:cs="Arial"/>
          <w:sz w:val="20"/>
        </w:rPr>
        <w:t>, 810 unidades.</w:t>
      </w:r>
    </w:p>
    <w:p w:rsidR="008A5AC6" w:rsidRDefault="008A5AC6" w:rsidP="00D333FC">
      <w:pPr>
        <w:autoSpaceDE w:val="0"/>
        <w:autoSpaceDN w:val="0"/>
        <w:adjustRightInd w:val="0"/>
        <w:ind w:firstLine="708"/>
        <w:jc w:val="both"/>
        <w:rPr>
          <w:rFonts w:cs="Arial"/>
          <w:sz w:val="20"/>
        </w:rPr>
      </w:pPr>
    </w:p>
    <w:p w:rsidR="008A5AC6" w:rsidRDefault="008A5AC6" w:rsidP="00D333FC">
      <w:pPr>
        <w:autoSpaceDE w:val="0"/>
        <w:autoSpaceDN w:val="0"/>
        <w:adjustRightInd w:val="0"/>
        <w:ind w:firstLine="708"/>
        <w:jc w:val="both"/>
        <w:rPr>
          <w:rFonts w:cs="Arial"/>
          <w:sz w:val="20"/>
        </w:rPr>
      </w:pPr>
      <w:r>
        <w:rPr>
          <w:rFonts w:cs="Arial"/>
          <w:sz w:val="20"/>
        </w:rPr>
        <w:t>Outro caso complicado</w:t>
      </w:r>
      <w:r w:rsidR="004E1BE2">
        <w:rPr>
          <w:rFonts w:cs="Arial"/>
          <w:sz w:val="20"/>
        </w:rPr>
        <w:t xml:space="preserve"> ocorre</w:t>
      </w:r>
      <w:r>
        <w:rPr>
          <w:rFonts w:cs="Arial"/>
          <w:sz w:val="20"/>
        </w:rPr>
        <w:t xml:space="preserve"> quando a embalagem é </w:t>
      </w:r>
      <w:r w:rsidR="004E1BE2">
        <w:rPr>
          <w:rFonts w:cs="Arial"/>
          <w:sz w:val="20"/>
        </w:rPr>
        <w:t xml:space="preserve">enviada a Ethos sobre </w:t>
      </w:r>
      <w:r>
        <w:rPr>
          <w:rFonts w:cs="Arial"/>
          <w:sz w:val="20"/>
        </w:rPr>
        <w:t>pallet</w:t>
      </w:r>
      <w:r w:rsidR="004E1BE2">
        <w:rPr>
          <w:rFonts w:cs="Arial"/>
          <w:sz w:val="20"/>
        </w:rPr>
        <w:t>s</w:t>
      </w:r>
      <w:r>
        <w:rPr>
          <w:rFonts w:cs="Arial"/>
          <w:sz w:val="20"/>
        </w:rPr>
        <w:t>. Nesse caso, se a Ethos solicitar</w:t>
      </w:r>
      <w:r w:rsidR="004E1BE2">
        <w:rPr>
          <w:rFonts w:cs="Arial"/>
          <w:sz w:val="20"/>
        </w:rPr>
        <w:t xml:space="preserve"> 50</w:t>
      </w:r>
      <w:r>
        <w:rPr>
          <w:rFonts w:cs="Arial"/>
          <w:sz w:val="20"/>
        </w:rPr>
        <w:t xml:space="preserve"> </w:t>
      </w:r>
      <w:r w:rsidR="004E1BE2">
        <w:rPr>
          <w:rFonts w:cs="Arial"/>
          <w:sz w:val="20"/>
        </w:rPr>
        <w:t>laterais</w:t>
      </w:r>
      <w:r>
        <w:rPr>
          <w:rFonts w:cs="Arial"/>
          <w:sz w:val="20"/>
        </w:rPr>
        <w:t xml:space="preserve"> (10 </w:t>
      </w:r>
      <w:r w:rsidR="004E1BE2">
        <w:rPr>
          <w:rFonts w:cs="Arial"/>
          <w:sz w:val="20"/>
        </w:rPr>
        <w:t>fardos</w:t>
      </w:r>
      <w:r>
        <w:rPr>
          <w:rFonts w:cs="Arial"/>
          <w:sz w:val="20"/>
        </w:rPr>
        <w:t>)</w:t>
      </w:r>
      <w:r w:rsidR="004E1BE2">
        <w:rPr>
          <w:rFonts w:cs="Arial"/>
          <w:sz w:val="20"/>
        </w:rPr>
        <w:t xml:space="preserve"> e cada fardo for enviado sobre </w:t>
      </w:r>
      <w:proofErr w:type="gramStart"/>
      <w:r w:rsidR="004E1BE2">
        <w:rPr>
          <w:rFonts w:cs="Arial"/>
          <w:sz w:val="20"/>
        </w:rPr>
        <w:t>1</w:t>
      </w:r>
      <w:proofErr w:type="gramEnd"/>
      <w:r w:rsidR="004E1BE2">
        <w:rPr>
          <w:rFonts w:cs="Arial"/>
          <w:sz w:val="20"/>
        </w:rPr>
        <w:t xml:space="preserve"> pallet</w:t>
      </w:r>
      <w:r>
        <w:rPr>
          <w:rFonts w:cs="Arial"/>
          <w:sz w:val="20"/>
        </w:rPr>
        <w:t xml:space="preserve">, </w:t>
      </w:r>
      <w:r w:rsidR="004E1BE2">
        <w:rPr>
          <w:rFonts w:cs="Arial"/>
          <w:sz w:val="20"/>
        </w:rPr>
        <w:t>a Ethos, na verdade</w:t>
      </w:r>
      <w:r>
        <w:rPr>
          <w:rFonts w:cs="Arial"/>
          <w:sz w:val="20"/>
        </w:rPr>
        <w:t>,</w:t>
      </w:r>
      <w:r w:rsidR="004E1BE2">
        <w:rPr>
          <w:rFonts w:cs="Arial"/>
          <w:sz w:val="20"/>
        </w:rPr>
        <w:t xml:space="preserve"> estará recebendo 50 laterais e</w:t>
      </w:r>
      <w:r>
        <w:rPr>
          <w:rFonts w:cs="Arial"/>
          <w:sz w:val="20"/>
        </w:rPr>
        <w:t xml:space="preserve"> 10 pallets</w:t>
      </w:r>
      <w:r w:rsidR="004E1BE2">
        <w:rPr>
          <w:rFonts w:cs="Arial"/>
          <w:sz w:val="20"/>
        </w:rPr>
        <w:t>.</w:t>
      </w:r>
      <w:r>
        <w:rPr>
          <w:rFonts w:cs="Arial"/>
          <w:sz w:val="20"/>
        </w:rPr>
        <w:t xml:space="preserve"> </w:t>
      </w:r>
      <w:r w:rsidR="00D01B4F">
        <w:rPr>
          <w:rFonts w:cs="Arial"/>
          <w:sz w:val="20"/>
        </w:rPr>
        <w:t xml:space="preserve">Ao dar entrada no sup3760, a Ethos irá alimentar o estoque </w:t>
      </w:r>
      <w:r w:rsidR="004E1BE2">
        <w:rPr>
          <w:rFonts w:cs="Arial"/>
          <w:sz w:val="20"/>
        </w:rPr>
        <w:t>apenas daquilo</w:t>
      </w:r>
      <w:r w:rsidR="00D01B4F">
        <w:rPr>
          <w:rFonts w:cs="Arial"/>
          <w:sz w:val="20"/>
        </w:rPr>
        <w:t xml:space="preserve"> </w:t>
      </w:r>
      <w:r w:rsidR="004E1BE2">
        <w:rPr>
          <w:rFonts w:cs="Arial"/>
          <w:sz w:val="20"/>
        </w:rPr>
        <w:t>que consta na nota (50 laterais)</w:t>
      </w:r>
      <w:r w:rsidR="00D01B4F">
        <w:rPr>
          <w:rFonts w:cs="Arial"/>
          <w:sz w:val="20"/>
        </w:rPr>
        <w:t xml:space="preserve">. </w:t>
      </w:r>
      <w:r w:rsidR="004E1BE2">
        <w:rPr>
          <w:rFonts w:cs="Arial"/>
          <w:sz w:val="20"/>
        </w:rPr>
        <w:t>Então, os 10 pallets precisam entrar no estoque de alguma forma (SUP0710, por exemplo).</w:t>
      </w:r>
    </w:p>
    <w:p w:rsidR="00D01B4F" w:rsidRDefault="00D01B4F" w:rsidP="00D333FC">
      <w:pPr>
        <w:autoSpaceDE w:val="0"/>
        <w:autoSpaceDN w:val="0"/>
        <w:adjustRightInd w:val="0"/>
        <w:ind w:firstLine="708"/>
        <w:jc w:val="both"/>
        <w:rPr>
          <w:rFonts w:cs="Arial"/>
          <w:sz w:val="20"/>
        </w:rPr>
      </w:pPr>
    </w:p>
    <w:p w:rsidR="00D01B4F" w:rsidRDefault="00D01B4F" w:rsidP="00D333FC">
      <w:pPr>
        <w:autoSpaceDE w:val="0"/>
        <w:autoSpaceDN w:val="0"/>
        <w:adjustRightInd w:val="0"/>
        <w:ind w:firstLine="708"/>
        <w:jc w:val="both"/>
        <w:rPr>
          <w:rFonts w:cs="Arial"/>
          <w:sz w:val="20"/>
        </w:rPr>
      </w:pPr>
      <w:r>
        <w:rPr>
          <w:rFonts w:cs="Arial"/>
          <w:sz w:val="20"/>
        </w:rPr>
        <w:t>Atualmente, o cadastro das embalagens no man10021 está como item que não controla estoque. Deixei claro para o pessoal da Ethos que, para esse projeto funcionar adequadamente, é necessário alterar o cadastro das embalagens para item qu</w:t>
      </w:r>
      <w:r w:rsidR="000D12C0">
        <w:rPr>
          <w:rFonts w:cs="Arial"/>
          <w:sz w:val="20"/>
        </w:rPr>
        <w:t>e controla estoque. Isto feito</w:t>
      </w:r>
      <w:proofErr w:type="gramStart"/>
      <w:r w:rsidR="000D12C0">
        <w:rPr>
          <w:rFonts w:cs="Arial"/>
          <w:sz w:val="20"/>
        </w:rPr>
        <w:t xml:space="preserve">, </w:t>
      </w:r>
      <w:r>
        <w:rPr>
          <w:rFonts w:cs="Arial"/>
          <w:sz w:val="20"/>
        </w:rPr>
        <w:t>será</w:t>
      </w:r>
      <w:proofErr w:type="gramEnd"/>
      <w:r>
        <w:rPr>
          <w:rFonts w:cs="Arial"/>
          <w:sz w:val="20"/>
        </w:rPr>
        <w:t xml:space="preserve"> necessário fazer um inventário </w:t>
      </w:r>
      <w:r w:rsidR="004E1BE2">
        <w:rPr>
          <w:rFonts w:cs="Arial"/>
          <w:sz w:val="20"/>
        </w:rPr>
        <w:t>d</w:t>
      </w:r>
      <w:r>
        <w:rPr>
          <w:rFonts w:cs="Arial"/>
          <w:sz w:val="20"/>
        </w:rPr>
        <w:t>os ite</w:t>
      </w:r>
      <w:r w:rsidR="000D12C0">
        <w:rPr>
          <w:rFonts w:cs="Arial"/>
          <w:sz w:val="20"/>
        </w:rPr>
        <w:t>ns embalagem para que o saldo dos mesmo</w:t>
      </w:r>
      <w:r>
        <w:rPr>
          <w:rFonts w:cs="Arial"/>
          <w:sz w:val="20"/>
        </w:rPr>
        <w:t>s sejam atualizados no Logix.</w:t>
      </w:r>
    </w:p>
    <w:p w:rsidR="00D01B4F" w:rsidRDefault="00D01B4F" w:rsidP="00D333FC">
      <w:pPr>
        <w:autoSpaceDE w:val="0"/>
        <w:autoSpaceDN w:val="0"/>
        <w:adjustRightInd w:val="0"/>
        <w:ind w:firstLine="708"/>
        <w:jc w:val="both"/>
        <w:rPr>
          <w:rFonts w:cs="Arial"/>
          <w:sz w:val="20"/>
        </w:rPr>
      </w:pPr>
    </w:p>
    <w:p w:rsidR="00644E99" w:rsidRDefault="00644E99" w:rsidP="00443AB2">
      <w:pPr>
        <w:autoSpaceDE w:val="0"/>
        <w:autoSpaceDN w:val="0"/>
        <w:adjustRightInd w:val="0"/>
        <w:ind w:firstLine="360"/>
        <w:jc w:val="both"/>
        <w:rPr>
          <w:rFonts w:cs="Arial"/>
          <w:noProof/>
          <w:sz w:val="20"/>
          <w:lang w:eastAsia="pt-BR"/>
        </w:rPr>
      </w:pPr>
      <w:r>
        <w:rPr>
          <w:rFonts w:cs="Arial"/>
          <w:noProof/>
          <w:sz w:val="20"/>
          <w:lang w:eastAsia="pt-BR"/>
        </w:rPr>
        <w:tab/>
        <w:t>Uma embalagem</w:t>
      </w:r>
      <w:r w:rsidR="0046615A">
        <w:rPr>
          <w:rFonts w:cs="Arial"/>
          <w:noProof/>
          <w:sz w:val="20"/>
          <w:lang w:eastAsia="pt-BR"/>
        </w:rPr>
        <w:t xml:space="preserve"> final</w:t>
      </w:r>
      <w:r w:rsidR="004E1BE2">
        <w:rPr>
          <w:rFonts w:cs="Arial"/>
          <w:noProof/>
          <w:sz w:val="20"/>
          <w:lang w:eastAsia="pt-BR"/>
        </w:rPr>
        <w:t xml:space="preserve"> pode</w:t>
      </w:r>
      <w:r>
        <w:rPr>
          <w:rFonts w:cs="Arial"/>
          <w:noProof/>
          <w:sz w:val="20"/>
          <w:lang w:eastAsia="pt-BR"/>
        </w:rPr>
        <w:t xml:space="preserve"> ser formada por apenas uma peça (um pallet por exemplo) ou varias peças (uma caixa por exemplo). Nesse último caso, a caixa pode ser montada a partir de um fundo, uma tampa e várias laterais, ou sejam laterais esquerda (oeste) e direita (leste), além das laterais norte e sul. </w:t>
      </w:r>
    </w:p>
    <w:p w:rsidR="00644E99" w:rsidRDefault="00644E99" w:rsidP="00443AB2">
      <w:pPr>
        <w:autoSpaceDE w:val="0"/>
        <w:autoSpaceDN w:val="0"/>
        <w:adjustRightInd w:val="0"/>
        <w:ind w:firstLine="360"/>
        <w:jc w:val="both"/>
        <w:rPr>
          <w:rFonts w:cs="Arial"/>
          <w:noProof/>
          <w:sz w:val="20"/>
          <w:lang w:eastAsia="pt-BR"/>
        </w:rPr>
      </w:pPr>
    </w:p>
    <w:p w:rsidR="0046615A" w:rsidRDefault="00644E99" w:rsidP="00443AB2">
      <w:pPr>
        <w:autoSpaceDE w:val="0"/>
        <w:autoSpaceDN w:val="0"/>
        <w:adjustRightInd w:val="0"/>
        <w:ind w:firstLine="360"/>
        <w:jc w:val="both"/>
        <w:rPr>
          <w:rFonts w:cs="Arial"/>
          <w:noProof/>
          <w:sz w:val="20"/>
          <w:lang w:eastAsia="pt-BR"/>
        </w:rPr>
      </w:pPr>
      <w:r>
        <w:rPr>
          <w:rFonts w:cs="Arial"/>
          <w:noProof/>
          <w:sz w:val="20"/>
          <w:lang w:eastAsia="pt-BR"/>
        </w:rPr>
        <w:t>Uma embalagem padrão</w:t>
      </w:r>
      <w:r w:rsidR="004E1BE2">
        <w:rPr>
          <w:rFonts w:cs="Arial"/>
          <w:noProof/>
          <w:sz w:val="20"/>
          <w:lang w:eastAsia="pt-BR"/>
        </w:rPr>
        <w:t>, seguindo determinações do próprio cliente, deve</w:t>
      </w:r>
      <w:r>
        <w:rPr>
          <w:rFonts w:cs="Arial"/>
          <w:noProof/>
          <w:sz w:val="20"/>
          <w:lang w:eastAsia="pt-BR"/>
        </w:rPr>
        <w:t xml:space="preserve"> </w:t>
      </w:r>
      <w:r w:rsidR="004E1BE2">
        <w:rPr>
          <w:rFonts w:cs="Arial"/>
          <w:noProof/>
          <w:sz w:val="20"/>
          <w:lang w:eastAsia="pt-BR"/>
        </w:rPr>
        <w:t>ser</w:t>
      </w:r>
      <w:r>
        <w:rPr>
          <w:rFonts w:cs="Arial"/>
          <w:noProof/>
          <w:sz w:val="20"/>
          <w:lang w:eastAsia="pt-BR"/>
        </w:rPr>
        <w:t xml:space="preserve"> </w:t>
      </w:r>
      <w:r w:rsidR="0046615A">
        <w:rPr>
          <w:rFonts w:cs="Arial"/>
          <w:noProof/>
          <w:sz w:val="20"/>
          <w:lang w:eastAsia="pt-BR"/>
        </w:rPr>
        <w:t>f</w:t>
      </w:r>
      <w:r>
        <w:rPr>
          <w:rFonts w:cs="Arial"/>
          <w:noProof/>
          <w:sz w:val="20"/>
          <w:lang w:eastAsia="pt-BR"/>
        </w:rPr>
        <w:t>ormada por</w:t>
      </w:r>
      <w:r w:rsidR="004E1BE2">
        <w:rPr>
          <w:rFonts w:cs="Arial"/>
          <w:noProof/>
          <w:sz w:val="20"/>
          <w:lang w:eastAsia="pt-BR"/>
        </w:rPr>
        <w:t xml:space="preserve"> uma peça de cada tipo (</w:t>
      </w:r>
      <w:r>
        <w:rPr>
          <w:rFonts w:cs="Arial"/>
          <w:noProof/>
          <w:sz w:val="20"/>
          <w:lang w:eastAsia="pt-BR"/>
        </w:rPr>
        <w:t xml:space="preserve"> 1 fundo, uma tampa, e uma lateral de cada lado</w:t>
      </w:r>
      <w:r w:rsidR="004E1BE2">
        <w:rPr>
          <w:rFonts w:cs="Arial"/>
          <w:noProof/>
          <w:sz w:val="20"/>
          <w:lang w:eastAsia="pt-BR"/>
        </w:rPr>
        <w:t>, por exemplo)</w:t>
      </w:r>
      <w:r>
        <w:rPr>
          <w:rFonts w:cs="Arial"/>
          <w:noProof/>
          <w:sz w:val="20"/>
          <w:lang w:eastAsia="pt-BR"/>
        </w:rPr>
        <w:t>. Porém,</w:t>
      </w:r>
      <w:r w:rsidR="00CC700A">
        <w:rPr>
          <w:rFonts w:cs="Arial"/>
          <w:noProof/>
          <w:sz w:val="20"/>
          <w:lang w:eastAsia="pt-BR"/>
        </w:rPr>
        <w:t xml:space="preserve"> na hora de montar a embalagem para embalar o produto,</w:t>
      </w:r>
      <w:r>
        <w:rPr>
          <w:rFonts w:cs="Arial"/>
          <w:noProof/>
          <w:sz w:val="20"/>
          <w:lang w:eastAsia="pt-BR"/>
        </w:rPr>
        <w:t xml:space="preserve">  </w:t>
      </w:r>
      <w:r w:rsidR="00CC700A">
        <w:rPr>
          <w:rFonts w:cs="Arial"/>
          <w:noProof/>
          <w:sz w:val="20"/>
          <w:lang w:eastAsia="pt-BR"/>
        </w:rPr>
        <w:t>nada impede a Ethos de utilizar mais peças</w:t>
      </w:r>
      <w:r w:rsidR="004341FD">
        <w:rPr>
          <w:rFonts w:cs="Arial"/>
          <w:noProof/>
          <w:sz w:val="20"/>
          <w:lang w:eastAsia="pt-BR"/>
        </w:rPr>
        <w:t>, afim</w:t>
      </w:r>
      <w:r w:rsidR="00CC700A">
        <w:rPr>
          <w:rFonts w:cs="Arial"/>
          <w:noProof/>
          <w:sz w:val="20"/>
          <w:lang w:eastAsia="pt-BR"/>
        </w:rPr>
        <w:t xml:space="preserve"> </w:t>
      </w:r>
      <w:r w:rsidR="004341FD">
        <w:rPr>
          <w:rFonts w:cs="Arial"/>
          <w:noProof/>
          <w:sz w:val="20"/>
          <w:lang w:eastAsia="pt-BR"/>
        </w:rPr>
        <w:t>de</w:t>
      </w:r>
      <w:r w:rsidR="00CC700A">
        <w:rPr>
          <w:rFonts w:cs="Arial"/>
          <w:noProof/>
          <w:sz w:val="20"/>
          <w:lang w:eastAsia="pt-BR"/>
        </w:rPr>
        <w:t xml:space="preserve"> gerar uma embalagem com uma capacidade maior. </w:t>
      </w:r>
      <w:r w:rsidR="0046615A" w:rsidRPr="0046615A">
        <w:rPr>
          <w:rFonts w:cs="Arial"/>
          <w:b/>
          <w:noProof/>
          <w:sz w:val="20"/>
          <w:lang w:eastAsia="pt-BR"/>
        </w:rPr>
        <w:t>Assim, devemos criar um programa para cadastrar a estrutura da embalagem final</w:t>
      </w:r>
      <w:r w:rsidR="004341FD">
        <w:rPr>
          <w:rFonts w:cs="Arial"/>
          <w:b/>
          <w:noProof/>
          <w:sz w:val="20"/>
          <w:lang w:eastAsia="pt-BR"/>
        </w:rPr>
        <w:t xml:space="preserve"> (embalagem padrão do produto)</w:t>
      </w:r>
      <w:r w:rsidR="0046615A">
        <w:rPr>
          <w:rFonts w:cs="Arial"/>
          <w:noProof/>
          <w:sz w:val="20"/>
          <w:lang w:eastAsia="pt-BR"/>
        </w:rPr>
        <w:t>.</w:t>
      </w:r>
    </w:p>
    <w:p w:rsidR="0046615A" w:rsidRDefault="0046615A" w:rsidP="00443AB2">
      <w:pPr>
        <w:autoSpaceDE w:val="0"/>
        <w:autoSpaceDN w:val="0"/>
        <w:adjustRightInd w:val="0"/>
        <w:ind w:firstLine="360"/>
        <w:jc w:val="both"/>
        <w:rPr>
          <w:rFonts w:cs="Arial"/>
          <w:noProof/>
          <w:sz w:val="20"/>
          <w:lang w:eastAsia="pt-BR"/>
        </w:rPr>
      </w:pPr>
    </w:p>
    <w:p w:rsidR="0046615A" w:rsidRDefault="0046615A" w:rsidP="00443AB2">
      <w:pPr>
        <w:autoSpaceDE w:val="0"/>
        <w:autoSpaceDN w:val="0"/>
        <w:adjustRightInd w:val="0"/>
        <w:ind w:firstLine="360"/>
        <w:jc w:val="both"/>
        <w:rPr>
          <w:rFonts w:cs="Arial"/>
          <w:noProof/>
          <w:sz w:val="20"/>
          <w:lang w:eastAsia="pt-BR"/>
        </w:rPr>
      </w:pPr>
      <w:r>
        <w:rPr>
          <w:rFonts w:cs="Arial"/>
          <w:noProof/>
          <w:sz w:val="20"/>
          <w:lang w:eastAsia="pt-BR"/>
        </w:rPr>
        <w:t>Deixei claro para o pessoal da Ethos que na montagem da embalagem, deve-se respeitar o que está cadastrado na estrutura, pois, para detectar a quantidade de embalagens necessária durante um certo período, será levado em conta a demanda do periodo multiplicado pela quantidade de peças previstas na estrutura da embalagem.</w:t>
      </w:r>
    </w:p>
    <w:p w:rsidR="0046615A" w:rsidRDefault="0046615A" w:rsidP="00443AB2">
      <w:pPr>
        <w:autoSpaceDE w:val="0"/>
        <w:autoSpaceDN w:val="0"/>
        <w:adjustRightInd w:val="0"/>
        <w:ind w:firstLine="360"/>
        <w:jc w:val="both"/>
        <w:rPr>
          <w:rFonts w:cs="Arial"/>
          <w:noProof/>
          <w:sz w:val="20"/>
          <w:lang w:eastAsia="pt-BR"/>
        </w:rPr>
      </w:pPr>
    </w:p>
    <w:p w:rsidR="00652FB0" w:rsidRDefault="00652FB0" w:rsidP="00443AB2">
      <w:pPr>
        <w:autoSpaceDE w:val="0"/>
        <w:autoSpaceDN w:val="0"/>
        <w:adjustRightInd w:val="0"/>
        <w:ind w:firstLine="360"/>
        <w:jc w:val="both"/>
        <w:rPr>
          <w:rFonts w:cs="Arial"/>
          <w:noProof/>
          <w:sz w:val="20"/>
          <w:lang w:eastAsia="pt-BR"/>
        </w:rPr>
      </w:pPr>
      <w:r w:rsidRPr="00652FB0">
        <w:rPr>
          <w:rFonts w:cs="Arial"/>
          <w:b/>
          <w:noProof/>
          <w:sz w:val="20"/>
          <w:lang w:eastAsia="pt-BR"/>
        </w:rPr>
        <w:t>Programa 01 – cadatro da</w:t>
      </w:r>
      <w:r w:rsidR="004341FD">
        <w:rPr>
          <w:rFonts w:cs="Arial"/>
          <w:b/>
          <w:noProof/>
          <w:sz w:val="20"/>
          <w:lang w:eastAsia="pt-BR"/>
        </w:rPr>
        <w:t xml:space="preserve"> estrutura da</w:t>
      </w:r>
      <w:r w:rsidRPr="00652FB0">
        <w:rPr>
          <w:rFonts w:cs="Arial"/>
          <w:b/>
          <w:noProof/>
          <w:sz w:val="20"/>
          <w:lang w:eastAsia="pt-BR"/>
        </w:rPr>
        <w:t xml:space="preserve"> embalagem</w:t>
      </w:r>
      <w:r>
        <w:rPr>
          <w:rFonts w:cs="Arial"/>
          <w:noProof/>
          <w:sz w:val="20"/>
          <w:lang w:eastAsia="pt-BR"/>
        </w:rPr>
        <w:t>.</w:t>
      </w:r>
    </w:p>
    <w:p w:rsidR="00652FB0" w:rsidRDefault="00652FB0" w:rsidP="00443AB2">
      <w:pPr>
        <w:autoSpaceDE w:val="0"/>
        <w:autoSpaceDN w:val="0"/>
        <w:adjustRightInd w:val="0"/>
        <w:ind w:firstLine="360"/>
        <w:jc w:val="both"/>
        <w:rPr>
          <w:rFonts w:cs="Arial"/>
          <w:noProof/>
          <w:sz w:val="20"/>
          <w:lang w:eastAsia="pt-BR"/>
        </w:rPr>
      </w:pPr>
    </w:p>
    <w:p w:rsidR="00652FB0" w:rsidRDefault="004341FD" w:rsidP="00443AB2">
      <w:pPr>
        <w:autoSpaceDE w:val="0"/>
        <w:autoSpaceDN w:val="0"/>
        <w:adjustRightInd w:val="0"/>
        <w:ind w:firstLine="360"/>
        <w:jc w:val="both"/>
        <w:rPr>
          <w:rFonts w:cs="Arial"/>
          <w:noProof/>
          <w:sz w:val="20"/>
          <w:lang w:eastAsia="pt-BR"/>
        </w:rPr>
      </w:pPr>
      <w:r>
        <w:rPr>
          <w:rFonts w:cs="Arial"/>
          <w:noProof/>
          <w:sz w:val="20"/>
          <w:lang w:eastAsia="pt-BR"/>
        </w:rPr>
        <w:drawing>
          <wp:inline distT="0" distB="0" distL="0" distR="0">
            <wp:extent cx="5973288" cy="3095971"/>
            <wp:effectExtent l="0" t="0" r="889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073" cy="3095860"/>
                    </a:xfrm>
                    <a:prstGeom prst="rect">
                      <a:avLst/>
                    </a:prstGeom>
                    <a:noFill/>
                    <a:ln>
                      <a:noFill/>
                    </a:ln>
                  </pic:spPr>
                </pic:pic>
              </a:graphicData>
            </a:graphic>
          </wp:inline>
        </w:drawing>
      </w:r>
    </w:p>
    <w:p w:rsidR="00652FB0" w:rsidRDefault="00652FB0" w:rsidP="00443AB2">
      <w:pPr>
        <w:autoSpaceDE w:val="0"/>
        <w:autoSpaceDN w:val="0"/>
        <w:adjustRightInd w:val="0"/>
        <w:ind w:firstLine="360"/>
        <w:jc w:val="both"/>
        <w:rPr>
          <w:rFonts w:cs="Arial"/>
          <w:noProof/>
          <w:sz w:val="20"/>
          <w:lang w:eastAsia="pt-BR"/>
        </w:rPr>
      </w:pPr>
    </w:p>
    <w:p w:rsidR="0046615A" w:rsidRDefault="006E1849" w:rsidP="00443AB2">
      <w:pPr>
        <w:autoSpaceDE w:val="0"/>
        <w:autoSpaceDN w:val="0"/>
        <w:adjustRightInd w:val="0"/>
        <w:ind w:firstLine="360"/>
        <w:jc w:val="both"/>
        <w:rPr>
          <w:rFonts w:cs="Arial"/>
          <w:noProof/>
          <w:sz w:val="20"/>
          <w:lang w:eastAsia="pt-BR"/>
        </w:rPr>
      </w:pPr>
      <w:r>
        <w:rPr>
          <w:rFonts w:cs="Arial"/>
          <w:noProof/>
          <w:sz w:val="20"/>
          <w:lang w:eastAsia="pt-BR"/>
        </w:rPr>
        <w:t>Cód cliente: deve existir no Logix.</w:t>
      </w:r>
    </w:p>
    <w:p w:rsidR="006E1849" w:rsidRDefault="006E1849" w:rsidP="00443AB2">
      <w:pPr>
        <w:autoSpaceDE w:val="0"/>
        <w:autoSpaceDN w:val="0"/>
        <w:adjustRightInd w:val="0"/>
        <w:ind w:firstLine="360"/>
        <w:jc w:val="both"/>
        <w:rPr>
          <w:rFonts w:cs="Arial"/>
          <w:noProof/>
          <w:sz w:val="20"/>
          <w:lang w:eastAsia="pt-BR"/>
        </w:rPr>
      </w:pPr>
      <w:r>
        <w:rPr>
          <w:rFonts w:cs="Arial"/>
          <w:noProof/>
          <w:sz w:val="20"/>
          <w:lang w:eastAsia="pt-BR"/>
        </w:rPr>
        <w:t xml:space="preserve">Cód embalagem: não estárá cadastrado no Logix </w:t>
      </w:r>
    </w:p>
    <w:p w:rsidR="006E1849" w:rsidRDefault="006E1849" w:rsidP="00443AB2">
      <w:pPr>
        <w:autoSpaceDE w:val="0"/>
        <w:autoSpaceDN w:val="0"/>
        <w:adjustRightInd w:val="0"/>
        <w:ind w:firstLine="360"/>
        <w:jc w:val="both"/>
        <w:rPr>
          <w:rFonts w:cs="Arial"/>
          <w:noProof/>
          <w:sz w:val="20"/>
          <w:lang w:eastAsia="pt-BR"/>
        </w:rPr>
      </w:pPr>
      <w:r>
        <w:rPr>
          <w:rFonts w:cs="Arial"/>
          <w:noProof/>
          <w:sz w:val="20"/>
          <w:lang w:eastAsia="pt-BR"/>
        </w:rPr>
        <w:t>Cód item embal: deve existir no Logix.</w:t>
      </w:r>
    </w:p>
    <w:p w:rsidR="000F7680" w:rsidRDefault="000F7680" w:rsidP="008A0FC7">
      <w:pPr>
        <w:autoSpaceDE w:val="0"/>
        <w:autoSpaceDN w:val="0"/>
        <w:adjustRightInd w:val="0"/>
        <w:jc w:val="both"/>
        <w:rPr>
          <w:rFonts w:cs="Arial"/>
          <w:noProof/>
          <w:sz w:val="20"/>
          <w:lang w:eastAsia="pt-BR"/>
        </w:rPr>
      </w:pPr>
    </w:p>
    <w:p w:rsidR="000F7680" w:rsidRDefault="008A0FC7" w:rsidP="000F7680">
      <w:pPr>
        <w:autoSpaceDE w:val="0"/>
        <w:autoSpaceDN w:val="0"/>
        <w:adjustRightInd w:val="0"/>
        <w:ind w:firstLine="360"/>
        <w:jc w:val="both"/>
        <w:rPr>
          <w:rFonts w:cs="TTECt00"/>
          <w:sz w:val="20"/>
          <w:szCs w:val="20"/>
        </w:rPr>
      </w:pPr>
      <w:r>
        <w:rPr>
          <w:rFonts w:cs="Arial"/>
          <w:noProof/>
          <w:sz w:val="20"/>
          <w:lang w:eastAsia="pt-BR"/>
        </w:rPr>
        <w:lastRenderedPageBreak/>
        <w:t>Todos</w:t>
      </w:r>
      <w:r w:rsidR="000F7680" w:rsidRPr="000F7680">
        <w:rPr>
          <w:rFonts w:cs="Arial"/>
          <w:noProof/>
          <w:sz w:val="20"/>
          <w:lang w:eastAsia="pt-BR"/>
        </w:rPr>
        <w:t xml:space="preserve"> </w:t>
      </w:r>
      <w:r>
        <w:rPr>
          <w:rFonts w:cs="TTECt00"/>
          <w:sz w:val="20"/>
          <w:szCs w:val="20"/>
        </w:rPr>
        <w:t xml:space="preserve">os </w:t>
      </w:r>
      <w:proofErr w:type="spellStart"/>
      <w:r>
        <w:rPr>
          <w:rFonts w:cs="TTECt00"/>
          <w:sz w:val="20"/>
          <w:szCs w:val="20"/>
        </w:rPr>
        <w:t>cód</w:t>
      </w:r>
      <w:proofErr w:type="spellEnd"/>
      <w:r>
        <w:rPr>
          <w:rFonts w:cs="TTECt00"/>
          <w:sz w:val="20"/>
          <w:szCs w:val="20"/>
        </w:rPr>
        <w:t xml:space="preserve"> item </w:t>
      </w:r>
      <w:proofErr w:type="spellStart"/>
      <w:r>
        <w:rPr>
          <w:rFonts w:cs="TTECt00"/>
          <w:sz w:val="20"/>
          <w:szCs w:val="20"/>
        </w:rPr>
        <w:t>embal</w:t>
      </w:r>
      <w:proofErr w:type="spellEnd"/>
      <w:r w:rsidR="000F7680" w:rsidRPr="000F7680">
        <w:rPr>
          <w:rFonts w:cs="TTECt00"/>
          <w:sz w:val="20"/>
          <w:szCs w:val="20"/>
        </w:rPr>
        <w:t xml:space="preserve"> </w:t>
      </w:r>
      <w:r>
        <w:rPr>
          <w:rFonts w:cs="TTECt00"/>
          <w:sz w:val="20"/>
          <w:szCs w:val="20"/>
        </w:rPr>
        <w:t>informado</w:t>
      </w:r>
      <w:r w:rsidR="000F7680">
        <w:rPr>
          <w:rFonts w:cs="TTECt00"/>
          <w:sz w:val="20"/>
          <w:szCs w:val="20"/>
        </w:rPr>
        <w:t>s nessa tela</w:t>
      </w:r>
      <w:r w:rsidR="000F7680" w:rsidRPr="000F7680">
        <w:rPr>
          <w:rFonts w:cs="TTECt00"/>
          <w:sz w:val="20"/>
          <w:szCs w:val="20"/>
        </w:rPr>
        <w:t xml:space="preserve"> deverão estar cadastradas no MAN9922</w:t>
      </w:r>
      <w:r w:rsidR="00A41E2A">
        <w:rPr>
          <w:rFonts w:cs="TTECt00"/>
          <w:sz w:val="20"/>
          <w:szCs w:val="20"/>
        </w:rPr>
        <w:t>(10021)</w:t>
      </w:r>
      <w:r w:rsidR="000F7680" w:rsidRPr="000F7680">
        <w:rPr>
          <w:rFonts w:cs="TTECt00"/>
          <w:sz w:val="20"/>
          <w:szCs w:val="20"/>
        </w:rPr>
        <w:t xml:space="preserve"> na pasta Básico como tipo</w:t>
      </w:r>
      <w:r w:rsidR="000F7680">
        <w:rPr>
          <w:rFonts w:cs="TTECt00"/>
          <w:sz w:val="20"/>
          <w:szCs w:val="20"/>
        </w:rPr>
        <w:t xml:space="preserve"> </w:t>
      </w:r>
      <w:r w:rsidR="000F7680" w:rsidRPr="000F7680">
        <w:rPr>
          <w:rFonts w:cs="TTECt00"/>
          <w:b/>
          <w:sz w:val="20"/>
          <w:szCs w:val="20"/>
        </w:rPr>
        <w:t>C</w:t>
      </w:r>
      <w:r w:rsidR="000F7680">
        <w:rPr>
          <w:rFonts w:cs="TTECt00"/>
          <w:sz w:val="20"/>
          <w:szCs w:val="20"/>
        </w:rPr>
        <w:t xml:space="preserve"> </w:t>
      </w:r>
      <w:r w:rsidR="000F7680" w:rsidRPr="000F7680">
        <w:rPr>
          <w:rFonts w:cs="TTECt00"/>
          <w:sz w:val="20"/>
          <w:szCs w:val="20"/>
        </w:rPr>
        <w:t>(item comprado</w:t>
      </w:r>
      <w:r w:rsidR="000F7680">
        <w:rPr>
          <w:rFonts w:cs="TTECt00"/>
          <w:sz w:val="20"/>
          <w:szCs w:val="20"/>
        </w:rPr>
        <w:t xml:space="preserve">) e com o campo </w:t>
      </w:r>
      <w:r w:rsidR="000F7680">
        <w:rPr>
          <w:rFonts w:cs="TTECt00"/>
          <w:b/>
          <w:sz w:val="20"/>
          <w:szCs w:val="20"/>
        </w:rPr>
        <w:t>Peso unitário</w:t>
      </w:r>
      <w:r w:rsidR="000F7680" w:rsidRPr="000F7680">
        <w:rPr>
          <w:rFonts w:cs="TTECt00"/>
          <w:sz w:val="20"/>
          <w:szCs w:val="20"/>
        </w:rPr>
        <w:t xml:space="preserve"> diferente de zero</w:t>
      </w:r>
      <w:r w:rsidR="000F7680">
        <w:rPr>
          <w:rFonts w:cs="TTECt00"/>
          <w:sz w:val="20"/>
          <w:szCs w:val="20"/>
        </w:rPr>
        <w:t xml:space="preserve">, </w:t>
      </w:r>
      <w:r w:rsidR="000F7680" w:rsidRPr="000F7680">
        <w:rPr>
          <w:rFonts w:cs="TTECt00"/>
          <w:sz w:val="20"/>
          <w:szCs w:val="20"/>
        </w:rPr>
        <w:t>o</w:t>
      </w:r>
      <w:r w:rsidR="000F7680">
        <w:rPr>
          <w:rFonts w:cs="TTECt00"/>
          <w:sz w:val="20"/>
          <w:szCs w:val="20"/>
        </w:rPr>
        <w:t>u seja, com o devido peso da embalagem</w:t>
      </w:r>
      <w:r w:rsidR="000F7680" w:rsidRPr="000F7680">
        <w:rPr>
          <w:rFonts w:cs="TTECt00"/>
          <w:sz w:val="20"/>
          <w:szCs w:val="20"/>
        </w:rPr>
        <w:t>.</w:t>
      </w:r>
      <w:r w:rsidR="000F7680">
        <w:rPr>
          <w:rFonts w:cs="TTECt00"/>
          <w:sz w:val="20"/>
          <w:szCs w:val="20"/>
        </w:rPr>
        <w:t xml:space="preserve"> </w:t>
      </w:r>
      <w:r w:rsidR="000F7680" w:rsidRPr="000F7680">
        <w:rPr>
          <w:rFonts w:cs="TTECt00"/>
          <w:sz w:val="20"/>
          <w:szCs w:val="20"/>
        </w:rPr>
        <w:t xml:space="preserve">Na pasta </w:t>
      </w:r>
      <w:r w:rsidR="000F7680" w:rsidRPr="000F7680">
        <w:rPr>
          <w:rFonts w:cs="TTECt00"/>
          <w:b/>
          <w:sz w:val="20"/>
          <w:szCs w:val="20"/>
        </w:rPr>
        <w:t xml:space="preserve">Comercial </w:t>
      </w:r>
      <w:proofErr w:type="gramStart"/>
      <w:r w:rsidR="000F7680" w:rsidRPr="000F7680">
        <w:rPr>
          <w:rFonts w:cs="TTECt00"/>
          <w:b/>
          <w:sz w:val="20"/>
          <w:szCs w:val="20"/>
        </w:rPr>
        <w:t>3</w:t>
      </w:r>
      <w:proofErr w:type="gramEnd"/>
      <w:r w:rsidR="000F7680" w:rsidRPr="000F7680">
        <w:rPr>
          <w:rFonts w:cs="TTECt00"/>
          <w:sz w:val="20"/>
          <w:szCs w:val="20"/>
        </w:rPr>
        <w:t xml:space="preserve"> estar vinculado </w:t>
      </w:r>
      <w:r w:rsidR="00CC6ABF">
        <w:rPr>
          <w:rFonts w:cs="TTECt00"/>
          <w:sz w:val="20"/>
          <w:szCs w:val="20"/>
        </w:rPr>
        <w:t xml:space="preserve">a </w:t>
      </w:r>
      <w:r w:rsidR="000F7680" w:rsidRPr="000F7680">
        <w:rPr>
          <w:rFonts w:cs="TTECt00"/>
          <w:sz w:val="20"/>
          <w:szCs w:val="20"/>
        </w:rPr>
        <w:t>um</w:t>
      </w:r>
      <w:r w:rsidR="000F7680">
        <w:rPr>
          <w:rFonts w:cs="TTECt00"/>
          <w:sz w:val="20"/>
          <w:szCs w:val="20"/>
        </w:rPr>
        <w:t xml:space="preserve"> </w:t>
      </w:r>
      <w:r w:rsidR="000F7680" w:rsidRPr="000F7680">
        <w:rPr>
          <w:rFonts w:cs="TTECt00"/>
          <w:sz w:val="20"/>
          <w:szCs w:val="20"/>
        </w:rPr>
        <w:t>cliente onde deverá ser informado o código/descrição da embalagem do cliente. Se estas</w:t>
      </w:r>
      <w:r w:rsidR="000F7680">
        <w:rPr>
          <w:rFonts w:cs="TTECt00"/>
          <w:sz w:val="20"/>
          <w:szCs w:val="20"/>
        </w:rPr>
        <w:t xml:space="preserve"> </w:t>
      </w:r>
      <w:r w:rsidR="000F7680" w:rsidRPr="000F7680">
        <w:rPr>
          <w:rFonts w:cs="TTECt00"/>
          <w:sz w:val="20"/>
          <w:szCs w:val="20"/>
        </w:rPr>
        <w:t>informações aqui citadas não forem cadastradas o item</w:t>
      </w:r>
      <w:r w:rsidR="000F7680">
        <w:rPr>
          <w:rFonts w:cs="TTECt00"/>
          <w:sz w:val="20"/>
          <w:szCs w:val="20"/>
        </w:rPr>
        <w:t xml:space="preserve"> </w:t>
      </w:r>
      <w:r w:rsidR="00CC6ABF">
        <w:rPr>
          <w:rFonts w:cs="TTECt00"/>
          <w:sz w:val="20"/>
          <w:szCs w:val="20"/>
        </w:rPr>
        <w:t>não será aceito na estrutura da embalagem final</w:t>
      </w:r>
      <w:r w:rsidR="000F7680" w:rsidRPr="000F7680">
        <w:rPr>
          <w:rFonts w:cs="TTECt00"/>
          <w:sz w:val="20"/>
          <w:szCs w:val="20"/>
        </w:rPr>
        <w:t>.</w:t>
      </w:r>
    </w:p>
    <w:p w:rsidR="006D3232" w:rsidRDefault="006D3232" w:rsidP="000F7680">
      <w:pPr>
        <w:autoSpaceDE w:val="0"/>
        <w:autoSpaceDN w:val="0"/>
        <w:adjustRightInd w:val="0"/>
        <w:ind w:firstLine="360"/>
        <w:jc w:val="both"/>
        <w:rPr>
          <w:rFonts w:cs="TTECt00"/>
          <w:sz w:val="20"/>
          <w:szCs w:val="20"/>
        </w:rPr>
      </w:pPr>
    </w:p>
    <w:p w:rsidR="001F3618" w:rsidRDefault="001F3618" w:rsidP="001F3618">
      <w:pPr>
        <w:autoSpaceDE w:val="0"/>
        <w:autoSpaceDN w:val="0"/>
        <w:adjustRightInd w:val="0"/>
        <w:ind w:firstLine="360"/>
        <w:jc w:val="both"/>
        <w:rPr>
          <w:rFonts w:cs="Arial"/>
          <w:noProof/>
          <w:sz w:val="20"/>
          <w:lang w:eastAsia="pt-BR"/>
        </w:rPr>
      </w:pPr>
      <w:r>
        <w:rPr>
          <w:rFonts w:cs="Arial"/>
          <w:b/>
          <w:noProof/>
          <w:sz w:val="20"/>
          <w:lang w:eastAsia="pt-BR"/>
        </w:rPr>
        <w:t>Programa 02</w:t>
      </w:r>
      <w:r w:rsidRPr="00652FB0">
        <w:rPr>
          <w:rFonts w:cs="Arial"/>
          <w:b/>
          <w:noProof/>
          <w:sz w:val="20"/>
          <w:lang w:eastAsia="pt-BR"/>
        </w:rPr>
        <w:t xml:space="preserve"> – cadatro </w:t>
      </w:r>
      <w:r w:rsidR="004341FD">
        <w:rPr>
          <w:rFonts w:cs="Arial"/>
          <w:b/>
          <w:noProof/>
          <w:sz w:val="20"/>
          <w:lang w:eastAsia="pt-BR"/>
        </w:rPr>
        <w:t>da embalagem padrão do produto</w:t>
      </w:r>
      <w:r w:rsidR="00E048F2">
        <w:rPr>
          <w:rFonts w:cs="Arial"/>
          <w:b/>
          <w:noProof/>
          <w:sz w:val="20"/>
          <w:lang w:eastAsia="pt-BR"/>
        </w:rPr>
        <w:t xml:space="preserve"> (</w:t>
      </w:r>
      <w:r w:rsidR="00E048F2">
        <w:rPr>
          <w:rFonts w:ascii="TTDEt00" w:hAnsi="TTDEt00" w:cs="TTDEt00"/>
          <w:sz w:val="20"/>
          <w:szCs w:val="20"/>
        </w:rPr>
        <w:t>ETHOSI0033)</w:t>
      </w:r>
    </w:p>
    <w:p w:rsidR="001F3618" w:rsidRDefault="001F3618" w:rsidP="000F7680">
      <w:pPr>
        <w:autoSpaceDE w:val="0"/>
        <w:autoSpaceDN w:val="0"/>
        <w:adjustRightInd w:val="0"/>
        <w:ind w:firstLine="360"/>
        <w:jc w:val="both"/>
        <w:rPr>
          <w:rFonts w:cs="TTECt00"/>
          <w:sz w:val="20"/>
          <w:szCs w:val="20"/>
        </w:rPr>
      </w:pPr>
    </w:p>
    <w:p w:rsidR="006D3232" w:rsidRPr="00E048F2" w:rsidRDefault="004341FD" w:rsidP="00E048F2">
      <w:pPr>
        <w:autoSpaceDE w:val="0"/>
        <w:autoSpaceDN w:val="0"/>
        <w:adjustRightInd w:val="0"/>
        <w:ind w:firstLine="360"/>
        <w:jc w:val="both"/>
        <w:rPr>
          <w:rFonts w:cs="TTECt00"/>
          <w:sz w:val="20"/>
          <w:szCs w:val="20"/>
        </w:rPr>
      </w:pPr>
      <w:r>
        <w:rPr>
          <w:rFonts w:cs="TTECt00"/>
          <w:noProof/>
          <w:sz w:val="20"/>
          <w:szCs w:val="20"/>
          <w:lang w:eastAsia="pt-BR"/>
        </w:rPr>
        <w:drawing>
          <wp:inline distT="0" distB="0" distL="0" distR="0" wp14:anchorId="1A154369" wp14:editId="3CC7E5CA">
            <wp:extent cx="6239510" cy="33013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9286" cy="3301221"/>
                    </a:xfrm>
                    <a:prstGeom prst="rect">
                      <a:avLst/>
                    </a:prstGeom>
                    <a:noFill/>
                    <a:ln>
                      <a:noFill/>
                    </a:ln>
                  </pic:spPr>
                </pic:pic>
              </a:graphicData>
            </a:graphic>
          </wp:inline>
        </w:drawing>
      </w:r>
    </w:p>
    <w:p w:rsidR="00443AB2" w:rsidRDefault="00443AB2" w:rsidP="00770146">
      <w:pPr>
        <w:autoSpaceDE w:val="0"/>
        <w:autoSpaceDN w:val="0"/>
        <w:adjustRightInd w:val="0"/>
        <w:ind w:left="360"/>
        <w:rPr>
          <w:rFonts w:cs="Arial"/>
          <w:b/>
          <w:noProof/>
          <w:sz w:val="20"/>
          <w:lang w:eastAsia="pt-BR"/>
        </w:rPr>
      </w:pPr>
    </w:p>
    <w:p w:rsidR="00E048F2" w:rsidRDefault="00E048F2" w:rsidP="00E048F2">
      <w:pPr>
        <w:autoSpaceDE w:val="0"/>
        <w:autoSpaceDN w:val="0"/>
        <w:adjustRightInd w:val="0"/>
        <w:ind w:firstLine="360"/>
        <w:jc w:val="both"/>
        <w:rPr>
          <w:rFonts w:cs="Arial"/>
          <w:noProof/>
          <w:sz w:val="20"/>
          <w:lang w:eastAsia="pt-BR"/>
        </w:rPr>
      </w:pPr>
      <w:r>
        <w:rPr>
          <w:rFonts w:cs="Arial"/>
          <w:b/>
          <w:noProof/>
          <w:sz w:val="20"/>
          <w:lang w:eastAsia="pt-BR"/>
        </w:rPr>
        <w:t>Programa 03</w:t>
      </w:r>
      <w:r w:rsidRPr="00652FB0">
        <w:rPr>
          <w:rFonts w:cs="Arial"/>
          <w:b/>
          <w:noProof/>
          <w:sz w:val="20"/>
          <w:lang w:eastAsia="pt-BR"/>
        </w:rPr>
        <w:t xml:space="preserve"> – </w:t>
      </w:r>
      <w:r>
        <w:rPr>
          <w:rFonts w:cs="Arial"/>
          <w:b/>
          <w:noProof/>
          <w:sz w:val="20"/>
          <w:lang w:eastAsia="pt-BR"/>
        </w:rPr>
        <w:t>APURAÇÃO DAS embalagens necessárias (</w:t>
      </w:r>
      <w:r>
        <w:rPr>
          <w:rFonts w:ascii="TTDEt00" w:hAnsi="TTDEt00" w:cs="TTDEt00"/>
          <w:sz w:val="20"/>
          <w:szCs w:val="20"/>
        </w:rPr>
        <w:t>ETHOIS0025)</w:t>
      </w:r>
    </w:p>
    <w:p w:rsidR="006D3232" w:rsidRDefault="006D3232" w:rsidP="006D3232">
      <w:pPr>
        <w:autoSpaceDE w:val="0"/>
        <w:autoSpaceDN w:val="0"/>
        <w:adjustRightInd w:val="0"/>
        <w:ind w:firstLine="360"/>
        <w:rPr>
          <w:rFonts w:ascii="TTDEt00" w:hAnsi="TTDEt00" w:cs="TTDEt00"/>
          <w:sz w:val="20"/>
          <w:szCs w:val="20"/>
        </w:rPr>
      </w:pPr>
    </w:p>
    <w:p w:rsidR="006D3232" w:rsidRDefault="00E43821" w:rsidP="006D3232">
      <w:pPr>
        <w:autoSpaceDE w:val="0"/>
        <w:autoSpaceDN w:val="0"/>
        <w:adjustRightInd w:val="0"/>
        <w:ind w:firstLine="360"/>
        <w:rPr>
          <w:rFonts w:ascii="TTDEt00" w:hAnsi="TTDEt00" w:cs="TTDEt00"/>
          <w:sz w:val="20"/>
          <w:szCs w:val="20"/>
        </w:rPr>
      </w:pPr>
      <w:r>
        <w:rPr>
          <w:rFonts w:ascii="TTDEt00" w:hAnsi="TTDEt00" w:cs="TTDEt00"/>
          <w:sz w:val="20"/>
          <w:szCs w:val="20"/>
        </w:rPr>
        <w:t xml:space="preserve">A partir de parâmetros informados na tela, como cliente, produto e </w:t>
      </w:r>
      <w:r w:rsidR="00147BF1">
        <w:rPr>
          <w:rFonts w:ascii="TTDEt00" w:hAnsi="TTDEt00" w:cs="TTDEt00"/>
          <w:sz w:val="20"/>
          <w:szCs w:val="20"/>
        </w:rPr>
        <w:t xml:space="preserve">período </w:t>
      </w:r>
      <w:r>
        <w:rPr>
          <w:rFonts w:ascii="TTDEt00" w:hAnsi="TTDEt00" w:cs="TTDEt00"/>
          <w:sz w:val="20"/>
          <w:szCs w:val="20"/>
        </w:rPr>
        <w:t xml:space="preserve">de </w:t>
      </w:r>
      <w:r w:rsidR="00147BF1">
        <w:rPr>
          <w:rFonts w:ascii="TTDEt00" w:hAnsi="TTDEt00" w:cs="TTDEt00"/>
          <w:sz w:val="20"/>
          <w:szCs w:val="20"/>
        </w:rPr>
        <w:t>apuração</w:t>
      </w:r>
      <w:r>
        <w:rPr>
          <w:rFonts w:ascii="TTDEt00" w:hAnsi="TTDEt00" w:cs="TTDEt00"/>
          <w:sz w:val="20"/>
          <w:szCs w:val="20"/>
        </w:rPr>
        <w:t xml:space="preserve">, o programa </w:t>
      </w:r>
      <w:r w:rsidR="00147BF1">
        <w:rPr>
          <w:rFonts w:ascii="TTDEt00" w:hAnsi="TTDEt00" w:cs="TTDEt00"/>
          <w:sz w:val="20"/>
          <w:szCs w:val="20"/>
        </w:rPr>
        <w:t>deverá ler</w:t>
      </w:r>
      <w:r>
        <w:rPr>
          <w:rFonts w:ascii="TTDEt00" w:hAnsi="TTDEt00" w:cs="TTDEt00"/>
          <w:sz w:val="20"/>
          <w:szCs w:val="20"/>
        </w:rPr>
        <w:t xml:space="preserve"> a carteira de pedidos, calcula a quantidade de embalagens necessárias</w:t>
      </w:r>
      <w:r w:rsidR="00147BF1">
        <w:rPr>
          <w:rFonts w:ascii="TTDEt00" w:hAnsi="TTDEt00" w:cs="TTDEt00"/>
          <w:sz w:val="20"/>
          <w:szCs w:val="20"/>
        </w:rPr>
        <w:t xml:space="preserve"> para cada item embalagem e exibir os dados de duas formas diferentes:</w:t>
      </w:r>
      <w:r>
        <w:rPr>
          <w:rFonts w:ascii="TTDEt00" w:hAnsi="TTDEt00" w:cs="TTDEt00"/>
          <w:sz w:val="20"/>
          <w:szCs w:val="20"/>
        </w:rPr>
        <w:t xml:space="preserve"> </w:t>
      </w:r>
      <w:r w:rsidR="00147BF1">
        <w:rPr>
          <w:rFonts w:ascii="TTDEt00" w:hAnsi="TTDEt00" w:cs="TTDEt00"/>
          <w:sz w:val="20"/>
          <w:szCs w:val="20"/>
        </w:rPr>
        <w:t>visualização analítica e sintética. Se o usuário quiser imprimir os dados, o mesmo deverá clicar com o direito do mouse e escolher a opção Exportar para o Excel.</w:t>
      </w:r>
    </w:p>
    <w:p w:rsidR="005B47B4" w:rsidRDefault="005B47B4" w:rsidP="006D3232">
      <w:pPr>
        <w:autoSpaceDE w:val="0"/>
        <w:autoSpaceDN w:val="0"/>
        <w:adjustRightInd w:val="0"/>
        <w:ind w:firstLine="360"/>
        <w:rPr>
          <w:rFonts w:ascii="TTDEt00" w:hAnsi="TTDEt00" w:cs="TTDEt00"/>
          <w:sz w:val="20"/>
          <w:szCs w:val="20"/>
        </w:rPr>
      </w:pPr>
    </w:p>
    <w:p w:rsidR="005B47B4" w:rsidRDefault="005B47B4" w:rsidP="006D3232">
      <w:pPr>
        <w:autoSpaceDE w:val="0"/>
        <w:autoSpaceDN w:val="0"/>
        <w:adjustRightInd w:val="0"/>
        <w:ind w:firstLine="360"/>
        <w:rPr>
          <w:rFonts w:ascii="TTDEt00" w:hAnsi="TTDEt00" w:cs="TTDEt00"/>
          <w:sz w:val="20"/>
          <w:szCs w:val="20"/>
        </w:rPr>
      </w:pPr>
      <w:r>
        <w:rPr>
          <w:rFonts w:ascii="TTDEt00" w:hAnsi="TTDEt00" w:cs="TTDEt00"/>
          <w:noProof/>
          <w:sz w:val="20"/>
          <w:szCs w:val="20"/>
          <w:lang w:eastAsia="pt-BR"/>
        </w:rPr>
        <w:drawing>
          <wp:inline distT="0" distB="0" distL="0" distR="0">
            <wp:extent cx="6638290" cy="14782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290" cy="1478280"/>
                    </a:xfrm>
                    <a:prstGeom prst="rect">
                      <a:avLst/>
                    </a:prstGeom>
                    <a:noFill/>
                    <a:ln>
                      <a:noFill/>
                    </a:ln>
                  </pic:spPr>
                </pic:pic>
              </a:graphicData>
            </a:graphic>
          </wp:inline>
        </w:drawing>
      </w:r>
    </w:p>
    <w:p w:rsidR="00E43821" w:rsidRDefault="00E43821" w:rsidP="006D3232">
      <w:pPr>
        <w:autoSpaceDE w:val="0"/>
        <w:autoSpaceDN w:val="0"/>
        <w:adjustRightInd w:val="0"/>
        <w:ind w:firstLine="360"/>
        <w:rPr>
          <w:rFonts w:ascii="TTDEt00" w:hAnsi="TTDEt00" w:cs="TTDEt00"/>
          <w:sz w:val="20"/>
          <w:szCs w:val="20"/>
        </w:rPr>
      </w:pPr>
    </w:p>
    <w:p w:rsidR="003F122B" w:rsidRDefault="003F122B" w:rsidP="006D3232">
      <w:pPr>
        <w:autoSpaceDE w:val="0"/>
        <w:autoSpaceDN w:val="0"/>
        <w:adjustRightInd w:val="0"/>
        <w:ind w:firstLine="360"/>
        <w:rPr>
          <w:rFonts w:ascii="TTDEt00" w:hAnsi="TTDEt00" w:cs="TTDEt00"/>
          <w:sz w:val="20"/>
          <w:szCs w:val="20"/>
        </w:rPr>
      </w:pPr>
      <w:r>
        <w:rPr>
          <w:rFonts w:ascii="TTDEt00" w:hAnsi="TTDEt00" w:cs="TTDEt00"/>
          <w:noProof/>
          <w:sz w:val="20"/>
          <w:szCs w:val="20"/>
          <w:lang w:eastAsia="pt-BR"/>
        </w:rPr>
        <w:drawing>
          <wp:inline distT="0" distB="0" distL="0" distR="0">
            <wp:extent cx="6638290" cy="2523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290" cy="2523490"/>
                    </a:xfrm>
                    <a:prstGeom prst="rect">
                      <a:avLst/>
                    </a:prstGeom>
                    <a:noFill/>
                    <a:ln>
                      <a:noFill/>
                    </a:ln>
                  </pic:spPr>
                </pic:pic>
              </a:graphicData>
            </a:graphic>
          </wp:inline>
        </w:drawing>
      </w:r>
    </w:p>
    <w:p w:rsidR="00E43821" w:rsidRDefault="00E43821" w:rsidP="006D3232">
      <w:pPr>
        <w:autoSpaceDE w:val="0"/>
        <w:autoSpaceDN w:val="0"/>
        <w:adjustRightInd w:val="0"/>
        <w:ind w:firstLine="360"/>
        <w:rPr>
          <w:rFonts w:ascii="TTDEt00" w:hAnsi="TTDEt00" w:cs="TTDEt00"/>
          <w:sz w:val="20"/>
          <w:szCs w:val="20"/>
        </w:rPr>
      </w:pPr>
    </w:p>
    <w:p w:rsidR="006D3232" w:rsidRDefault="006D3232" w:rsidP="006D3232">
      <w:pPr>
        <w:autoSpaceDE w:val="0"/>
        <w:autoSpaceDN w:val="0"/>
        <w:adjustRightInd w:val="0"/>
        <w:ind w:left="360"/>
        <w:rPr>
          <w:rFonts w:cs="Arial"/>
          <w:b/>
          <w:noProof/>
          <w:sz w:val="20"/>
          <w:lang w:eastAsia="pt-BR"/>
        </w:rPr>
      </w:pPr>
    </w:p>
    <w:p w:rsidR="003F122B" w:rsidRDefault="003F122B" w:rsidP="003F122B">
      <w:pPr>
        <w:autoSpaceDE w:val="0"/>
        <w:autoSpaceDN w:val="0"/>
        <w:adjustRightInd w:val="0"/>
        <w:ind w:firstLine="360"/>
        <w:rPr>
          <w:rFonts w:cs="Arial"/>
          <w:noProof/>
          <w:sz w:val="20"/>
          <w:lang w:eastAsia="pt-BR"/>
        </w:rPr>
      </w:pPr>
      <w:r>
        <w:rPr>
          <w:rFonts w:cs="Arial"/>
          <w:noProof/>
          <w:sz w:val="20"/>
          <w:lang w:eastAsia="pt-BR"/>
        </w:rPr>
        <w:drawing>
          <wp:inline distT="0" distB="0" distL="0" distR="0">
            <wp:extent cx="4904740" cy="21139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4740" cy="2113915"/>
                    </a:xfrm>
                    <a:prstGeom prst="rect">
                      <a:avLst/>
                    </a:prstGeom>
                    <a:noFill/>
                    <a:ln>
                      <a:noFill/>
                    </a:ln>
                  </pic:spPr>
                </pic:pic>
              </a:graphicData>
            </a:graphic>
          </wp:inline>
        </w:drawing>
      </w:r>
    </w:p>
    <w:p w:rsidR="002757E4" w:rsidRDefault="002757E4" w:rsidP="00E43821">
      <w:pPr>
        <w:autoSpaceDE w:val="0"/>
        <w:autoSpaceDN w:val="0"/>
        <w:adjustRightInd w:val="0"/>
        <w:ind w:firstLine="360"/>
        <w:rPr>
          <w:rFonts w:cs="Arial"/>
          <w:noProof/>
          <w:sz w:val="20"/>
          <w:lang w:eastAsia="pt-BR"/>
        </w:rPr>
      </w:pPr>
      <w:r>
        <w:rPr>
          <w:rFonts w:cs="Arial"/>
          <w:noProof/>
          <w:sz w:val="20"/>
          <w:lang w:eastAsia="pt-BR"/>
        </w:rPr>
        <w:t xml:space="preserve"> </w:t>
      </w:r>
    </w:p>
    <w:p w:rsidR="002757E4" w:rsidRDefault="002757E4" w:rsidP="00E43821">
      <w:pPr>
        <w:autoSpaceDE w:val="0"/>
        <w:autoSpaceDN w:val="0"/>
        <w:adjustRightInd w:val="0"/>
        <w:ind w:firstLine="360"/>
        <w:rPr>
          <w:rFonts w:cs="Arial"/>
          <w:noProof/>
          <w:sz w:val="20"/>
          <w:lang w:eastAsia="pt-BR"/>
        </w:rPr>
      </w:pPr>
    </w:p>
    <w:p w:rsidR="00E84B5A" w:rsidRPr="00770146" w:rsidRDefault="00E84B5A" w:rsidP="00E43821">
      <w:pPr>
        <w:autoSpaceDE w:val="0"/>
        <w:autoSpaceDN w:val="0"/>
        <w:adjustRightInd w:val="0"/>
        <w:ind w:firstLine="360"/>
        <w:rPr>
          <w:rFonts w:cs="Arial"/>
          <w:b/>
          <w:noProof/>
          <w:sz w:val="20"/>
          <w:lang w:eastAsia="pt-BR"/>
        </w:rPr>
      </w:pPr>
    </w:p>
    <w:tbl>
      <w:tblPr>
        <w:tblStyle w:val="Tabelacomgrade"/>
        <w:tblW w:w="0" w:type="auto"/>
        <w:tblLook w:val="04A0" w:firstRow="1" w:lastRow="0" w:firstColumn="1" w:lastColumn="0" w:noHBand="0" w:noVBand="1"/>
      </w:tblPr>
      <w:tblGrid>
        <w:gridCol w:w="9606"/>
        <w:gridCol w:w="1000"/>
      </w:tblGrid>
      <w:tr w:rsidR="002728E0" w:rsidTr="0073553D">
        <w:tc>
          <w:tcPr>
            <w:tcW w:w="9606" w:type="dxa"/>
          </w:tcPr>
          <w:p w:rsidR="002728E0" w:rsidRDefault="002728E0" w:rsidP="002728E0">
            <w:pPr>
              <w:autoSpaceDE w:val="0"/>
              <w:autoSpaceDN w:val="0"/>
              <w:adjustRightInd w:val="0"/>
              <w:rPr>
                <w:rFonts w:cs="Arial"/>
                <w:b/>
                <w:noProof/>
                <w:sz w:val="20"/>
                <w:lang w:eastAsia="pt-BR"/>
              </w:rPr>
            </w:pPr>
            <w:r>
              <w:rPr>
                <w:rFonts w:cs="Arial"/>
                <w:b/>
                <w:noProof/>
                <w:sz w:val="20"/>
                <w:lang w:eastAsia="pt-BR"/>
              </w:rPr>
              <w:t>Descrição</w:t>
            </w:r>
          </w:p>
        </w:tc>
        <w:tc>
          <w:tcPr>
            <w:tcW w:w="1000" w:type="dxa"/>
          </w:tcPr>
          <w:p w:rsidR="002728E0" w:rsidRDefault="002728E0" w:rsidP="002728E0">
            <w:pPr>
              <w:autoSpaceDE w:val="0"/>
              <w:autoSpaceDN w:val="0"/>
              <w:adjustRightInd w:val="0"/>
              <w:rPr>
                <w:rFonts w:cs="Arial"/>
                <w:b/>
                <w:noProof/>
                <w:sz w:val="20"/>
                <w:lang w:eastAsia="pt-BR"/>
              </w:rPr>
            </w:pPr>
            <w:r>
              <w:rPr>
                <w:rFonts w:cs="Arial"/>
                <w:b/>
                <w:noProof/>
                <w:sz w:val="20"/>
                <w:lang w:eastAsia="pt-BR"/>
              </w:rPr>
              <w:t xml:space="preserve">Horas </w:t>
            </w:r>
          </w:p>
        </w:tc>
      </w:tr>
      <w:tr w:rsidR="002728E0" w:rsidTr="0073553D">
        <w:tc>
          <w:tcPr>
            <w:tcW w:w="9606" w:type="dxa"/>
          </w:tcPr>
          <w:p w:rsidR="002728E0" w:rsidRPr="002728E0" w:rsidRDefault="002728E0" w:rsidP="002728E0">
            <w:pPr>
              <w:pStyle w:val="PargrafodaLista"/>
              <w:numPr>
                <w:ilvl w:val="0"/>
                <w:numId w:val="2"/>
              </w:numPr>
              <w:autoSpaceDE w:val="0"/>
              <w:autoSpaceDN w:val="0"/>
              <w:adjustRightInd w:val="0"/>
              <w:rPr>
                <w:rFonts w:cs="Arial"/>
                <w:b/>
                <w:noProof/>
                <w:sz w:val="20"/>
                <w:lang w:eastAsia="pt-BR"/>
              </w:rPr>
            </w:pPr>
            <w:r>
              <w:rPr>
                <w:rFonts w:cs="Arial"/>
                <w:b/>
                <w:sz w:val="20"/>
              </w:rPr>
              <w:t>Impressão de Etiquetas</w:t>
            </w:r>
          </w:p>
        </w:tc>
        <w:tc>
          <w:tcPr>
            <w:tcW w:w="1000" w:type="dxa"/>
          </w:tcPr>
          <w:p w:rsidR="002728E0" w:rsidRDefault="002728E0" w:rsidP="002728E0">
            <w:pPr>
              <w:autoSpaceDE w:val="0"/>
              <w:autoSpaceDN w:val="0"/>
              <w:adjustRightInd w:val="0"/>
              <w:rPr>
                <w:rFonts w:cs="Arial"/>
                <w:b/>
                <w:noProof/>
                <w:sz w:val="20"/>
                <w:lang w:eastAsia="pt-BR"/>
              </w:rPr>
            </w:pPr>
            <w:r>
              <w:rPr>
                <w:rFonts w:cs="Arial"/>
                <w:b/>
                <w:noProof/>
                <w:sz w:val="20"/>
                <w:lang w:eastAsia="pt-BR"/>
              </w:rPr>
              <w:t>40</w:t>
            </w:r>
          </w:p>
        </w:tc>
      </w:tr>
      <w:tr w:rsidR="002728E0" w:rsidTr="0073553D">
        <w:tc>
          <w:tcPr>
            <w:tcW w:w="9606" w:type="dxa"/>
          </w:tcPr>
          <w:p w:rsidR="002728E0" w:rsidRDefault="002B59CF" w:rsidP="002728E0">
            <w:pPr>
              <w:pStyle w:val="PargrafodaLista"/>
              <w:numPr>
                <w:ilvl w:val="0"/>
                <w:numId w:val="2"/>
              </w:numPr>
              <w:autoSpaceDE w:val="0"/>
              <w:autoSpaceDN w:val="0"/>
              <w:adjustRightInd w:val="0"/>
              <w:rPr>
                <w:rFonts w:cs="Arial"/>
                <w:b/>
                <w:sz w:val="20"/>
              </w:rPr>
            </w:pPr>
            <w:r w:rsidRPr="00DC1837">
              <w:rPr>
                <w:rFonts w:cs="Arial"/>
                <w:b/>
                <w:sz w:val="20"/>
              </w:rPr>
              <w:t>Apontamento de sucata</w:t>
            </w:r>
          </w:p>
        </w:tc>
        <w:tc>
          <w:tcPr>
            <w:tcW w:w="1000" w:type="dxa"/>
          </w:tcPr>
          <w:p w:rsidR="002728E0" w:rsidRDefault="002B59CF" w:rsidP="002728E0">
            <w:pPr>
              <w:autoSpaceDE w:val="0"/>
              <w:autoSpaceDN w:val="0"/>
              <w:adjustRightInd w:val="0"/>
              <w:rPr>
                <w:rFonts w:cs="Arial"/>
                <w:b/>
                <w:noProof/>
                <w:sz w:val="20"/>
                <w:lang w:eastAsia="pt-BR"/>
              </w:rPr>
            </w:pPr>
            <w:r>
              <w:rPr>
                <w:rFonts w:cs="Arial"/>
                <w:b/>
                <w:noProof/>
                <w:sz w:val="20"/>
                <w:lang w:eastAsia="pt-BR"/>
              </w:rPr>
              <w:t>24</w:t>
            </w:r>
          </w:p>
        </w:tc>
      </w:tr>
      <w:tr w:rsidR="002B59CF" w:rsidTr="0073553D">
        <w:tc>
          <w:tcPr>
            <w:tcW w:w="9606" w:type="dxa"/>
          </w:tcPr>
          <w:p w:rsidR="002B59CF" w:rsidRPr="00D95F82" w:rsidRDefault="00D95F82" w:rsidP="00D95F82">
            <w:pPr>
              <w:pStyle w:val="PargrafodaLista"/>
              <w:numPr>
                <w:ilvl w:val="0"/>
                <w:numId w:val="2"/>
              </w:numPr>
              <w:autoSpaceDE w:val="0"/>
              <w:autoSpaceDN w:val="0"/>
              <w:adjustRightInd w:val="0"/>
              <w:rPr>
                <w:rFonts w:cs="Arial"/>
                <w:b/>
                <w:noProof/>
                <w:sz w:val="20"/>
                <w:lang w:eastAsia="pt-BR"/>
              </w:rPr>
            </w:pPr>
            <w:r>
              <w:rPr>
                <w:rFonts w:cs="Arial"/>
                <w:b/>
                <w:sz w:val="20"/>
              </w:rPr>
              <w:t>Programa de inventário</w:t>
            </w:r>
          </w:p>
        </w:tc>
        <w:tc>
          <w:tcPr>
            <w:tcW w:w="1000" w:type="dxa"/>
          </w:tcPr>
          <w:p w:rsidR="002B59CF" w:rsidRDefault="00D95F82" w:rsidP="002728E0">
            <w:pPr>
              <w:autoSpaceDE w:val="0"/>
              <w:autoSpaceDN w:val="0"/>
              <w:adjustRightInd w:val="0"/>
              <w:rPr>
                <w:rFonts w:cs="Arial"/>
                <w:b/>
                <w:noProof/>
                <w:sz w:val="20"/>
                <w:lang w:eastAsia="pt-BR"/>
              </w:rPr>
            </w:pPr>
            <w:r>
              <w:rPr>
                <w:rFonts w:cs="Arial"/>
                <w:b/>
                <w:noProof/>
                <w:sz w:val="20"/>
                <w:lang w:eastAsia="pt-BR"/>
              </w:rPr>
              <w:t>36</w:t>
            </w:r>
          </w:p>
        </w:tc>
      </w:tr>
      <w:tr w:rsidR="00D95F82" w:rsidTr="0073553D">
        <w:tc>
          <w:tcPr>
            <w:tcW w:w="9606" w:type="dxa"/>
          </w:tcPr>
          <w:p w:rsidR="00D95F82" w:rsidRDefault="0084637D" w:rsidP="00D95F82">
            <w:pPr>
              <w:pStyle w:val="PargrafodaLista"/>
              <w:numPr>
                <w:ilvl w:val="0"/>
                <w:numId w:val="2"/>
              </w:numPr>
              <w:autoSpaceDE w:val="0"/>
              <w:autoSpaceDN w:val="0"/>
              <w:adjustRightInd w:val="0"/>
              <w:rPr>
                <w:rFonts w:cs="Arial"/>
                <w:b/>
                <w:sz w:val="20"/>
              </w:rPr>
            </w:pPr>
            <w:r>
              <w:rPr>
                <w:rFonts w:cs="Arial"/>
                <w:b/>
                <w:sz w:val="20"/>
              </w:rPr>
              <w:t>Geração de Ordens de Produção</w:t>
            </w:r>
          </w:p>
        </w:tc>
        <w:tc>
          <w:tcPr>
            <w:tcW w:w="1000" w:type="dxa"/>
          </w:tcPr>
          <w:p w:rsidR="00D95F82" w:rsidRDefault="0084637D" w:rsidP="002728E0">
            <w:pPr>
              <w:autoSpaceDE w:val="0"/>
              <w:autoSpaceDN w:val="0"/>
              <w:adjustRightInd w:val="0"/>
              <w:rPr>
                <w:rFonts w:cs="Arial"/>
                <w:b/>
                <w:noProof/>
                <w:sz w:val="20"/>
                <w:lang w:eastAsia="pt-BR"/>
              </w:rPr>
            </w:pPr>
            <w:r>
              <w:rPr>
                <w:rFonts w:cs="Arial"/>
                <w:b/>
                <w:noProof/>
                <w:sz w:val="20"/>
                <w:lang w:eastAsia="pt-BR"/>
              </w:rPr>
              <w:t>24</w:t>
            </w:r>
          </w:p>
        </w:tc>
      </w:tr>
      <w:tr w:rsidR="0084637D" w:rsidTr="0073553D">
        <w:tc>
          <w:tcPr>
            <w:tcW w:w="9606" w:type="dxa"/>
          </w:tcPr>
          <w:p w:rsidR="0084637D" w:rsidRDefault="00261621" w:rsidP="00D95F82">
            <w:pPr>
              <w:pStyle w:val="PargrafodaLista"/>
              <w:numPr>
                <w:ilvl w:val="0"/>
                <w:numId w:val="2"/>
              </w:numPr>
              <w:autoSpaceDE w:val="0"/>
              <w:autoSpaceDN w:val="0"/>
              <w:adjustRightInd w:val="0"/>
              <w:rPr>
                <w:rFonts w:cs="Arial"/>
                <w:b/>
                <w:sz w:val="20"/>
              </w:rPr>
            </w:pPr>
            <w:r>
              <w:rPr>
                <w:rFonts w:cs="Arial"/>
                <w:b/>
                <w:sz w:val="20"/>
              </w:rPr>
              <w:t>Controle de manutenção de equipamentos</w:t>
            </w:r>
          </w:p>
        </w:tc>
        <w:tc>
          <w:tcPr>
            <w:tcW w:w="1000" w:type="dxa"/>
          </w:tcPr>
          <w:p w:rsidR="0084637D" w:rsidRDefault="00261621" w:rsidP="002728E0">
            <w:pPr>
              <w:autoSpaceDE w:val="0"/>
              <w:autoSpaceDN w:val="0"/>
              <w:adjustRightInd w:val="0"/>
              <w:rPr>
                <w:rFonts w:cs="Arial"/>
                <w:b/>
                <w:noProof/>
                <w:sz w:val="20"/>
                <w:lang w:eastAsia="pt-BR"/>
              </w:rPr>
            </w:pPr>
            <w:r>
              <w:rPr>
                <w:rFonts w:cs="Arial"/>
                <w:b/>
                <w:noProof/>
                <w:sz w:val="20"/>
                <w:lang w:eastAsia="pt-BR"/>
              </w:rPr>
              <w:t>24</w:t>
            </w:r>
          </w:p>
        </w:tc>
      </w:tr>
      <w:tr w:rsidR="00261621" w:rsidTr="0073553D">
        <w:tc>
          <w:tcPr>
            <w:tcW w:w="9606" w:type="dxa"/>
          </w:tcPr>
          <w:p w:rsidR="00261621" w:rsidRPr="0073553D" w:rsidRDefault="0073553D" w:rsidP="0073553D">
            <w:pPr>
              <w:pStyle w:val="PargrafodaLista"/>
              <w:numPr>
                <w:ilvl w:val="0"/>
                <w:numId w:val="2"/>
              </w:numPr>
              <w:autoSpaceDE w:val="0"/>
              <w:autoSpaceDN w:val="0"/>
              <w:adjustRightInd w:val="0"/>
              <w:rPr>
                <w:rFonts w:cs="Arial"/>
                <w:noProof/>
                <w:sz w:val="20"/>
                <w:lang w:eastAsia="pt-BR"/>
              </w:rPr>
            </w:pPr>
            <w:r>
              <w:rPr>
                <w:rFonts w:ascii="TTDEt00" w:hAnsi="TTDEt00" w:cs="TTDEt00"/>
                <w:sz w:val="20"/>
                <w:szCs w:val="20"/>
              </w:rPr>
              <w:t>Relacionamento do fornecedor versus item beneficiado</w:t>
            </w:r>
            <w:r w:rsidRPr="00421F66">
              <w:rPr>
                <w:rFonts w:cs="Arial"/>
                <w:b/>
                <w:sz w:val="20"/>
              </w:rPr>
              <w:t xml:space="preserve"> </w:t>
            </w:r>
            <w:r>
              <w:rPr>
                <w:rFonts w:cs="Arial"/>
                <w:b/>
                <w:sz w:val="20"/>
              </w:rPr>
              <w:t>e geração de OC</w:t>
            </w:r>
          </w:p>
        </w:tc>
        <w:tc>
          <w:tcPr>
            <w:tcW w:w="1000" w:type="dxa"/>
          </w:tcPr>
          <w:p w:rsidR="00261621" w:rsidRDefault="0073553D" w:rsidP="002728E0">
            <w:pPr>
              <w:autoSpaceDE w:val="0"/>
              <w:autoSpaceDN w:val="0"/>
              <w:adjustRightInd w:val="0"/>
              <w:rPr>
                <w:rFonts w:cs="Arial"/>
                <w:b/>
                <w:noProof/>
                <w:sz w:val="20"/>
                <w:lang w:eastAsia="pt-BR"/>
              </w:rPr>
            </w:pPr>
            <w:r>
              <w:rPr>
                <w:rFonts w:cs="Arial"/>
                <w:b/>
                <w:noProof/>
                <w:sz w:val="20"/>
                <w:lang w:eastAsia="pt-BR"/>
              </w:rPr>
              <w:t>24</w:t>
            </w:r>
          </w:p>
        </w:tc>
      </w:tr>
      <w:tr w:rsidR="007D3BAA" w:rsidTr="0073553D">
        <w:tc>
          <w:tcPr>
            <w:tcW w:w="9606" w:type="dxa"/>
          </w:tcPr>
          <w:p w:rsidR="007D3BAA" w:rsidRDefault="007D3BAA" w:rsidP="0073553D">
            <w:pPr>
              <w:pStyle w:val="PargrafodaLista"/>
              <w:numPr>
                <w:ilvl w:val="0"/>
                <w:numId w:val="2"/>
              </w:numPr>
              <w:autoSpaceDE w:val="0"/>
              <w:autoSpaceDN w:val="0"/>
              <w:adjustRightInd w:val="0"/>
              <w:rPr>
                <w:rFonts w:ascii="TTDEt00" w:hAnsi="TTDEt00" w:cs="TTDEt00"/>
                <w:sz w:val="20"/>
                <w:szCs w:val="20"/>
              </w:rPr>
            </w:pPr>
            <w:r>
              <w:rPr>
                <w:rFonts w:cs="Arial"/>
                <w:b/>
                <w:sz w:val="20"/>
              </w:rPr>
              <w:t xml:space="preserve">Programa de interface Logix </w:t>
            </w:r>
            <w:proofErr w:type="spellStart"/>
            <w:r>
              <w:rPr>
                <w:rFonts w:cs="Arial"/>
                <w:b/>
                <w:sz w:val="20"/>
              </w:rPr>
              <w:t>Sigmanest</w:t>
            </w:r>
            <w:proofErr w:type="spellEnd"/>
          </w:p>
        </w:tc>
        <w:tc>
          <w:tcPr>
            <w:tcW w:w="1000" w:type="dxa"/>
          </w:tcPr>
          <w:p w:rsidR="007D3BAA" w:rsidRDefault="0094627D" w:rsidP="002728E0">
            <w:pPr>
              <w:autoSpaceDE w:val="0"/>
              <w:autoSpaceDN w:val="0"/>
              <w:adjustRightInd w:val="0"/>
              <w:rPr>
                <w:rFonts w:cs="Arial"/>
                <w:b/>
                <w:noProof/>
                <w:sz w:val="20"/>
                <w:lang w:eastAsia="pt-BR"/>
              </w:rPr>
            </w:pPr>
            <w:r>
              <w:rPr>
                <w:rFonts w:cs="Arial"/>
                <w:b/>
                <w:noProof/>
                <w:sz w:val="20"/>
                <w:lang w:eastAsia="pt-BR"/>
              </w:rPr>
              <w:t>32</w:t>
            </w:r>
          </w:p>
        </w:tc>
      </w:tr>
      <w:tr w:rsidR="007D3BAA" w:rsidTr="0073553D">
        <w:tc>
          <w:tcPr>
            <w:tcW w:w="9606" w:type="dxa"/>
          </w:tcPr>
          <w:p w:rsidR="007D3BAA" w:rsidRDefault="00AF6B4F" w:rsidP="0073553D">
            <w:pPr>
              <w:pStyle w:val="PargrafodaLista"/>
              <w:numPr>
                <w:ilvl w:val="0"/>
                <w:numId w:val="2"/>
              </w:numPr>
              <w:autoSpaceDE w:val="0"/>
              <w:autoSpaceDN w:val="0"/>
              <w:adjustRightInd w:val="0"/>
              <w:rPr>
                <w:rFonts w:cs="Arial"/>
                <w:b/>
                <w:sz w:val="20"/>
              </w:rPr>
            </w:pPr>
            <w:r w:rsidRPr="0013369B">
              <w:rPr>
                <w:rFonts w:cs="Arial"/>
                <w:b/>
                <w:sz w:val="20"/>
              </w:rPr>
              <w:t>Programa de alteração de Preço</w:t>
            </w:r>
          </w:p>
        </w:tc>
        <w:tc>
          <w:tcPr>
            <w:tcW w:w="1000" w:type="dxa"/>
          </w:tcPr>
          <w:p w:rsidR="007D3BAA" w:rsidRDefault="00AF6B4F" w:rsidP="002728E0">
            <w:pPr>
              <w:autoSpaceDE w:val="0"/>
              <w:autoSpaceDN w:val="0"/>
              <w:adjustRightInd w:val="0"/>
              <w:rPr>
                <w:rFonts w:cs="Arial"/>
                <w:b/>
                <w:noProof/>
                <w:sz w:val="20"/>
                <w:lang w:eastAsia="pt-BR"/>
              </w:rPr>
            </w:pPr>
            <w:r>
              <w:rPr>
                <w:rFonts w:cs="Arial"/>
                <w:b/>
                <w:noProof/>
                <w:sz w:val="20"/>
                <w:lang w:eastAsia="pt-BR"/>
              </w:rPr>
              <w:t>16</w:t>
            </w:r>
          </w:p>
        </w:tc>
      </w:tr>
      <w:tr w:rsidR="00AF6B4F" w:rsidTr="0073553D">
        <w:tc>
          <w:tcPr>
            <w:tcW w:w="9606" w:type="dxa"/>
          </w:tcPr>
          <w:p w:rsidR="00AF6B4F" w:rsidRPr="0013369B" w:rsidRDefault="00393403" w:rsidP="0073553D">
            <w:pPr>
              <w:pStyle w:val="PargrafodaLista"/>
              <w:numPr>
                <w:ilvl w:val="0"/>
                <w:numId w:val="2"/>
              </w:numPr>
              <w:autoSpaceDE w:val="0"/>
              <w:autoSpaceDN w:val="0"/>
              <w:adjustRightInd w:val="0"/>
              <w:rPr>
                <w:rFonts w:cs="Arial"/>
                <w:b/>
                <w:sz w:val="20"/>
              </w:rPr>
            </w:pPr>
            <w:r w:rsidRPr="0013369B">
              <w:rPr>
                <w:rFonts w:cs="Arial"/>
                <w:b/>
                <w:sz w:val="20"/>
              </w:rPr>
              <w:t>Programa de curva ABC para inventário Rotativo</w:t>
            </w:r>
          </w:p>
        </w:tc>
        <w:tc>
          <w:tcPr>
            <w:tcW w:w="1000" w:type="dxa"/>
          </w:tcPr>
          <w:p w:rsidR="00AF6B4F" w:rsidRDefault="00393403" w:rsidP="002728E0">
            <w:pPr>
              <w:autoSpaceDE w:val="0"/>
              <w:autoSpaceDN w:val="0"/>
              <w:adjustRightInd w:val="0"/>
              <w:rPr>
                <w:rFonts w:cs="Arial"/>
                <w:b/>
                <w:noProof/>
                <w:sz w:val="20"/>
                <w:lang w:eastAsia="pt-BR"/>
              </w:rPr>
            </w:pPr>
            <w:r>
              <w:rPr>
                <w:rFonts w:cs="Arial"/>
                <w:b/>
                <w:noProof/>
                <w:sz w:val="20"/>
                <w:lang w:eastAsia="pt-BR"/>
              </w:rPr>
              <w:t>??</w:t>
            </w:r>
          </w:p>
        </w:tc>
      </w:tr>
      <w:tr w:rsidR="00393403" w:rsidTr="0073553D">
        <w:tc>
          <w:tcPr>
            <w:tcW w:w="9606" w:type="dxa"/>
          </w:tcPr>
          <w:p w:rsidR="00393403" w:rsidRPr="0013369B" w:rsidRDefault="00443AB2" w:rsidP="0073553D">
            <w:pPr>
              <w:pStyle w:val="PargrafodaLista"/>
              <w:numPr>
                <w:ilvl w:val="0"/>
                <w:numId w:val="2"/>
              </w:numPr>
              <w:autoSpaceDE w:val="0"/>
              <w:autoSpaceDN w:val="0"/>
              <w:adjustRightInd w:val="0"/>
              <w:rPr>
                <w:rFonts w:cs="Arial"/>
                <w:b/>
                <w:sz w:val="20"/>
              </w:rPr>
            </w:pPr>
            <w:r w:rsidRPr="0013369B">
              <w:rPr>
                <w:rFonts w:cs="Arial"/>
                <w:b/>
                <w:sz w:val="20"/>
              </w:rPr>
              <w:t xml:space="preserve">Programa </w:t>
            </w:r>
            <w:r>
              <w:rPr>
                <w:rFonts w:cs="Arial"/>
                <w:b/>
                <w:sz w:val="20"/>
              </w:rPr>
              <w:t>para análise de custos</w:t>
            </w:r>
          </w:p>
        </w:tc>
        <w:tc>
          <w:tcPr>
            <w:tcW w:w="1000" w:type="dxa"/>
          </w:tcPr>
          <w:p w:rsidR="00393403" w:rsidRDefault="00443AB2" w:rsidP="002728E0">
            <w:pPr>
              <w:autoSpaceDE w:val="0"/>
              <w:autoSpaceDN w:val="0"/>
              <w:adjustRightInd w:val="0"/>
              <w:rPr>
                <w:rFonts w:cs="Arial"/>
                <w:b/>
                <w:noProof/>
                <w:sz w:val="20"/>
                <w:lang w:eastAsia="pt-BR"/>
              </w:rPr>
            </w:pPr>
            <w:r>
              <w:rPr>
                <w:rFonts w:cs="Arial"/>
                <w:b/>
                <w:noProof/>
                <w:sz w:val="20"/>
                <w:lang w:eastAsia="pt-BR"/>
              </w:rPr>
              <w:t>16</w:t>
            </w:r>
          </w:p>
        </w:tc>
      </w:tr>
      <w:tr w:rsidR="00443AB2" w:rsidTr="0073553D">
        <w:tc>
          <w:tcPr>
            <w:tcW w:w="9606" w:type="dxa"/>
          </w:tcPr>
          <w:p w:rsidR="00443AB2" w:rsidRPr="0013369B" w:rsidRDefault="00E84B5A" w:rsidP="0073553D">
            <w:pPr>
              <w:pStyle w:val="PargrafodaLista"/>
              <w:numPr>
                <w:ilvl w:val="0"/>
                <w:numId w:val="2"/>
              </w:numPr>
              <w:autoSpaceDE w:val="0"/>
              <w:autoSpaceDN w:val="0"/>
              <w:adjustRightInd w:val="0"/>
              <w:rPr>
                <w:rFonts w:cs="Arial"/>
                <w:b/>
                <w:sz w:val="20"/>
              </w:rPr>
            </w:pPr>
            <w:r>
              <w:rPr>
                <w:rFonts w:cs="Arial"/>
                <w:b/>
                <w:sz w:val="20"/>
              </w:rPr>
              <w:t>Controle de embalagens</w:t>
            </w:r>
          </w:p>
        </w:tc>
        <w:tc>
          <w:tcPr>
            <w:tcW w:w="1000" w:type="dxa"/>
          </w:tcPr>
          <w:p w:rsidR="00443AB2" w:rsidRDefault="00E84B5A" w:rsidP="002728E0">
            <w:pPr>
              <w:autoSpaceDE w:val="0"/>
              <w:autoSpaceDN w:val="0"/>
              <w:adjustRightInd w:val="0"/>
              <w:rPr>
                <w:rFonts w:cs="Arial"/>
                <w:b/>
                <w:noProof/>
                <w:sz w:val="20"/>
                <w:lang w:eastAsia="pt-BR"/>
              </w:rPr>
            </w:pPr>
            <w:r>
              <w:rPr>
                <w:rFonts w:cs="Arial"/>
                <w:b/>
                <w:noProof/>
                <w:sz w:val="20"/>
                <w:lang w:eastAsia="pt-BR"/>
              </w:rPr>
              <w:t>60</w:t>
            </w:r>
          </w:p>
        </w:tc>
      </w:tr>
    </w:tbl>
    <w:p w:rsidR="002728E0" w:rsidRDefault="002728E0" w:rsidP="002728E0">
      <w:pPr>
        <w:autoSpaceDE w:val="0"/>
        <w:autoSpaceDN w:val="0"/>
        <w:adjustRightInd w:val="0"/>
        <w:rPr>
          <w:rFonts w:cs="Arial"/>
          <w:b/>
          <w:noProof/>
          <w:sz w:val="20"/>
          <w:lang w:eastAsia="pt-BR"/>
        </w:rPr>
      </w:pPr>
    </w:p>
    <w:p w:rsidR="00FF6681" w:rsidRDefault="00FF6681"/>
    <w:sectPr w:rsidR="00FF6681" w:rsidSect="002728E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TECt00">
    <w:panose1 w:val="00000000000000000000"/>
    <w:charset w:val="00"/>
    <w:family w:val="auto"/>
    <w:notTrueType/>
    <w:pitch w:val="default"/>
    <w:sig w:usb0="00000003" w:usb1="00000000" w:usb2="00000000" w:usb3="00000000" w:csb0="00000001" w:csb1="00000000"/>
  </w:font>
  <w:font w:name="TTDEt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0227A"/>
    <w:multiLevelType w:val="hybridMultilevel"/>
    <w:tmpl w:val="0F0C9BC2"/>
    <w:lvl w:ilvl="0" w:tplc="F42E1C88">
      <w:start w:val="2"/>
      <w:numFmt w:val="decimal"/>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nsid w:val="1F8868E9"/>
    <w:multiLevelType w:val="hybridMultilevel"/>
    <w:tmpl w:val="4706167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6AE14B9"/>
    <w:multiLevelType w:val="hybridMultilevel"/>
    <w:tmpl w:val="0D40B6C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5F54309"/>
    <w:multiLevelType w:val="hybridMultilevel"/>
    <w:tmpl w:val="6F6883E8"/>
    <w:lvl w:ilvl="0" w:tplc="89F8559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73363409"/>
    <w:multiLevelType w:val="hybridMultilevel"/>
    <w:tmpl w:val="5C325AE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8E0"/>
    <w:rsid w:val="0008501B"/>
    <w:rsid w:val="00087DBB"/>
    <w:rsid w:val="000C5037"/>
    <w:rsid w:val="000D12C0"/>
    <w:rsid w:val="000F7680"/>
    <w:rsid w:val="00147BF1"/>
    <w:rsid w:val="001557FC"/>
    <w:rsid w:val="001F3618"/>
    <w:rsid w:val="00261621"/>
    <w:rsid w:val="002728E0"/>
    <w:rsid w:val="002757E4"/>
    <w:rsid w:val="002B59CF"/>
    <w:rsid w:val="00393403"/>
    <w:rsid w:val="003D2536"/>
    <w:rsid w:val="003F122B"/>
    <w:rsid w:val="004341FD"/>
    <w:rsid w:val="00443AB2"/>
    <w:rsid w:val="0046615A"/>
    <w:rsid w:val="004944F3"/>
    <w:rsid w:val="004E1BE2"/>
    <w:rsid w:val="005B47B4"/>
    <w:rsid w:val="00644E99"/>
    <w:rsid w:val="00652FB0"/>
    <w:rsid w:val="006D3232"/>
    <w:rsid w:val="006E1849"/>
    <w:rsid w:val="0073553D"/>
    <w:rsid w:val="00752C0C"/>
    <w:rsid w:val="00766E86"/>
    <w:rsid w:val="00770146"/>
    <w:rsid w:val="007D3BAA"/>
    <w:rsid w:val="0084637D"/>
    <w:rsid w:val="00850041"/>
    <w:rsid w:val="008A0FC7"/>
    <w:rsid w:val="008A5AC6"/>
    <w:rsid w:val="0094627D"/>
    <w:rsid w:val="00987348"/>
    <w:rsid w:val="00A41E2A"/>
    <w:rsid w:val="00A83709"/>
    <w:rsid w:val="00AF6B4F"/>
    <w:rsid w:val="00B80F9E"/>
    <w:rsid w:val="00C67132"/>
    <w:rsid w:val="00CC6ABF"/>
    <w:rsid w:val="00CC700A"/>
    <w:rsid w:val="00D01B4F"/>
    <w:rsid w:val="00D333FC"/>
    <w:rsid w:val="00D95F82"/>
    <w:rsid w:val="00DC1837"/>
    <w:rsid w:val="00DF308A"/>
    <w:rsid w:val="00E048F2"/>
    <w:rsid w:val="00E43821"/>
    <w:rsid w:val="00E84B5A"/>
    <w:rsid w:val="00F026BD"/>
    <w:rsid w:val="00F92AD9"/>
    <w:rsid w:val="00FC4710"/>
    <w:rsid w:val="00FF66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8E0"/>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2728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2728E0"/>
    <w:rPr>
      <w:rFonts w:ascii="Tahoma" w:hAnsi="Tahoma" w:cs="Tahoma"/>
      <w:sz w:val="16"/>
      <w:szCs w:val="16"/>
    </w:rPr>
  </w:style>
  <w:style w:type="character" w:customStyle="1" w:styleId="TextodebaloChar">
    <w:name w:val="Texto de balão Char"/>
    <w:basedOn w:val="Fontepargpadro"/>
    <w:link w:val="Textodebalo"/>
    <w:uiPriority w:val="99"/>
    <w:semiHidden/>
    <w:rsid w:val="002728E0"/>
    <w:rPr>
      <w:rFonts w:ascii="Tahoma" w:hAnsi="Tahoma" w:cs="Tahoma"/>
      <w:sz w:val="16"/>
      <w:szCs w:val="16"/>
    </w:rPr>
  </w:style>
  <w:style w:type="paragraph" w:styleId="PargrafodaLista">
    <w:name w:val="List Paragraph"/>
    <w:basedOn w:val="Normal"/>
    <w:uiPriority w:val="34"/>
    <w:qFormat/>
    <w:rsid w:val="002728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8E0"/>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2728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2728E0"/>
    <w:rPr>
      <w:rFonts w:ascii="Tahoma" w:hAnsi="Tahoma" w:cs="Tahoma"/>
      <w:sz w:val="16"/>
      <w:szCs w:val="16"/>
    </w:rPr>
  </w:style>
  <w:style w:type="character" w:customStyle="1" w:styleId="TextodebaloChar">
    <w:name w:val="Texto de balão Char"/>
    <w:basedOn w:val="Fontepargpadro"/>
    <w:link w:val="Textodebalo"/>
    <w:uiPriority w:val="99"/>
    <w:semiHidden/>
    <w:rsid w:val="002728E0"/>
    <w:rPr>
      <w:rFonts w:ascii="Tahoma" w:hAnsi="Tahoma" w:cs="Tahoma"/>
      <w:sz w:val="16"/>
      <w:szCs w:val="16"/>
    </w:rPr>
  </w:style>
  <w:style w:type="paragraph" w:styleId="PargrafodaLista">
    <w:name w:val="List Paragraph"/>
    <w:basedOn w:val="Normal"/>
    <w:uiPriority w:val="34"/>
    <w:qFormat/>
    <w:rsid w:val="002728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32679-55F3-4DDC-89CF-C47848A00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8</Pages>
  <Words>2066</Words>
  <Characters>11160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informix</dc:creator>
  <cp:lastModifiedBy>informix</cp:lastModifiedBy>
  <cp:revision>29</cp:revision>
  <dcterms:created xsi:type="dcterms:W3CDTF">2018-04-02T16:09:00Z</dcterms:created>
  <dcterms:modified xsi:type="dcterms:W3CDTF">2020-02-20T12:19:00Z</dcterms:modified>
</cp:coreProperties>
</file>