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0"/>
        <w:gridCol w:w="200"/>
        <w:gridCol w:w="934"/>
        <w:gridCol w:w="2162"/>
        <w:gridCol w:w="3535"/>
        <w:gridCol w:w="1532"/>
        <w:gridCol w:w="1701"/>
        <w:gridCol w:w="303"/>
      </w:tblGrid>
      <w:tr w:rsidR="009753F9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753F9" w:rsidRPr="009753F9" w:rsidRDefault="00FF166A" w:rsidP="00A76CDA">
            <w:pPr>
              <w:pStyle w:val="SemEspaamento"/>
            </w:pPr>
            <w:r>
              <w:t xml:space="preserve">Data / Solicitante / </w:t>
            </w:r>
            <w:proofErr w:type="spellStart"/>
            <w:r>
              <w:t>Depto</w:t>
            </w:r>
            <w:proofErr w:type="spellEnd"/>
            <w:r>
              <w:t xml:space="preserve"> / Centro de Custo</w:t>
            </w:r>
            <w:r w:rsidR="009753F9" w:rsidRPr="009753F9">
              <w:t xml:space="preserve"> </w:t>
            </w:r>
          </w:p>
        </w:tc>
      </w:tr>
      <w:tr w:rsidR="009753F9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753F9" w:rsidRDefault="00FA2CA0" w:rsidP="00FF16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[ 23</w:t>
            </w:r>
            <w:r w:rsidR="00CD5DF9">
              <w:rPr>
                <w:rFonts w:ascii="Arial" w:hAnsi="Arial" w:cs="Arial"/>
                <w:sz w:val="20"/>
                <w:szCs w:val="20"/>
              </w:rPr>
              <w:t>/08/2012] – [</w:t>
            </w:r>
            <w:r>
              <w:rPr>
                <w:rFonts w:ascii="Arial" w:hAnsi="Arial" w:cs="Arial"/>
                <w:sz w:val="20"/>
                <w:szCs w:val="20"/>
              </w:rPr>
              <w:t xml:space="preserve"> Francisco] – [PCP] – [921</w:t>
            </w:r>
            <w:r w:rsidR="00335FB0">
              <w:rPr>
                <w:rFonts w:ascii="Arial" w:hAnsi="Arial" w:cs="Arial"/>
                <w:sz w:val="20"/>
                <w:szCs w:val="20"/>
              </w:rPr>
              <w:t>1</w:t>
            </w:r>
            <w:r w:rsidR="002B5DA3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FF166A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F166A" w:rsidRDefault="00FF166A" w:rsidP="00FF16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3F9" w:rsidTr="00A17DB6">
        <w:trPr>
          <w:trHeight w:hRule="exact" w:val="85"/>
        </w:trPr>
        <w:tc>
          <w:tcPr>
            <w:tcW w:w="35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90F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8590F" w:rsidRDefault="00187F33" w:rsidP="00A76C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/>
                <w:b/>
                <w:color w:val="17365D"/>
              </w:rPr>
              <w:t xml:space="preserve">1.: </w:t>
            </w:r>
            <w:r w:rsidR="00FF166A" w:rsidRPr="00F128A3">
              <w:rPr>
                <w:rFonts w:ascii="Calibri" w:hAnsi="Calibri"/>
                <w:b/>
                <w:color w:val="17365D"/>
              </w:rPr>
              <w:t xml:space="preserve">Dados da </w:t>
            </w:r>
            <w:r w:rsidR="00A76CDA">
              <w:rPr>
                <w:rFonts w:ascii="Calibri" w:hAnsi="Calibri"/>
                <w:b/>
                <w:color w:val="17365D"/>
              </w:rPr>
              <w:t>Especifica</w:t>
            </w:r>
            <w:r w:rsidR="00FF166A" w:rsidRPr="00F128A3">
              <w:rPr>
                <w:rFonts w:ascii="Calibri" w:hAnsi="Calibri"/>
                <w:b/>
                <w:color w:val="17365D"/>
              </w:rPr>
              <w:t>ção</w:t>
            </w:r>
          </w:p>
        </w:tc>
      </w:tr>
      <w:tr w:rsidR="00FF166A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F166A" w:rsidRDefault="00A76CDA" w:rsidP="00CD5DF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</w:rPr>
              <w:t>Especifica</w:t>
            </w:r>
            <w:r w:rsidR="00FF166A">
              <w:rPr>
                <w:rFonts w:ascii="Calibri" w:hAnsi="Calibri"/>
                <w:b/>
                <w:sz w:val="20"/>
              </w:rPr>
              <w:t>ção</w:t>
            </w:r>
            <w:r w:rsidR="00FF166A" w:rsidRPr="00F128A3">
              <w:rPr>
                <w:rFonts w:ascii="Calibri" w:hAnsi="Calibri"/>
                <w:b/>
                <w:sz w:val="20"/>
              </w:rPr>
              <w:t xml:space="preserve">: </w:t>
            </w:r>
            <w:bookmarkStart w:id="0" w:name="Selecionar1"/>
            <w:r w:rsidR="00CD5DF9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5DF9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CD5DF9">
              <w:rPr>
                <w:rFonts w:ascii="Calibri" w:hAnsi="Calibri"/>
                <w:b/>
                <w:sz w:val="20"/>
              </w:rPr>
            </w:r>
            <w:r w:rsidR="00CD5DF9">
              <w:rPr>
                <w:rFonts w:ascii="Calibri" w:hAnsi="Calibri"/>
                <w:b/>
                <w:sz w:val="20"/>
              </w:rPr>
              <w:fldChar w:fldCharType="end"/>
            </w:r>
            <w:bookmarkEnd w:id="0"/>
            <w:r w:rsidR="00FF166A">
              <w:rPr>
                <w:rFonts w:ascii="Calibri" w:hAnsi="Calibri"/>
                <w:b/>
                <w:sz w:val="20"/>
              </w:rPr>
              <w:t>Alteração</w:t>
            </w:r>
            <w:r w:rsidR="00FF166A" w:rsidRPr="00F128A3">
              <w:rPr>
                <w:rFonts w:ascii="Calibri" w:hAnsi="Calibri"/>
                <w:b/>
                <w:sz w:val="20"/>
              </w:rPr>
              <w:t xml:space="preserve">            </w:t>
            </w:r>
            <w:bookmarkStart w:id="1" w:name="Selecionar2"/>
            <w:r w:rsidR="00FF166A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166A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FF166A">
              <w:rPr>
                <w:rFonts w:ascii="Calibri" w:hAnsi="Calibri"/>
                <w:b/>
                <w:sz w:val="20"/>
              </w:rPr>
            </w:r>
            <w:r w:rsidR="00FF166A">
              <w:rPr>
                <w:rFonts w:ascii="Calibri" w:hAnsi="Calibri"/>
                <w:b/>
                <w:sz w:val="20"/>
              </w:rPr>
              <w:fldChar w:fldCharType="end"/>
            </w:r>
            <w:bookmarkEnd w:id="1"/>
            <w:r w:rsidR="00FF166A" w:rsidRPr="00F128A3">
              <w:rPr>
                <w:rFonts w:ascii="Calibri" w:hAnsi="Calibri"/>
                <w:b/>
                <w:sz w:val="20"/>
              </w:rPr>
              <w:t>N</w:t>
            </w:r>
            <w:r w:rsidR="00FF166A">
              <w:rPr>
                <w:rFonts w:ascii="Calibri" w:hAnsi="Calibri"/>
                <w:b/>
                <w:sz w:val="20"/>
              </w:rPr>
              <w:t>ovo</w:t>
            </w:r>
            <w:r>
              <w:rPr>
                <w:rFonts w:ascii="Calibri" w:hAnsi="Calibri"/>
                <w:b/>
                <w:sz w:val="20"/>
              </w:rPr>
              <w:t xml:space="preserve">          </w:t>
            </w:r>
            <w:r w:rsidR="00CD5DF9">
              <w:rPr>
                <w:rFonts w:ascii="Calibri" w:hAnsi="Calibri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D5DF9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CD5DF9">
              <w:rPr>
                <w:rFonts w:ascii="Calibri" w:hAnsi="Calibri"/>
                <w:b/>
                <w:sz w:val="20"/>
              </w:rPr>
            </w:r>
            <w:r w:rsidR="00CD5DF9">
              <w:rPr>
                <w:rFonts w:ascii="Calibri" w:hAnsi="Calibri"/>
                <w:b/>
                <w:sz w:val="20"/>
              </w:rPr>
              <w:fldChar w:fldCharType="end"/>
            </w:r>
            <w:r>
              <w:rPr>
                <w:rFonts w:ascii="Calibri" w:hAnsi="Calibri"/>
                <w:b/>
                <w:sz w:val="20"/>
              </w:rPr>
              <w:t>Correção</w:t>
            </w:r>
          </w:p>
        </w:tc>
      </w:tr>
      <w:tr w:rsidR="009753F9" w:rsidTr="00A17DB6">
        <w:trPr>
          <w:trHeight w:hRule="exact" w:val="85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6128" w:rsidRPr="00496128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6128" w:rsidRDefault="00187F33" w:rsidP="00A76CDA">
            <w:pPr>
              <w:rPr>
                <w:rFonts w:ascii="Calibri" w:hAnsi="Calibri"/>
                <w:b/>
                <w:color w:val="17365D"/>
              </w:rPr>
            </w:pPr>
            <w:r>
              <w:rPr>
                <w:rFonts w:ascii="Calibri" w:hAnsi="Calibri"/>
                <w:b/>
                <w:color w:val="17365D"/>
              </w:rPr>
              <w:t xml:space="preserve">2.: </w:t>
            </w:r>
            <w:r w:rsidR="00FF166A" w:rsidRPr="00F128A3">
              <w:rPr>
                <w:rFonts w:ascii="Calibri" w:hAnsi="Calibri"/>
                <w:b/>
                <w:color w:val="17365D"/>
              </w:rPr>
              <w:t xml:space="preserve">Especificação da </w:t>
            </w:r>
            <w:r w:rsidR="00A76CDA">
              <w:rPr>
                <w:rFonts w:ascii="Calibri" w:hAnsi="Calibri"/>
                <w:b/>
                <w:color w:val="17365D"/>
              </w:rPr>
              <w:t>Altera</w:t>
            </w:r>
            <w:r w:rsidR="00FF166A" w:rsidRPr="00F128A3">
              <w:rPr>
                <w:rFonts w:ascii="Calibri" w:hAnsi="Calibri"/>
                <w:b/>
                <w:color w:val="17365D"/>
              </w:rPr>
              <w:t>ção</w:t>
            </w:r>
          </w:p>
          <w:p w:rsidR="00CD5DF9" w:rsidRPr="00241B31" w:rsidRDefault="003D346B" w:rsidP="00241B31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t>POL0403</w:t>
            </w:r>
            <w:r w:rsidR="00FA2CA0" w:rsidRPr="00241B31">
              <w:t xml:space="preserve"> </w:t>
            </w:r>
            <w:r w:rsidR="00241B31" w:rsidRPr="00241B31">
              <w:rPr>
                <w:rFonts w:ascii="Calibri" w:hAnsi="Calibri" w:cs="Calibri"/>
              </w:rPr>
              <w:t xml:space="preserve"> o problema e o que ocorre é que o lote 123619/003 do item 100020031200 tem o campo data de produção diferente do padrão na tabela ESTOQUE_LOTE_ENDER quando não se usa data de produção, ai quando vai ocorrer o faturamento as tabelas de reserva e de estoque estão ficando</w:t>
            </w:r>
            <w:r w:rsidR="00241B31">
              <w:rPr>
                <w:rFonts w:ascii="Calibri" w:hAnsi="Calibri" w:cs="Calibri"/>
              </w:rPr>
              <w:t xml:space="preserve"> diferentes o que ocasiona a mensagem</w:t>
            </w:r>
            <w:bookmarkStart w:id="2" w:name="_GoBack"/>
            <w:bookmarkEnd w:id="2"/>
            <w:r w:rsidR="00241B31" w:rsidRPr="00241B31">
              <w:rPr>
                <w:rFonts w:ascii="Calibri" w:hAnsi="Calibri" w:cs="Calibri"/>
              </w:rPr>
              <w:t xml:space="preserve"> de estoque não encontrado.</w:t>
            </w:r>
          </w:p>
        </w:tc>
      </w:tr>
      <w:tr w:rsidR="002B5DA3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E7797" w:rsidRDefault="007E7797" w:rsidP="004D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rPr>
          <w:trHeight w:hRule="exact" w:val="85"/>
        </w:trPr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Default="002B5D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rPr>
          <w:trHeight w:hRule="exact" w:val="142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2B5DA3" w:rsidRDefault="002B5D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2B5DA3" w:rsidRPr="00CC15F8" w:rsidRDefault="002B5DA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B5DA3" w:rsidTr="00A17DB6">
        <w:trPr>
          <w:trHeight w:hRule="exact" w:val="142"/>
        </w:trPr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B5DA3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 w:rsidP="00187F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AVALIAÇÃO DEPARTAMENTO TI</w:t>
            </w:r>
          </w:p>
        </w:tc>
      </w:tr>
      <w:tr w:rsidR="002B5DA3" w:rsidTr="00A17DB6">
        <w:trPr>
          <w:trHeight w:hRule="exact" w:val="85"/>
        </w:trPr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3.:</w:t>
            </w:r>
          </w:p>
        </w:tc>
        <w:tc>
          <w:tcPr>
            <w:tcW w:w="101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Calibri" w:hAnsi="Calibri"/>
                <w:b/>
              </w:rPr>
              <w:t>Especificação de Tabelas e Índices</w:t>
            </w:r>
          </w:p>
        </w:tc>
      </w:tr>
      <w:tr w:rsidR="002B5DA3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sz w:val="20"/>
                <w:szCs w:val="20"/>
              </w:rPr>
              <w:t>[ DESCREVER ]</w:t>
            </w:r>
          </w:p>
        </w:tc>
      </w:tr>
      <w:tr w:rsidR="002B5DA3" w:rsidTr="00A17DB6">
        <w:trPr>
          <w:trHeight w:hRule="exact" w:val="85"/>
        </w:trPr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4.:</w:t>
            </w:r>
          </w:p>
        </w:tc>
        <w:tc>
          <w:tcPr>
            <w:tcW w:w="101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7F33">
              <w:rPr>
                <w:rFonts w:ascii="Calibri" w:hAnsi="Calibri"/>
                <w:b/>
              </w:rPr>
              <w:t>Especificação de Parâmetros</w:t>
            </w:r>
          </w:p>
        </w:tc>
      </w:tr>
      <w:tr w:rsidR="002B5DA3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sz w:val="20"/>
                <w:szCs w:val="20"/>
              </w:rPr>
              <w:t>[ DESCREVER ]</w:t>
            </w:r>
          </w:p>
        </w:tc>
      </w:tr>
      <w:tr w:rsidR="002B5DA3" w:rsidTr="00A17DB6">
        <w:trPr>
          <w:trHeight w:hRule="exact" w:val="85"/>
        </w:trPr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5.:</w:t>
            </w:r>
          </w:p>
        </w:tc>
        <w:tc>
          <w:tcPr>
            <w:tcW w:w="101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Calibri" w:hAnsi="Calibri"/>
                <w:b/>
              </w:rPr>
              <w:t>Critérios para Validação</w:t>
            </w:r>
          </w:p>
        </w:tc>
      </w:tr>
      <w:tr w:rsidR="002B5DA3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sz w:val="20"/>
                <w:szCs w:val="20"/>
              </w:rPr>
              <w:t>[ DESCREVER ]</w:t>
            </w:r>
          </w:p>
        </w:tc>
      </w:tr>
      <w:tr w:rsidR="002B5DA3" w:rsidTr="00A17DB6">
        <w:trPr>
          <w:trHeight w:hRule="exact" w:val="85"/>
        </w:trPr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6.:</w:t>
            </w:r>
          </w:p>
        </w:tc>
        <w:tc>
          <w:tcPr>
            <w:tcW w:w="101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Conclusão</w:t>
            </w:r>
          </w:p>
        </w:tc>
      </w:tr>
      <w:tr w:rsidR="002B5DA3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sz w:val="20"/>
                <w:szCs w:val="20"/>
              </w:rPr>
              <w:t>[ DESCREVER ]</w:t>
            </w:r>
          </w:p>
        </w:tc>
      </w:tr>
      <w:tr w:rsidR="002B5DA3" w:rsidTr="00A17DB6">
        <w:trPr>
          <w:trHeight w:hRule="exact" w:val="85"/>
        </w:trPr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Default="002B5D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Default="002B5DA3" w:rsidP="00B737A4">
            <w:pPr>
              <w:rPr>
                <w:rFonts w:ascii="Arial" w:hAnsi="Arial" w:cs="Arial"/>
                <w:sz w:val="20"/>
                <w:szCs w:val="20"/>
              </w:rPr>
            </w:pPr>
            <w:r w:rsidRPr="00F128A3">
              <w:rPr>
                <w:rFonts w:ascii="Calibri" w:hAnsi="Calibri" w:cs="Tahoma"/>
                <w:b/>
                <w:sz w:val="20"/>
              </w:rPr>
              <w:t xml:space="preserve">Criticidade para </w:t>
            </w:r>
            <w:r>
              <w:rPr>
                <w:rFonts w:ascii="Calibri" w:hAnsi="Calibri" w:cs="Tahoma"/>
                <w:b/>
                <w:sz w:val="20"/>
              </w:rPr>
              <w:t>Implementação</w:t>
            </w:r>
            <w:r w:rsidRPr="00F128A3">
              <w:rPr>
                <w:rFonts w:ascii="Calibri" w:hAnsi="Calibri" w:cs="Tahoma"/>
                <w:b/>
                <w:sz w:val="20"/>
              </w:rPr>
              <w:t xml:space="preserve"> (*): </w:t>
            </w:r>
            <w:bookmarkStart w:id="3" w:name="Selecionar11"/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>
              <w:rPr>
                <w:rFonts w:ascii="Calibri" w:hAnsi="Calibri" w:cs="Tahoma"/>
                <w:b/>
                <w:sz w:val="20"/>
              </w:rPr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3"/>
            <w:r w:rsidRPr="00F128A3">
              <w:rPr>
                <w:rFonts w:ascii="Calibri" w:hAnsi="Calibri" w:cs="Tahoma"/>
                <w:b/>
                <w:sz w:val="20"/>
              </w:rPr>
              <w:t xml:space="preserve"> Alto Impacto   </w:t>
            </w:r>
            <w:bookmarkStart w:id="4" w:name="Selecionar12"/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>
              <w:rPr>
                <w:rFonts w:ascii="Calibri" w:hAnsi="Calibri" w:cs="Tahoma"/>
                <w:b/>
                <w:sz w:val="20"/>
              </w:rPr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4"/>
            <w:r w:rsidRPr="00F128A3">
              <w:rPr>
                <w:rFonts w:ascii="Calibri" w:hAnsi="Calibri" w:cs="Tahoma"/>
                <w:b/>
                <w:sz w:val="20"/>
              </w:rPr>
              <w:t xml:space="preserve"> Médio Impacto    </w:t>
            </w:r>
            <w:r w:rsidRPr="00F128A3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Selecionar13"/>
            <w:r w:rsidRPr="00F128A3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Pr="00F128A3">
              <w:rPr>
                <w:rFonts w:ascii="Calibri" w:hAnsi="Calibri" w:cs="Tahoma"/>
                <w:b/>
                <w:sz w:val="20"/>
              </w:rPr>
            </w:r>
            <w:r w:rsidRPr="00F128A3"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5"/>
            <w:r w:rsidRPr="00F128A3">
              <w:rPr>
                <w:rFonts w:ascii="Calibri" w:hAnsi="Calibri" w:cs="Tahoma"/>
                <w:b/>
                <w:sz w:val="20"/>
              </w:rPr>
              <w:t xml:space="preserve"> Baixo Impacto</w:t>
            </w:r>
          </w:p>
        </w:tc>
      </w:tr>
      <w:tr w:rsidR="002B5DA3" w:rsidTr="00A17DB6"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B5DA3" w:rsidRDefault="002B5D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B5DA3" w:rsidRPr="00F128A3" w:rsidRDefault="002B5DA3" w:rsidP="00FF166A">
            <w:pPr>
              <w:pStyle w:val="Cabealho"/>
              <w:rPr>
                <w:rFonts w:ascii="Calibri" w:hAnsi="Calibri"/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F128A3">
              <w:rPr>
                <w:rFonts w:ascii="Calibri" w:hAnsi="Calibri"/>
                <w:sz w:val="18"/>
              </w:rPr>
              <w:t xml:space="preserve">(*) Alto Impacto: Não é possível </w:t>
            </w:r>
            <w:r>
              <w:rPr>
                <w:rFonts w:ascii="Calibri" w:hAnsi="Calibri"/>
                <w:sz w:val="18"/>
              </w:rPr>
              <w:t>implementar</w:t>
            </w:r>
            <w:r w:rsidRPr="00F128A3">
              <w:rPr>
                <w:rFonts w:ascii="Calibri" w:hAnsi="Calibri"/>
                <w:sz w:val="18"/>
              </w:rPr>
              <w:t xml:space="preserve"> sem a modificação no software</w:t>
            </w:r>
          </w:p>
          <w:p w:rsidR="002B5DA3" w:rsidRPr="00F128A3" w:rsidRDefault="002B5DA3" w:rsidP="00FF166A">
            <w:pPr>
              <w:pStyle w:val="Cabealho"/>
              <w:rPr>
                <w:rFonts w:ascii="Calibri" w:hAnsi="Calibri"/>
                <w:sz w:val="18"/>
              </w:rPr>
            </w:pPr>
            <w:r w:rsidRPr="00F128A3">
              <w:rPr>
                <w:rFonts w:ascii="Calibri" w:hAnsi="Calibri"/>
                <w:sz w:val="18"/>
              </w:rPr>
              <w:t xml:space="preserve">Médio Impacto: É possível </w:t>
            </w:r>
            <w:r>
              <w:rPr>
                <w:rFonts w:ascii="Calibri" w:hAnsi="Calibri"/>
                <w:sz w:val="18"/>
              </w:rPr>
              <w:t>implementar</w:t>
            </w:r>
            <w:r w:rsidRPr="00F128A3">
              <w:rPr>
                <w:rFonts w:ascii="Calibri" w:hAnsi="Calibri"/>
                <w:sz w:val="18"/>
              </w:rPr>
              <w:t xml:space="preserve"> com entrega das modificações após a </w:t>
            </w:r>
            <w:r>
              <w:rPr>
                <w:rFonts w:ascii="Calibri" w:hAnsi="Calibri"/>
                <w:sz w:val="18"/>
              </w:rPr>
              <w:t>implementação</w:t>
            </w:r>
            <w:r w:rsidRPr="00F128A3">
              <w:rPr>
                <w:rFonts w:ascii="Calibri" w:hAnsi="Calibri"/>
                <w:sz w:val="18"/>
              </w:rPr>
              <w:t>.</w:t>
            </w:r>
          </w:p>
          <w:p w:rsidR="002B5DA3" w:rsidRPr="00F128A3" w:rsidRDefault="002B5DA3" w:rsidP="00FF166A">
            <w:pPr>
              <w:pStyle w:val="Cabealho"/>
              <w:rPr>
                <w:rFonts w:ascii="Calibri" w:hAnsi="Calibri"/>
                <w:sz w:val="18"/>
              </w:rPr>
            </w:pPr>
            <w:r w:rsidRPr="00F128A3">
              <w:rPr>
                <w:rFonts w:ascii="Calibri" w:hAnsi="Calibri"/>
                <w:sz w:val="18"/>
              </w:rPr>
              <w:t xml:space="preserve">Baixo Impacto: É possível </w:t>
            </w:r>
            <w:r>
              <w:rPr>
                <w:rFonts w:ascii="Calibri" w:hAnsi="Calibri"/>
                <w:sz w:val="18"/>
              </w:rPr>
              <w:t>implementar</w:t>
            </w:r>
            <w:r w:rsidRPr="00F128A3">
              <w:rPr>
                <w:rFonts w:ascii="Calibri" w:hAnsi="Calibri"/>
                <w:sz w:val="18"/>
              </w:rPr>
              <w:t xml:space="preserve"> sem a modificação no software.</w:t>
            </w:r>
          </w:p>
          <w:p w:rsidR="002B5DA3" w:rsidRDefault="002B5DA3" w:rsidP="00FF16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5DA3" w:rsidRDefault="002B5D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5DA3" w:rsidRPr="00241502" w:rsidRDefault="002B5D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41502">
              <w:rPr>
                <w:rFonts w:ascii="Arial" w:hAnsi="Arial" w:cs="Arial"/>
                <w:b/>
                <w:sz w:val="20"/>
                <w:szCs w:val="20"/>
              </w:rPr>
              <w:t>7.:</w:t>
            </w:r>
          </w:p>
        </w:tc>
        <w:tc>
          <w:tcPr>
            <w:tcW w:w="81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B5DA3" w:rsidRPr="00241502" w:rsidRDefault="002B5D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41502">
              <w:rPr>
                <w:rFonts w:ascii="Arial" w:hAnsi="Arial" w:cs="Arial"/>
                <w:b/>
                <w:sz w:val="20"/>
                <w:szCs w:val="20"/>
              </w:rPr>
              <w:t>Aprovações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5DA3" w:rsidRDefault="002B5D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c>
          <w:tcPr>
            <w:tcW w:w="35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1502">
              <w:rPr>
                <w:rFonts w:ascii="Arial" w:hAnsi="Arial" w:cs="Arial"/>
                <w:b/>
                <w:sz w:val="20"/>
                <w:szCs w:val="20"/>
              </w:rPr>
              <w:t>Aprovado por: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1502">
              <w:rPr>
                <w:rFonts w:ascii="Arial" w:hAnsi="Arial" w:cs="Arial"/>
                <w:b/>
                <w:sz w:val="20"/>
                <w:szCs w:val="20"/>
              </w:rPr>
              <w:t>Assinatura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1502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</w:tr>
      <w:tr w:rsidR="002B5DA3" w:rsidTr="00A17DB6">
        <w:trPr>
          <w:trHeight w:hRule="exact" w:val="567"/>
        </w:trPr>
        <w:tc>
          <w:tcPr>
            <w:tcW w:w="35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Default="002B5DA3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rPr>
          <w:trHeight w:hRule="exact" w:val="567"/>
        </w:trPr>
        <w:tc>
          <w:tcPr>
            <w:tcW w:w="35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Default="002B5DA3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rPr>
          <w:trHeight w:hRule="exact" w:val="567"/>
        </w:trPr>
        <w:tc>
          <w:tcPr>
            <w:tcW w:w="35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Default="002B5DA3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rPr>
          <w:trHeight w:hRule="exact" w:val="142"/>
        </w:trPr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Default="002B5DA3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rPr>
          <w:trHeight w:hRule="exact" w:val="284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8.:</w:t>
            </w:r>
          </w:p>
        </w:tc>
        <w:tc>
          <w:tcPr>
            <w:tcW w:w="816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A029A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Entrega Técnica em:   dia  / mês / ano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Default="002B5DA3" w:rsidP="00ED059E">
            <w:pPr>
              <w:rPr>
                <w:rFonts w:ascii="Arial" w:hAnsi="Arial" w:cs="Arial"/>
                <w:sz w:val="20"/>
                <w:szCs w:val="20"/>
              </w:rPr>
            </w:pPr>
            <w:r w:rsidRPr="00ED059E">
              <w:rPr>
                <w:rFonts w:ascii="Arial" w:hAnsi="Arial" w:cs="Arial"/>
                <w:b/>
                <w:sz w:val="20"/>
                <w:szCs w:val="20"/>
              </w:rPr>
              <w:t>OS:</w:t>
            </w:r>
            <w:r>
              <w:rPr>
                <w:rFonts w:ascii="Arial" w:hAnsi="Arial" w:cs="Arial"/>
                <w:sz w:val="20"/>
                <w:szCs w:val="20"/>
              </w:rPr>
              <w:t xml:space="preserve"> [numero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2B5DA3" w:rsidTr="00A17DB6">
        <w:trPr>
          <w:trHeight w:hRule="exact" w:val="142"/>
        </w:trPr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Default="002B5DA3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rPr>
          <w:trHeight w:hRule="exact" w:val="284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9.:</w:t>
            </w:r>
          </w:p>
        </w:tc>
        <w:tc>
          <w:tcPr>
            <w:tcW w:w="816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ED059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Validação / Homologação (até 10 dias) 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Default="002B5DA3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rPr>
          <w:trHeight w:hRule="exact" w:val="567"/>
        </w:trPr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Default="002B5DA3" w:rsidP="00ED0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[Descrever a qualidade de entrega técnica e funcional do produto]</w:t>
            </w:r>
          </w:p>
        </w:tc>
      </w:tr>
      <w:tr w:rsidR="002B5DA3" w:rsidTr="00A17DB6">
        <w:trPr>
          <w:trHeight w:hRule="exact" w:val="284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6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059E">
              <w:rPr>
                <w:rFonts w:ascii="Arial" w:hAnsi="Arial" w:cs="Arial"/>
                <w:b/>
                <w:color w:val="FF0000"/>
                <w:sz w:val="20"/>
                <w:szCs w:val="20"/>
              </w:rPr>
              <w:t>O não pronunciamento de validação/homologação dentro do prazo será considerado aceite (OK)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Default="002B5DA3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22E90" w:rsidRPr="00E36FD4" w:rsidRDefault="00622E90">
      <w:pPr>
        <w:rPr>
          <w:rFonts w:ascii="Arial" w:hAnsi="Arial" w:cs="Arial"/>
          <w:sz w:val="20"/>
          <w:szCs w:val="20"/>
        </w:rPr>
      </w:pPr>
    </w:p>
    <w:sectPr w:rsidR="00622E90" w:rsidRPr="00E36FD4" w:rsidSect="00E36FD4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DFF" w:rsidRDefault="00E97DFF" w:rsidP="00E36FD4">
      <w:pPr>
        <w:spacing w:after="0" w:line="240" w:lineRule="auto"/>
      </w:pPr>
      <w:r>
        <w:separator/>
      </w:r>
    </w:p>
  </w:endnote>
  <w:endnote w:type="continuationSeparator" w:id="0">
    <w:p w:rsidR="00E97DFF" w:rsidRDefault="00E97DFF" w:rsidP="00E36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9A4" w:rsidRPr="00B62E0C" w:rsidRDefault="00A029A4">
    <w:pPr>
      <w:pStyle w:val="Rodap"/>
      <w:rPr>
        <w:rFonts w:ascii="Arial" w:hAnsi="Arial" w:cs="Arial"/>
        <w:b/>
        <w:sz w:val="20"/>
        <w:szCs w:val="20"/>
      </w:rPr>
    </w:pPr>
    <w:r w:rsidRPr="00B62E0C">
      <w:rPr>
        <w:rFonts w:ascii="Arial" w:hAnsi="Arial" w:cs="Arial"/>
        <w:b/>
        <w:sz w:val="20"/>
        <w:szCs w:val="20"/>
      </w:rPr>
      <w:t>RTI-02</w:t>
    </w:r>
    <w:r>
      <w:rPr>
        <w:rFonts w:ascii="Arial" w:hAnsi="Arial" w:cs="Arial"/>
        <w:b/>
        <w:sz w:val="20"/>
        <w:szCs w:val="20"/>
      </w:rPr>
      <w:t>4</w:t>
    </w:r>
    <w:r w:rsidR="00ED059E">
      <w:rPr>
        <w:rFonts w:ascii="Arial" w:hAnsi="Arial" w:cs="Arial"/>
        <w:b/>
        <w:sz w:val="20"/>
        <w:szCs w:val="20"/>
      </w:rPr>
      <w:t>-01</w:t>
    </w:r>
  </w:p>
  <w:p w:rsidR="00A029A4" w:rsidRDefault="00A029A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DFF" w:rsidRDefault="00E97DFF" w:rsidP="00E36FD4">
      <w:pPr>
        <w:spacing w:after="0" w:line="240" w:lineRule="auto"/>
      </w:pPr>
      <w:r>
        <w:separator/>
      </w:r>
    </w:p>
  </w:footnote>
  <w:footnote w:type="continuationSeparator" w:id="0">
    <w:p w:rsidR="00E97DFF" w:rsidRDefault="00E97DFF" w:rsidP="00E36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5"/>
      <w:gridCol w:w="7308"/>
      <w:gridCol w:w="1993"/>
    </w:tblGrid>
    <w:tr w:rsidR="00A029A4" w:rsidTr="00622E90">
      <w:trPr>
        <w:trHeight w:hRule="exact" w:val="142"/>
      </w:trPr>
      <w:tc>
        <w:tcPr>
          <w:tcW w:w="1305" w:type="dxa"/>
          <w:shd w:val="clear" w:color="auto" w:fill="FF0000"/>
        </w:tcPr>
        <w:p w:rsidR="00A029A4" w:rsidRDefault="00A029A4">
          <w:pPr>
            <w:pStyle w:val="Cabealho"/>
            <w:rPr>
              <w:noProof/>
              <w:lang w:eastAsia="pt-BR"/>
            </w:rPr>
          </w:pPr>
        </w:p>
      </w:tc>
      <w:tc>
        <w:tcPr>
          <w:tcW w:w="7308" w:type="dxa"/>
          <w:shd w:val="clear" w:color="auto" w:fill="FF0000"/>
        </w:tcPr>
        <w:p w:rsidR="00A029A4" w:rsidRDefault="00A029A4">
          <w:pPr>
            <w:pStyle w:val="Cabealho"/>
          </w:pPr>
        </w:p>
      </w:tc>
      <w:tc>
        <w:tcPr>
          <w:tcW w:w="1993" w:type="dxa"/>
          <w:shd w:val="clear" w:color="auto" w:fill="FF0000"/>
        </w:tcPr>
        <w:p w:rsidR="00A029A4" w:rsidRDefault="00A029A4">
          <w:pPr>
            <w:pStyle w:val="Cabealho"/>
          </w:pPr>
        </w:p>
      </w:tc>
    </w:tr>
    <w:tr w:rsidR="00A029A4" w:rsidTr="00E36FD4">
      <w:trPr>
        <w:trHeight w:hRule="exact" w:val="57"/>
      </w:trPr>
      <w:tc>
        <w:tcPr>
          <w:tcW w:w="1305" w:type="dxa"/>
        </w:tcPr>
        <w:p w:rsidR="00A029A4" w:rsidRDefault="00A029A4">
          <w:pPr>
            <w:pStyle w:val="Cabealho"/>
            <w:rPr>
              <w:noProof/>
              <w:lang w:eastAsia="pt-BR"/>
            </w:rPr>
          </w:pPr>
        </w:p>
      </w:tc>
      <w:tc>
        <w:tcPr>
          <w:tcW w:w="7308" w:type="dxa"/>
        </w:tcPr>
        <w:p w:rsidR="00A029A4" w:rsidRDefault="00A029A4">
          <w:pPr>
            <w:pStyle w:val="Cabealho"/>
          </w:pPr>
        </w:p>
      </w:tc>
      <w:tc>
        <w:tcPr>
          <w:tcW w:w="1993" w:type="dxa"/>
        </w:tcPr>
        <w:p w:rsidR="00A029A4" w:rsidRDefault="00A029A4">
          <w:pPr>
            <w:pStyle w:val="Cabealho"/>
          </w:pPr>
        </w:p>
      </w:tc>
    </w:tr>
    <w:tr w:rsidR="00A029A4" w:rsidTr="00622E90">
      <w:trPr>
        <w:trHeight w:hRule="exact" w:val="85"/>
      </w:trPr>
      <w:tc>
        <w:tcPr>
          <w:tcW w:w="1305" w:type="dxa"/>
          <w:shd w:val="clear" w:color="auto" w:fill="FF0000"/>
        </w:tcPr>
        <w:p w:rsidR="00A029A4" w:rsidRDefault="00A029A4">
          <w:pPr>
            <w:pStyle w:val="Cabealho"/>
            <w:rPr>
              <w:noProof/>
              <w:lang w:eastAsia="pt-BR"/>
            </w:rPr>
          </w:pPr>
        </w:p>
      </w:tc>
      <w:tc>
        <w:tcPr>
          <w:tcW w:w="7308" w:type="dxa"/>
          <w:shd w:val="clear" w:color="auto" w:fill="FF0000"/>
        </w:tcPr>
        <w:p w:rsidR="00A029A4" w:rsidRDefault="00A029A4">
          <w:pPr>
            <w:pStyle w:val="Cabealho"/>
          </w:pPr>
        </w:p>
      </w:tc>
      <w:tc>
        <w:tcPr>
          <w:tcW w:w="1993" w:type="dxa"/>
          <w:shd w:val="clear" w:color="auto" w:fill="FF0000"/>
        </w:tcPr>
        <w:p w:rsidR="00A029A4" w:rsidRDefault="00A029A4">
          <w:pPr>
            <w:pStyle w:val="Cabealho"/>
          </w:pPr>
        </w:p>
      </w:tc>
    </w:tr>
    <w:tr w:rsidR="00A029A4" w:rsidTr="00E36FD4">
      <w:trPr>
        <w:trHeight w:hRule="exact" w:val="113"/>
      </w:trPr>
      <w:tc>
        <w:tcPr>
          <w:tcW w:w="1305" w:type="dxa"/>
        </w:tcPr>
        <w:p w:rsidR="00A029A4" w:rsidRDefault="00A029A4">
          <w:pPr>
            <w:pStyle w:val="Cabealho"/>
            <w:rPr>
              <w:noProof/>
              <w:lang w:eastAsia="pt-BR"/>
            </w:rPr>
          </w:pPr>
        </w:p>
      </w:tc>
      <w:tc>
        <w:tcPr>
          <w:tcW w:w="7308" w:type="dxa"/>
        </w:tcPr>
        <w:p w:rsidR="00A029A4" w:rsidRDefault="00A029A4">
          <w:pPr>
            <w:pStyle w:val="Cabealho"/>
          </w:pPr>
        </w:p>
      </w:tc>
      <w:tc>
        <w:tcPr>
          <w:tcW w:w="1993" w:type="dxa"/>
        </w:tcPr>
        <w:p w:rsidR="00A029A4" w:rsidRDefault="00A029A4">
          <w:pPr>
            <w:pStyle w:val="Cabealho"/>
          </w:pPr>
        </w:p>
      </w:tc>
    </w:tr>
    <w:tr w:rsidR="00A029A4" w:rsidTr="00E36FD4">
      <w:tc>
        <w:tcPr>
          <w:tcW w:w="1305" w:type="dxa"/>
          <w:vAlign w:val="center"/>
        </w:tcPr>
        <w:p w:rsidR="00A029A4" w:rsidRDefault="00A029A4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55D20669" wp14:editId="754CC3AE">
                <wp:extent cx="691764" cy="453224"/>
                <wp:effectExtent l="0" t="0" r="0" b="4445"/>
                <wp:docPr id="2" name="Imagem 1" descr="Descrição: logoie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Descrição: logoieb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932" cy="454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08" w:type="dxa"/>
          <w:vAlign w:val="center"/>
        </w:tcPr>
        <w:p w:rsidR="00A029A4" w:rsidRPr="00E36FD4" w:rsidRDefault="00A029A4" w:rsidP="00A76CDA">
          <w:pPr>
            <w:pStyle w:val="Cabealho"/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Especificação de Alteração</w:t>
          </w:r>
        </w:p>
      </w:tc>
      <w:tc>
        <w:tcPr>
          <w:tcW w:w="1993" w:type="dxa"/>
          <w:vAlign w:val="center"/>
        </w:tcPr>
        <w:p w:rsidR="00A029A4" w:rsidRPr="00E36FD4" w:rsidRDefault="00FA2CA0">
          <w:pPr>
            <w:pStyle w:val="Cabealho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No. 012</w:t>
          </w:r>
          <w:r w:rsidR="00A029A4" w:rsidRPr="00E36FD4">
            <w:rPr>
              <w:rFonts w:ascii="Arial" w:hAnsi="Arial" w:cs="Arial"/>
              <w:b/>
              <w:sz w:val="32"/>
              <w:szCs w:val="32"/>
            </w:rPr>
            <w:t>/00</w:t>
          </w:r>
        </w:p>
      </w:tc>
    </w:tr>
  </w:tbl>
  <w:p w:rsidR="00A029A4" w:rsidRDefault="00A029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531E4"/>
    <w:multiLevelType w:val="hybridMultilevel"/>
    <w:tmpl w:val="50C2A888"/>
    <w:lvl w:ilvl="0" w:tplc="27185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C48CE"/>
    <w:multiLevelType w:val="hybridMultilevel"/>
    <w:tmpl w:val="AAA85E40"/>
    <w:lvl w:ilvl="0" w:tplc="8646D1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FD4"/>
    <w:rsid w:val="00001E00"/>
    <w:rsid w:val="00064FC8"/>
    <w:rsid w:val="00087272"/>
    <w:rsid w:val="000E6B54"/>
    <w:rsid w:val="00100F53"/>
    <w:rsid w:val="00173F10"/>
    <w:rsid w:val="00187F33"/>
    <w:rsid w:val="001F102F"/>
    <w:rsid w:val="00241502"/>
    <w:rsid w:val="00241B31"/>
    <w:rsid w:val="00246EE7"/>
    <w:rsid w:val="00264288"/>
    <w:rsid w:val="002B5DA3"/>
    <w:rsid w:val="002B5F7F"/>
    <w:rsid w:val="002E01A7"/>
    <w:rsid w:val="00335FB0"/>
    <w:rsid w:val="00361054"/>
    <w:rsid w:val="003D346B"/>
    <w:rsid w:val="003E386A"/>
    <w:rsid w:val="004174C0"/>
    <w:rsid w:val="004322AB"/>
    <w:rsid w:val="00496128"/>
    <w:rsid w:val="004E6120"/>
    <w:rsid w:val="005066B1"/>
    <w:rsid w:val="00523AA2"/>
    <w:rsid w:val="005431C2"/>
    <w:rsid w:val="005C67AC"/>
    <w:rsid w:val="00622E90"/>
    <w:rsid w:val="006416D5"/>
    <w:rsid w:val="00666937"/>
    <w:rsid w:val="007E7797"/>
    <w:rsid w:val="008147FA"/>
    <w:rsid w:val="008E2476"/>
    <w:rsid w:val="009753F9"/>
    <w:rsid w:val="009A314A"/>
    <w:rsid w:val="00A029A4"/>
    <w:rsid w:val="00A14269"/>
    <w:rsid w:val="00A17DB6"/>
    <w:rsid w:val="00A67FFB"/>
    <w:rsid w:val="00A76CDA"/>
    <w:rsid w:val="00B00C22"/>
    <w:rsid w:val="00B0587B"/>
    <w:rsid w:val="00B44712"/>
    <w:rsid w:val="00B62E0C"/>
    <w:rsid w:val="00B737A4"/>
    <w:rsid w:val="00BD074B"/>
    <w:rsid w:val="00C60541"/>
    <w:rsid w:val="00C83762"/>
    <w:rsid w:val="00CC15F8"/>
    <w:rsid w:val="00CC4BE0"/>
    <w:rsid w:val="00CD5DF9"/>
    <w:rsid w:val="00E36FD4"/>
    <w:rsid w:val="00E97DFF"/>
    <w:rsid w:val="00ED059E"/>
    <w:rsid w:val="00F71493"/>
    <w:rsid w:val="00F8590F"/>
    <w:rsid w:val="00FA00BC"/>
    <w:rsid w:val="00FA2CA0"/>
    <w:rsid w:val="00FA655A"/>
    <w:rsid w:val="00FB0BC9"/>
    <w:rsid w:val="00FB1F9A"/>
    <w:rsid w:val="00FF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6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FD4"/>
  </w:style>
  <w:style w:type="paragraph" w:styleId="Rodap">
    <w:name w:val="footer"/>
    <w:basedOn w:val="Normal"/>
    <w:link w:val="RodapChar"/>
    <w:uiPriority w:val="99"/>
    <w:unhideWhenUsed/>
    <w:rsid w:val="00E36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FD4"/>
  </w:style>
  <w:style w:type="paragraph" w:styleId="Textodebalo">
    <w:name w:val="Balloon Text"/>
    <w:basedOn w:val="Normal"/>
    <w:link w:val="TextodebaloChar"/>
    <w:uiPriority w:val="99"/>
    <w:semiHidden/>
    <w:unhideWhenUsed/>
    <w:rsid w:val="00E3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FD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76CD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E77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6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FD4"/>
  </w:style>
  <w:style w:type="paragraph" w:styleId="Rodap">
    <w:name w:val="footer"/>
    <w:basedOn w:val="Normal"/>
    <w:link w:val="RodapChar"/>
    <w:uiPriority w:val="99"/>
    <w:unhideWhenUsed/>
    <w:rsid w:val="00E36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FD4"/>
  </w:style>
  <w:style w:type="paragraph" w:styleId="Textodebalo">
    <w:name w:val="Balloon Text"/>
    <w:basedOn w:val="Normal"/>
    <w:link w:val="TextodebaloChar"/>
    <w:uiPriority w:val="99"/>
    <w:semiHidden/>
    <w:unhideWhenUsed/>
    <w:rsid w:val="00E3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FD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76CD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E7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9BFAA-9C8C-4820-8773-CEBB086D7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fmoimas</cp:lastModifiedBy>
  <cp:revision>7</cp:revision>
  <cp:lastPrinted>2012-08-16T17:33:00Z</cp:lastPrinted>
  <dcterms:created xsi:type="dcterms:W3CDTF">2012-08-23T18:48:00Z</dcterms:created>
  <dcterms:modified xsi:type="dcterms:W3CDTF">2012-08-24T10:51:00Z</dcterms:modified>
</cp:coreProperties>
</file>