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AA3490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posta&#10;Comercial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8E0765">
        <w:rPr>
          <w:emboss/>
          <w:color w:val="C0C0C0"/>
          <w:sz w:val="28"/>
        </w:rPr>
        <w:t>MARDEL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5A5258" w:rsidRPr="005A5258">
        <w:rPr>
          <w:emboss/>
          <w:color w:val="C0C0C0"/>
          <w:sz w:val="28"/>
        </w:rPr>
        <w:t xml:space="preserve">Henrique Nicacio de Lucena 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5A5258">
        <w:rPr>
          <w:emboss/>
          <w:color w:val="C0C0C0"/>
          <w:sz w:val="28"/>
        </w:rPr>
        <w:t>01/07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A5258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01DV07</w:t>
      </w:r>
      <w:r w:rsidR="00754374">
        <w:rPr>
          <w:emboss/>
          <w:color w:val="C0C0C0"/>
          <w:sz w:val="28"/>
        </w:rPr>
        <w:t>00</w:t>
      </w:r>
      <w:r w:rsidR="00E36C52">
        <w:rPr>
          <w:emboss/>
          <w:color w:val="C0C0C0"/>
          <w:sz w:val="28"/>
        </w:rPr>
        <w:t>7</w:t>
      </w:r>
      <w:r>
        <w:rPr>
          <w:emboss/>
          <w:color w:val="C0C0C0"/>
          <w:sz w:val="28"/>
        </w:rPr>
        <w:t>77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777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521E1F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pStyle w:val="Ttulo1"/>
        <w:pBdr>
          <w:bottom w:val="single" w:sz="4" w:space="1" w:color="auto"/>
        </w:pBdr>
        <w:jc w:val="center"/>
        <w:rPr>
          <w:rFonts w:ascii="Tahoma" w:hAnsi="Tahoma"/>
          <w:b w:val="0"/>
          <w:sz w:val="28"/>
          <w:lang w:val="pt-BR"/>
        </w:rPr>
      </w:pPr>
      <w:r>
        <w:rPr>
          <w:rFonts w:ascii="Tahoma" w:hAnsi="Tahoma"/>
          <w:b w:val="0"/>
          <w:sz w:val="28"/>
          <w:lang w:val="pt-BR"/>
        </w:rPr>
        <w:t>PROTEÇÃO DE INFORMAÇÕES CONFIDENCIAIS</w:t>
      </w:r>
    </w:p>
    <w:p w:rsidR="003A676C" w:rsidRDefault="003A676C"/>
    <w:p w:rsidR="003A676C" w:rsidRDefault="003A676C"/>
    <w:p w:rsidR="003A676C" w:rsidRDefault="003A676C"/>
    <w:p w:rsidR="003A676C" w:rsidRDefault="003A676C"/>
    <w:p w:rsidR="003A676C" w:rsidRDefault="003A676C">
      <w:pPr>
        <w:pStyle w:val="Cabealho"/>
        <w:tabs>
          <w:tab w:val="clear" w:pos="4419"/>
          <w:tab w:val="clear" w:pos="8838"/>
        </w:tabs>
      </w:pPr>
    </w:p>
    <w:p w:rsidR="003A676C" w:rsidRDefault="003A676C">
      <w:pPr>
        <w:spacing w:line="360" w:lineRule="auto"/>
        <w:jc w:val="both"/>
      </w:pPr>
      <w:r>
        <w:t xml:space="preserve">As “Informações Confidenciais” significam as informações ou dados confidenciais desenvolvidas ou adquiridas pela </w:t>
      </w:r>
      <w:proofErr w:type="spellStart"/>
      <w:proofErr w:type="gramStart"/>
      <w:r w:rsidR="008E0765">
        <w:rPr>
          <w:b/>
        </w:rPr>
        <w:t>MARDEL</w:t>
      </w:r>
      <w:r>
        <w:t>ou</w:t>
      </w:r>
      <w:proofErr w:type="spellEnd"/>
      <w:proofErr w:type="gramEnd"/>
      <w:r>
        <w:t xml:space="preserve"> pela </w:t>
      </w:r>
      <w:r w:rsidR="009B7D10">
        <w:t>POLO</w:t>
      </w:r>
      <w:r>
        <w:t xml:space="preserve">, e cuja divulgação ou utilização não autorizada, por qualquer das partes, poderá ser prejudicial </w:t>
      </w:r>
      <w:r w:rsidR="008E0765">
        <w:rPr>
          <w:b/>
        </w:rPr>
        <w:t>MARDEL</w:t>
      </w:r>
      <w:r>
        <w:t xml:space="preserve">, e/ou à </w:t>
      </w:r>
      <w:r w:rsidR="009B7D10"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 xml:space="preserve">, e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tratarão sigilosamente todas as Informações Confidenciais, Produtos e materiais que as contenham, não podendo copiar, reproduzir, publicar, divulgar, ou de qualquer forma colocar à disposição, direta ou indiretamente, de pessoas estranhas que não sejam empregados, agentes ou contratados da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 xml:space="preserve">, e/ou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  <w:r>
        <w:rPr>
          <w:rFonts w:ascii="Tahoma" w:hAnsi="Tahoma"/>
          <w:lang w:val="pt-BR"/>
        </w:rPr>
        <w:t>, que deles necessitem para desempenhar as suas funções, sem o consentimento prévio da outra parte.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 xml:space="preserve">, se compromete a devolver ou </w:t>
      </w:r>
      <w:proofErr w:type="gramStart"/>
      <w:r>
        <w:rPr>
          <w:rFonts w:ascii="Tahoma" w:hAnsi="Tahoma"/>
          <w:lang w:val="pt-BR"/>
        </w:rPr>
        <w:t>destruir ,</w:t>
      </w:r>
      <w:proofErr w:type="gramEnd"/>
      <w:r>
        <w:rPr>
          <w:rFonts w:ascii="Tahoma" w:hAnsi="Tahoma"/>
          <w:lang w:val="pt-BR"/>
        </w:rPr>
        <w:t xml:space="preserve"> conforme solicitação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todas as cópias de programas de computadores licenciados, bem como de quaisquer outros documentos correlatos e/ou informações privativas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>, ou de seus licenciados.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Quaisquer </w:t>
      </w:r>
      <w:proofErr w:type="spellStart"/>
      <w:r>
        <w:rPr>
          <w:rFonts w:ascii="Tahoma" w:hAnsi="Tahoma"/>
          <w:lang w:val="pt-BR"/>
        </w:rPr>
        <w:t>idéias</w:t>
      </w:r>
      <w:proofErr w:type="spellEnd"/>
      <w:r>
        <w:rPr>
          <w:rFonts w:ascii="Tahoma" w:hAnsi="Tahoma"/>
          <w:lang w:val="pt-BR"/>
        </w:rPr>
        <w:t xml:space="preserve">, conceitos, </w:t>
      </w:r>
      <w:proofErr w:type="gramStart"/>
      <w:r>
        <w:rPr>
          <w:rFonts w:ascii="Tahoma" w:hAnsi="Tahoma"/>
          <w:lang w:val="pt-BR"/>
        </w:rPr>
        <w:t>know-how ,</w:t>
      </w:r>
      <w:proofErr w:type="gramEnd"/>
      <w:r>
        <w:rPr>
          <w:rFonts w:ascii="Tahoma" w:hAnsi="Tahoma"/>
          <w:lang w:val="pt-BR"/>
        </w:rPr>
        <w:t xml:space="preserve"> técnicas de processamento de dados, software, documentação ou diagramas desenvolvidos pelos funcionários e/ou contratados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sozinho ou juntamente com 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 xml:space="preserve">, como </w:t>
      </w:r>
      <w:proofErr w:type="spellStart"/>
      <w:r>
        <w:rPr>
          <w:rFonts w:ascii="Tahoma" w:hAnsi="Tahoma"/>
          <w:lang w:val="pt-BR"/>
        </w:rPr>
        <w:t>conseqüência</w:t>
      </w:r>
      <w:proofErr w:type="spellEnd"/>
      <w:r>
        <w:rPr>
          <w:rFonts w:ascii="Tahoma" w:hAnsi="Tahoma"/>
          <w:lang w:val="pt-BR"/>
        </w:rPr>
        <w:t xml:space="preserve"> dos serviços a ele prestados serão de exclusiva propriedade da </w:t>
      </w:r>
      <w:r w:rsidR="009B7D10">
        <w:rPr>
          <w:rFonts w:ascii="Tahoma" w:hAnsi="Tahoma"/>
          <w:lang w:val="pt-BR"/>
        </w:rPr>
        <w:t>POLO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 xml:space="preserve">, reconhece que todos os materiais de suporte, incluindo, sem restrição, ferramentas e equipamentos utilizados, ou que venham a ser utilizados ao longo do projeto, são de propriedade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  <w:r>
        <w:rPr>
          <w:rFonts w:ascii="Tahoma" w:hAnsi="Tahoma"/>
          <w:lang w:val="pt-BR"/>
        </w:rPr>
        <w:t xml:space="preserve">  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 xml:space="preserve">, assegura que tais materiais serão usados somente pelos funcionários da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que trabalham nas instalações da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 xml:space="preserve">, ficando assegurado a </w:t>
      </w:r>
      <w:r w:rsidR="009B7D10">
        <w:rPr>
          <w:rFonts w:ascii="Tahoma" w:hAnsi="Tahoma"/>
          <w:lang w:val="pt-BR"/>
        </w:rPr>
        <w:t>POLO</w:t>
      </w:r>
      <w:r>
        <w:rPr>
          <w:rFonts w:ascii="Tahoma" w:hAnsi="Tahoma"/>
          <w:lang w:val="pt-BR"/>
        </w:rPr>
        <w:t xml:space="preserve">, o direito de retirar tais materiais das dependências da </w:t>
      </w:r>
      <w:r w:rsidR="008E0765">
        <w:rPr>
          <w:rFonts w:ascii="Tahoma" w:hAnsi="Tahoma"/>
          <w:b/>
          <w:lang w:val="pt-BR"/>
        </w:rPr>
        <w:t>MARDEL</w:t>
      </w:r>
      <w:r>
        <w:rPr>
          <w:rFonts w:ascii="Tahoma" w:hAnsi="Tahoma"/>
          <w:lang w:val="pt-BR"/>
        </w:rPr>
        <w:t>, a qualquer tempo.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Esta PROPOSTA, no todo ou em parte, não poderá ser reproduzida, por quaisquer meios, sem a permissão </w:t>
      </w:r>
      <w:proofErr w:type="gramStart"/>
      <w:r>
        <w:rPr>
          <w:rFonts w:ascii="Tahoma" w:hAnsi="Tahoma"/>
          <w:lang w:val="pt-BR"/>
        </w:rPr>
        <w:t xml:space="preserve">da </w:t>
      </w:r>
      <w:r w:rsidR="009B7D10">
        <w:rPr>
          <w:rFonts w:ascii="Tahoma" w:hAnsi="Tahoma"/>
          <w:lang w:val="pt-BR"/>
        </w:rPr>
        <w:t>POLO</w:t>
      </w:r>
      <w:proofErr w:type="gramEnd"/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partes se obrigam a instruir seus empregados e propostos a respeito das presentes disposições, as quais deverão ser observadas mesmo após o término ou cancelamento do PROJETO desta PROPOSTA.</w:t>
      </w:r>
    </w:p>
    <w:p w:rsidR="003A676C" w:rsidRDefault="003A676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762D1C" w:rsidRDefault="00762D1C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CB55B8" w:rsidRDefault="00CB55B8">
      <w:pPr>
        <w:jc w:val="both"/>
      </w:pPr>
    </w:p>
    <w:p w:rsidR="00CB55B8" w:rsidRDefault="00CB55B8">
      <w:pPr>
        <w:jc w:val="both"/>
      </w:pPr>
    </w:p>
    <w:p w:rsidR="00C80308" w:rsidRDefault="00C80308">
      <w:pPr>
        <w:jc w:val="both"/>
      </w:pPr>
    </w:p>
    <w:p w:rsidR="00C80308" w:rsidRDefault="00C80308">
      <w:pPr>
        <w:jc w:val="both"/>
      </w:pPr>
    </w:p>
    <w:p w:rsidR="003B7092" w:rsidRDefault="003B7092">
      <w:r>
        <w:br w:type="page"/>
      </w:r>
    </w:p>
    <w:p w:rsidR="00C80308" w:rsidRDefault="00C80308">
      <w:pPr>
        <w:jc w:val="both"/>
      </w:pPr>
    </w:p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5A5258">
        <w:rPr>
          <w:b/>
        </w:rPr>
        <w:t>00777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E614BD">
        <w:rPr>
          <w:b/>
        </w:rPr>
        <w:t xml:space="preserve">Geração de </w:t>
      </w:r>
      <w:r w:rsidR="005A5258">
        <w:rPr>
          <w:b/>
        </w:rPr>
        <w:t xml:space="preserve">arquivo da Fiat para carga no </w:t>
      </w:r>
      <w:proofErr w:type="spellStart"/>
      <w:r w:rsidR="005A5258">
        <w:rPr>
          <w:b/>
        </w:rPr>
        <w:t>E-log</w:t>
      </w:r>
      <w:proofErr w:type="spellEnd"/>
      <w:r w:rsidR="00E614BD">
        <w:rPr>
          <w:b/>
        </w:rPr>
        <w:t xml:space="preserve"> 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5A5258" w:rsidRDefault="005A5258" w:rsidP="005A5258">
      <w:pPr>
        <w:jc w:val="both"/>
        <w:rPr>
          <w:rFonts w:cs="Tahoma"/>
          <w:color w:val="000000"/>
        </w:rPr>
      </w:pPr>
      <w:r>
        <w:rPr>
          <w:rFonts w:ascii="Arial" w:hAnsi="Arial" w:cs="Arial"/>
        </w:rPr>
        <w:t xml:space="preserve">Criar um programa para geração de arquivo com dados da Fiat para carga no </w:t>
      </w:r>
      <w:proofErr w:type="spellStart"/>
      <w:r>
        <w:rPr>
          <w:rFonts w:ascii="Arial" w:hAnsi="Arial" w:cs="Arial"/>
        </w:rPr>
        <w:t>E-log</w:t>
      </w:r>
      <w:proofErr w:type="spellEnd"/>
      <w:r>
        <w:rPr>
          <w:rFonts w:ascii="Arial" w:hAnsi="Arial" w:cs="Arial"/>
        </w:rPr>
        <w:t xml:space="preserve">. </w:t>
      </w:r>
      <w:r>
        <w:rPr>
          <w:rFonts w:cs="Tahoma"/>
          <w:color w:val="000000"/>
        </w:rPr>
        <w:t xml:space="preserve">O objetivo desse arquivo TXT é controlar o saldo de peças que a Fiat compra da </w:t>
      </w:r>
      <w:proofErr w:type="spellStart"/>
      <w:r>
        <w:rPr>
          <w:rFonts w:cs="Tahoma"/>
          <w:color w:val="000000"/>
        </w:rPr>
        <w:t>Stola</w:t>
      </w:r>
      <w:proofErr w:type="spellEnd"/>
      <w:r>
        <w:rPr>
          <w:rFonts w:cs="Tahoma"/>
          <w:color w:val="000000"/>
        </w:rPr>
        <w:t xml:space="preserve"> e manda para dentro da </w:t>
      </w:r>
      <w:proofErr w:type="spellStart"/>
      <w:r>
        <w:rPr>
          <w:rFonts w:cs="Tahoma"/>
          <w:color w:val="000000"/>
        </w:rPr>
        <w:t>Mardel</w:t>
      </w:r>
      <w:proofErr w:type="spellEnd"/>
      <w:r>
        <w:rPr>
          <w:rFonts w:cs="Tahoma"/>
          <w:color w:val="000000"/>
        </w:rPr>
        <w:t>. Serve pra saber a quantidade que está aqui dentro e controlar o que entra e sai dessas peças.</w:t>
      </w:r>
    </w:p>
    <w:p w:rsidR="005A5258" w:rsidRDefault="005A5258" w:rsidP="00E614BD">
      <w:pPr>
        <w:jc w:val="both"/>
        <w:rPr>
          <w:rFonts w:ascii="Arial" w:hAnsi="Arial" w:cs="Arial"/>
        </w:rPr>
      </w:pPr>
    </w:p>
    <w:p w:rsidR="005A5258" w:rsidRDefault="005A5258" w:rsidP="00E614BD">
      <w:pPr>
        <w:jc w:val="both"/>
        <w:rPr>
          <w:rFonts w:ascii="Arial" w:hAnsi="Arial" w:cs="Arial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>DESCRIÇÃO GERAL DA PROPOSTA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0"/>
        <w:gridCol w:w="1134"/>
        <w:gridCol w:w="4820"/>
        <w:gridCol w:w="3260"/>
        <w:gridCol w:w="639"/>
      </w:tblGrid>
      <w:tr w:rsidR="00D11C13" w:rsidRPr="0042003B" w:rsidTr="00752D57">
        <w:trPr>
          <w:trHeight w:val="2174"/>
        </w:trPr>
        <w:tc>
          <w:tcPr>
            <w:tcW w:w="10103" w:type="dxa"/>
            <w:gridSpan w:val="5"/>
          </w:tcPr>
          <w:p w:rsidR="00816605" w:rsidRPr="0042003B" w:rsidRDefault="00816605" w:rsidP="00D11C13">
            <w:pPr>
              <w:pStyle w:val="Default"/>
              <w:jc w:val="both"/>
              <w:rPr>
                <w:rFonts w:ascii="Verdana" w:hAnsi="Verdana" w:cs="Times New Roman"/>
                <w:b/>
                <w:color w:val="auto"/>
                <w:sz w:val="18"/>
                <w:szCs w:val="20"/>
              </w:rPr>
            </w:pPr>
          </w:p>
          <w:p w:rsidR="00DB5AF5" w:rsidRDefault="00B83028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programa irá gerar dados referentes </w:t>
            </w:r>
            <w:proofErr w:type="gramStart"/>
            <w:r>
              <w:rPr>
                <w:rFonts w:ascii="Arial" w:hAnsi="Arial" w:cs="Arial"/>
                <w:sz w:val="18"/>
              </w:rPr>
              <w:t>as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seguintes informações de acordo com layout  disponibilizado pela FIAT. </w:t>
            </w:r>
          </w:p>
          <w:p w:rsidR="00907BCD" w:rsidRDefault="00907BCD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B83028" w:rsidRPr="00907BCD" w:rsidRDefault="00B83028" w:rsidP="00907BCD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907BCD">
              <w:rPr>
                <w:rFonts w:ascii="Arial" w:hAnsi="Arial" w:cs="Arial"/>
                <w:b/>
                <w:sz w:val="22"/>
                <w:szCs w:val="22"/>
              </w:rPr>
              <w:t xml:space="preserve">Notas de </w:t>
            </w:r>
            <w:proofErr w:type="spellStart"/>
            <w:r w:rsidRPr="00907BCD">
              <w:rPr>
                <w:rFonts w:ascii="Arial" w:hAnsi="Arial" w:cs="Arial"/>
                <w:b/>
                <w:sz w:val="22"/>
                <w:szCs w:val="22"/>
              </w:rPr>
              <w:t>Conta-trabalho</w:t>
            </w:r>
            <w:proofErr w:type="spellEnd"/>
            <w:r w:rsidRPr="00907BCD">
              <w:rPr>
                <w:rFonts w:ascii="Arial" w:hAnsi="Arial" w:cs="Arial"/>
                <w:b/>
                <w:sz w:val="22"/>
                <w:szCs w:val="22"/>
              </w:rPr>
              <w:t xml:space="preserve"> – FORN </w:t>
            </w:r>
          </w:p>
          <w:p w:rsidR="00E614BD" w:rsidRPr="0042003B" w:rsidRDefault="00E614BD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E614BD" w:rsidRDefault="00B83028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Serão gerados dois arquivos, um com dados de notas de entrada e outro com notas de saída. </w:t>
            </w:r>
          </w:p>
          <w:p w:rsidR="00B83028" w:rsidRDefault="00B83028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B83028" w:rsidRPr="0042003B" w:rsidRDefault="00B83028" w:rsidP="00B83028">
            <w:pPr>
              <w:numPr>
                <w:ilvl w:val="0"/>
                <w:numId w:val="31"/>
              </w:num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Arquivo com dados de notas de entrada</w:t>
            </w:r>
          </w:p>
          <w:p w:rsidR="00B83028" w:rsidRPr="0042003B" w:rsidRDefault="00B83028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B83028" w:rsidRDefault="00B83028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Serão enviados dados das notas fiscais de </w:t>
            </w:r>
            <w:proofErr w:type="gramStart"/>
            <w:r>
              <w:rPr>
                <w:rFonts w:ascii="Arial" w:hAnsi="Arial" w:cs="Arial"/>
                <w:sz w:val="18"/>
              </w:rPr>
              <w:t>ent</w:t>
            </w:r>
            <w:r w:rsidR="00907BCD">
              <w:rPr>
                <w:rFonts w:ascii="Arial" w:hAnsi="Arial" w:cs="Arial"/>
                <w:sz w:val="18"/>
              </w:rPr>
              <w:t xml:space="preserve">rada recebidas da </w:t>
            </w:r>
            <w:proofErr w:type="spellStart"/>
            <w:r w:rsidR="00907BCD">
              <w:rPr>
                <w:rFonts w:ascii="Arial" w:hAnsi="Arial" w:cs="Arial"/>
                <w:sz w:val="18"/>
              </w:rPr>
              <w:t>Stola</w:t>
            </w:r>
            <w:proofErr w:type="spellEnd"/>
            <w:r w:rsidR="00907BCD">
              <w:rPr>
                <w:rFonts w:ascii="Arial" w:hAnsi="Arial" w:cs="Arial"/>
                <w:sz w:val="18"/>
              </w:rPr>
              <w:t xml:space="preserve"> referente aos </w:t>
            </w:r>
            <w:r>
              <w:rPr>
                <w:rFonts w:ascii="Arial" w:hAnsi="Arial" w:cs="Arial"/>
                <w:sz w:val="18"/>
              </w:rPr>
              <w:t xml:space="preserve">itens </w:t>
            </w:r>
            <w:r w:rsidR="00907BCD">
              <w:rPr>
                <w:rFonts w:ascii="Arial" w:hAnsi="Arial" w:cs="Arial"/>
                <w:sz w:val="18"/>
              </w:rPr>
              <w:t>recebidos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O programa irá identificar automaticamente todas as notas fiscais recebidas desde o último envio e gerar novo arquivo.. O usuário poderá também se desejar reprocessar um intervalo de datas de envio. </w:t>
            </w:r>
          </w:p>
          <w:p w:rsidR="009B7FC7" w:rsidRDefault="009B7FC7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color w:val="FF0000"/>
                <w:sz w:val="18"/>
              </w:rPr>
              <w:t xml:space="preserve">Será criado um cadastro, para identificar os fornecedores cujas notas devem ser lidas, para geração do </w:t>
            </w:r>
            <w:proofErr w:type="gramStart"/>
            <w:r>
              <w:rPr>
                <w:rFonts w:ascii="Arial" w:hAnsi="Arial" w:cs="Arial"/>
                <w:color w:val="FF0000"/>
                <w:sz w:val="18"/>
              </w:rPr>
              <w:t>TXT</w:t>
            </w:r>
            <w:proofErr w:type="gramEnd"/>
          </w:p>
          <w:p w:rsidR="009B7FC7" w:rsidRDefault="009B7FC7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color w:val="FF0000"/>
                <w:sz w:val="18"/>
              </w:rPr>
              <w:t>Tabela for</w:t>
            </w:r>
            <w:r w:rsidR="003E7624">
              <w:rPr>
                <w:rFonts w:ascii="Arial" w:hAnsi="Arial" w:cs="Arial"/>
                <w:color w:val="FF0000"/>
                <w:sz w:val="18"/>
              </w:rPr>
              <w:t>nec_</w:t>
            </w:r>
            <w:r>
              <w:rPr>
                <w:rFonts w:ascii="Arial" w:hAnsi="Arial" w:cs="Arial"/>
                <w:color w:val="FF0000"/>
                <w:sz w:val="18"/>
              </w:rPr>
              <w:t>5054:</w:t>
            </w:r>
          </w:p>
          <w:p w:rsidR="00B83028" w:rsidRDefault="009B7FC7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color w:val="FF0000"/>
                <w:sz w:val="18"/>
              </w:rPr>
              <w:t xml:space="preserve">   - </w:t>
            </w:r>
            <w:proofErr w:type="spellStart"/>
            <w:r>
              <w:rPr>
                <w:rFonts w:ascii="Arial" w:hAnsi="Arial" w:cs="Arial"/>
                <w:color w:val="FF0000"/>
                <w:sz w:val="18"/>
              </w:rPr>
              <w:t>cod_for_cli</w:t>
            </w:r>
            <w:proofErr w:type="spellEnd"/>
            <w:r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sz w:val="18"/>
              </w:rPr>
              <w:t>char</w:t>
            </w:r>
            <w:proofErr w:type="spellEnd"/>
            <w:r>
              <w:rPr>
                <w:rFonts w:ascii="Arial" w:hAnsi="Arial" w:cs="Arial"/>
                <w:color w:val="FF0000"/>
                <w:sz w:val="18"/>
              </w:rPr>
              <w:t>(</w:t>
            </w:r>
            <w:proofErr w:type="gramEnd"/>
            <w:r>
              <w:rPr>
                <w:rFonts w:ascii="Arial" w:hAnsi="Arial" w:cs="Arial"/>
                <w:color w:val="FF0000"/>
                <w:sz w:val="18"/>
              </w:rPr>
              <w:t>15)    código do fornecedor</w:t>
            </w:r>
          </w:p>
          <w:p w:rsidR="003E7624" w:rsidRDefault="003E7624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B83028" w:rsidRDefault="00B83028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Segundo a Sra. Angela e Sr. Felipe da Fiat não há problema algum em enviar a mesma nota mais de uma vez. </w:t>
            </w:r>
          </w:p>
          <w:p w:rsidR="00B83028" w:rsidRDefault="00B83028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B83028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 notas excluídas ou </w:t>
            </w:r>
            <w:r w:rsidR="00B83028">
              <w:rPr>
                <w:rFonts w:ascii="Arial" w:hAnsi="Arial" w:cs="Arial"/>
                <w:sz w:val="18"/>
              </w:rPr>
              <w:t>canceladas devem ser env</w:t>
            </w:r>
            <w:r>
              <w:rPr>
                <w:rFonts w:ascii="Arial" w:hAnsi="Arial" w:cs="Arial"/>
                <w:sz w:val="18"/>
              </w:rPr>
              <w:t xml:space="preserve">iadas também neste arquivo com o campo AÇÃO igual a ‘E’-Exclusão. </w:t>
            </w: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Nome padrão do arquivo a ser gerado para as notas de entrada será o seguinte:</w:t>
            </w: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907BCD" w:rsidRPr="0042003B" w:rsidRDefault="00907BCD" w:rsidP="00907BCD">
            <w:pPr>
              <w:numPr>
                <w:ilvl w:val="0"/>
                <w:numId w:val="31"/>
              </w:num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Arquivo com dados de notas de entrada</w:t>
            </w:r>
          </w:p>
          <w:p w:rsidR="00907BCD" w:rsidRPr="0042003B" w:rsidRDefault="00907BCD" w:rsidP="00907BC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Serão enviados dados das notas fiscais de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entrada recebidas da </w:t>
            </w:r>
            <w:proofErr w:type="spellStart"/>
            <w:r>
              <w:rPr>
                <w:rFonts w:ascii="Arial" w:hAnsi="Arial" w:cs="Arial"/>
                <w:sz w:val="18"/>
              </w:rPr>
              <w:t>Stola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referente aos itens recebidos</w:t>
            </w:r>
            <w:proofErr w:type="gramEnd"/>
            <w:r>
              <w:rPr>
                <w:rFonts w:ascii="Arial" w:hAnsi="Arial" w:cs="Arial"/>
                <w:sz w:val="18"/>
              </w:rPr>
              <w:t>.  O programa irá identificar automaticamente todas as notas fiscais recebidas desde o último envio e gerar novo arquivo</w:t>
            </w:r>
            <w:proofErr w:type="gramStart"/>
            <w:r>
              <w:rPr>
                <w:rFonts w:ascii="Arial" w:hAnsi="Arial" w:cs="Arial"/>
                <w:sz w:val="18"/>
              </w:rPr>
              <w:t>..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O usuário poderá também se desejar reprocessar um intervalo de datas de envio. </w:t>
            </w: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Segundo a Sra. Angela e Sr. Felipe da Fiat não há problema algum em enviar a mesma nota mais de uma vez. </w:t>
            </w: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 notas excluídas ou canceladas devem ser enviadas também neste arquivo com o campo AÇÃO igual a ‘E’-Exclusão. </w:t>
            </w:r>
          </w:p>
          <w:p w:rsidR="00907BCD" w:rsidRDefault="00907BCD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907BCD" w:rsidRDefault="00907BCD" w:rsidP="00907BCD">
            <w:r>
              <w:t>Para notas de Entrada (</w:t>
            </w:r>
            <w:proofErr w:type="spellStart"/>
            <w:proofErr w:type="gramStart"/>
            <w:r>
              <w:t>notas_ct_Codigo</w:t>
            </w:r>
            <w:proofErr w:type="spellEnd"/>
            <w:proofErr w:type="gramEnd"/>
            <w:r>
              <w:t xml:space="preserve"> do </w:t>
            </w:r>
            <w:proofErr w:type="spellStart"/>
            <w:r>
              <w:t>Fornecedor_Data</w:t>
            </w:r>
            <w:proofErr w:type="spellEnd"/>
            <w:r>
              <w:t xml:space="preserve"> e Hora_ent.txt)  Veja Exemplo Abaixo:</w:t>
            </w:r>
          </w:p>
          <w:p w:rsidR="00907BCD" w:rsidRDefault="00907BCD" w:rsidP="00907BCD"/>
          <w:p w:rsidR="00907BCD" w:rsidRDefault="00907BCD" w:rsidP="00907BCD">
            <w:r>
              <w:t xml:space="preserve">                                                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notas_ct_16081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_20130212050012_ent.txt</w:t>
            </w:r>
          </w:p>
          <w:p w:rsidR="00907BCD" w:rsidRDefault="00907BCD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907BCD" w:rsidRPr="0042003B" w:rsidRDefault="00907BCD" w:rsidP="00907BCD">
            <w:pPr>
              <w:numPr>
                <w:ilvl w:val="0"/>
                <w:numId w:val="31"/>
              </w:num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Arquivo com dados de notas de saída</w:t>
            </w:r>
          </w:p>
          <w:p w:rsidR="00907BCD" w:rsidRPr="0042003B" w:rsidRDefault="00907BCD" w:rsidP="00907BC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Serão </w:t>
            </w:r>
            <w:proofErr w:type="gramStart"/>
            <w:r>
              <w:rPr>
                <w:rFonts w:ascii="Arial" w:hAnsi="Arial" w:cs="Arial"/>
                <w:sz w:val="18"/>
              </w:rPr>
              <w:t>enviados dados das notas fiscais de saída emitidas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para a Fiat referente a itens produzidos com os itens recebidos as </w:t>
            </w:r>
            <w:proofErr w:type="spellStart"/>
            <w:r>
              <w:rPr>
                <w:rFonts w:ascii="Arial" w:hAnsi="Arial" w:cs="Arial"/>
                <w:sz w:val="18"/>
              </w:rPr>
              <w:t>Stola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 O programa irá identificar automaticamente todas as notas fiscais emitidas desde o último envio e gerar novo arquivo. O usuário poderá também se desejar reprocessar um intervalo de datas de envio. </w:t>
            </w:r>
          </w:p>
          <w:p w:rsidR="00907BCD" w:rsidRDefault="00907BCD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Segundo a Sra. Angela e Sr. Felipe da Fiat não há problema algum em enviar a mesma nota mais de uma vez. </w:t>
            </w: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 notas excluídas ou canceladas devem ser enviadas também neste arquivo com o campo AÇÃO igual a ‘E’-Exclusão. </w:t>
            </w:r>
          </w:p>
          <w:p w:rsidR="00907BCD" w:rsidRDefault="00907BCD" w:rsidP="00907BCD">
            <w:r>
              <w:t>Para notas de Saída (</w:t>
            </w:r>
            <w:proofErr w:type="spellStart"/>
            <w:proofErr w:type="gramStart"/>
            <w:r>
              <w:t>notas_ct_Codigo</w:t>
            </w:r>
            <w:proofErr w:type="spellEnd"/>
            <w:proofErr w:type="gramEnd"/>
            <w:r>
              <w:t xml:space="preserve"> do </w:t>
            </w:r>
            <w:proofErr w:type="spellStart"/>
            <w:r>
              <w:t>Fornecedor_Data</w:t>
            </w:r>
            <w:proofErr w:type="spellEnd"/>
            <w:r>
              <w:t xml:space="preserve"> e Hora_sai.txt)  Veja Exemplo Abaixo:</w:t>
            </w:r>
          </w:p>
          <w:p w:rsidR="00907BCD" w:rsidRDefault="00907BCD" w:rsidP="00907BCD">
            <w:pPr>
              <w:rPr>
                <w:rFonts w:ascii="Verdana" w:hAnsi="Verdana"/>
                <w:sz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                                                      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notas_ct_16081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_20130212050012_sai.txt</w:t>
            </w:r>
          </w:p>
          <w:p w:rsidR="006E086F" w:rsidRDefault="006E086F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2E745D" w:rsidRDefault="00C44321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  <w:r>
              <w:object w:dxaOrig="18285" w:dyaOrig="7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5pt;height:231.9pt" o:ole="">
                  <v:imagedata r:id="rId8" o:title=""/>
                </v:shape>
                <o:OLEObject Type="Embed" ProgID="PBrush" ShapeID="_x0000_i1025" DrawAspect="Content" ObjectID="_1435409892" r:id="rId9"/>
              </w:object>
            </w:r>
          </w:p>
          <w:p w:rsidR="006E086F" w:rsidRDefault="006E086F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907BCD" w:rsidRDefault="00907BCD" w:rsidP="00907BCD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907BCD">
              <w:rPr>
                <w:rFonts w:ascii="Arial" w:hAnsi="Arial" w:cs="Arial"/>
                <w:b/>
                <w:sz w:val="22"/>
                <w:szCs w:val="22"/>
              </w:rPr>
              <w:t xml:space="preserve">Saldo de componentes </w:t>
            </w:r>
            <w:r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07BCD">
              <w:rPr>
                <w:rFonts w:ascii="Arial" w:hAnsi="Arial" w:cs="Arial"/>
                <w:b/>
                <w:sz w:val="22"/>
                <w:szCs w:val="22"/>
              </w:rPr>
              <w:t xml:space="preserve"> FORN</w:t>
            </w:r>
          </w:p>
          <w:p w:rsidR="00907BCD" w:rsidRPr="00907BCD" w:rsidRDefault="00907BCD" w:rsidP="00907BCD">
            <w:pPr>
              <w:pStyle w:val="PargrafodaLista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7BCD" w:rsidRDefault="00907BCD" w:rsidP="00907BC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Será gerado um arquivo com dados de estoque das matér</w:t>
            </w:r>
            <w:r w:rsidR="006E086F">
              <w:rPr>
                <w:rFonts w:ascii="Arial" w:hAnsi="Arial" w:cs="Arial"/>
                <w:sz w:val="18"/>
              </w:rPr>
              <w:t xml:space="preserve">ias primas recebidas da </w:t>
            </w:r>
            <w:proofErr w:type="spellStart"/>
            <w:r w:rsidR="006E086F">
              <w:rPr>
                <w:rFonts w:ascii="Arial" w:hAnsi="Arial" w:cs="Arial"/>
                <w:sz w:val="18"/>
              </w:rPr>
              <w:t>Stola</w:t>
            </w:r>
            <w:proofErr w:type="spellEnd"/>
            <w:r w:rsidR="006E086F">
              <w:rPr>
                <w:rFonts w:ascii="Arial" w:hAnsi="Arial" w:cs="Arial"/>
                <w:sz w:val="18"/>
              </w:rPr>
              <w:t xml:space="preserve"> e itens produzidos com essas matérias primas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07BCD" w:rsidRDefault="00907BCD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907BCD" w:rsidRPr="0042003B" w:rsidRDefault="00907BCD" w:rsidP="00907BCD">
            <w:pPr>
              <w:numPr>
                <w:ilvl w:val="0"/>
                <w:numId w:val="31"/>
              </w:num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Arquivo com dados de </w:t>
            </w:r>
            <w:r w:rsidR="006E086F">
              <w:rPr>
                <w:b/>
                <w:sz w:val="18"/>
              </w:rPr>
              <w:t>estoque</w:t>
            </w:r>
          </w:p>
          <w:p w:rsidR="00907BCD" w:rsidRPr="0042003B" w:rsidRDefault="00907BCD" w:rsidP="00907BC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6E49B2" w:rsidRDefault="006E49B2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Segundo a </w:t>
            </w:r>
            <w:proofErr w:type="spellStart"/>
            <w:r>
              <w:rPr>
                <w:rFonts w:ascii="Arial" w:hAnsi="Arial" w:cs="Arial"/>
                <w:sz w:val="18"/>
              </w:rPr>
              <w:t>Sra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Angela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 Fiat o arquivo deverá ser gerado da seguinte forma:</w:t>
            </w:r>
          </w:p>
          <w:p w:rsidR="006E49B2" w:rsidRDefault="006E49B2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E93735" w:rsidRDefault="00E93735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arquivo tem duas opções para geração dos dados, C-Contábil e F-Físico. A opção padrão de geração de dados é a C-Contábil onde são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registrados dados apenas das matérias primas recebidas da </w:t>
            </w:r>
            <w:proofErr w:type="spellStart"/>
            <w:r>
              <w:rPr>
                <w:rFonts w:ascii="Arial" w:hAnsi="Arial" w:cs="Arial"/>
                <w:sz w:val="18"/>
              </w:rPr>
              <w:t>Stola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 Já a opção </w:t>
            </w:r>
            <w:proofErr w:type="spellStart"/>
            <w:r>
              <w:rPr>
                <w:rFonts w:ascii="Arial" w:hAnsi="Arial" w:cs="Arial"/>
                <w:sz w:val="18"/>
              </w:rPr>
              <w:t>F-Física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é opcional e será gerado apenas se o usuário mudar a opção de geração do arquivo de Contábil para Físico.  Caso a opção Física seja selecionada tanto os dados das matérias primas quanto dados</w:t>
            </w:r>
            <w:r w:rsidR="006E49B2">
              <w:rPr>
                <w:rFonts w:ascii="Arial" w:hAnsi="Arial" w:cs="Arial"/>
                <w:sz w:val="18"/>
              </w:rPr>
              <w:t xml:space="preserve"> dos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6E49B2">
              <w:rPr>
                <w:rFonts w:ascii="Arial" w:hAnsi="Arial" w:cs="Arial"/>
                <w:sz w:val="18"/>
              </w:rPr>
              <w:t xml:space="preserve">itens produzidos com as matérias primas enviadas pela </w:t>
            </w:r>
            <w:proofErr w:type="spellStart"/>
            <w:r w:rsidR="006E49B2">
              <w:rPr>
                <w:rFonts w:ascii="Arial" w:hAnsi="Arial" w:cs="Arial"/>
                <w:sz w:val="18"/>
              </w:rPr>
              <w:t>Stola</w:t>
            </w:r>
            <w:proofErr w:type="spellEnd"/>
            <w:r w:rsidR="006E49B2">
              <w:rPr>
                <w:rFonts w:ascii="Arial" w:hAnsi="Arial" w:cs="Arial"/>
                <w:sz w:val="18"/>
              </w:rPr>
              <w:t>.</w:t>
            </w:r>
          </w:p>
          <w:p w:rsidR="006E49B2" w:rsidRDefault="006E49B2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6E49B2" w:rsidRDefault="006E49B2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Em relação aos itens em processo que constem do estoque no momento do processamento do arquivo, </w:t>
            </w:r>
            <w:proofErr w:type="gramStart"/>
            <w:r>
              <w:rPr>
                <w:rFonts w:ascii="Arial" w:hAnsi="Arial" w:cs="Arial"/>
                <w:sz w:val="18"/>
              </w:rPr>
              <w:t>estes serão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gerados como se fossem itens finais. </w:t>
            </w:r>
          </w:p>
          <w:p w:rsidR="006E49B2" w:rsidRDefault="006E49B2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6E49B2" w:rsidRDefault="006E49B2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 os itens finais o campo 'EXPLODIR’ deve estar ativo, para que o </w:t>
            </w:r>
            <w:proofErr w:type="spellStart"/>
            <w:r>
              <w:rPr>
                <w:rFonts w:ascii="Arial" w:hAnsi="Arial" w:cs="Arial"/>
                <w:sz w:val="18"/>
              </w:rPr>
              <w:t>E-log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possa efetuar a verificação das matérias primas utilizadas com base na estrutura cadastrada no próprio </w:t>
            </w:r>
            <w:proofErr w:type="spellStart"/>
            <w:r>
              <w:rPr>
                <w:rFonts w:ascii="Arial" w:hAnsi="Arial" w:cs="Arial"/>
                <w:sz w:val="18"/>
              </w:rPr>
              <w:t>E-log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E93735" w:rsidRDefault="00E93735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proofErr w:type="gramEnd"/>
          </w:p>
          <w:p w:rsidR="00E93735" w:rsidRDefault="00E93735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arquivo será gerado no mesmo momento dos arquivos de notas de entrada e saída e registrará a posição dos estoques das matérias primas enviadas pelas </w:t>
            </w:r>
            <w:proofErr w:type="spellStart"/>
            <w:r>
              <w:rPr>
                <w:rFonts w:ascii="Arial" w:hAnsi="Arial" w:cs="Arial"/>
                <w:sz w:val="18"/>
              </w:rPr>
              <w:t>Stola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para controle da Fiat.  </w:t>
            </w:r>
          </w:p>
          <w:p w:rsidR="00E93735" w:rsidRDefault="00E93735" w:rsidP="00E9373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52126D" w:rsidRDefault="0052126D" w:rsidP="0052126D">
            <w:pPr>
              <w:rPr>
                <w:color w:val="000000"/>
              </w:rPr>
            </w:pPr>
            <w:r>
              <w:rPr>
                <w:color w:val="000000"/>
              </w:rPr>
              <w:t xml:space="preserve">O arquivo de Saldo como é apenas </w:t>
            </w:r>
            <w:proofErr w:type="gramStart"/>
            <w:r>
              <w:rPr>
                <w:color w:val="000000"/>
              </w:rPr>
              <w:t>1</w:t>
            </w:r>
            <w:proofErr w:type="gramEnd"/>
            <w:r>
              <w:rPr>
                <w:color w:val="000000"/>
              </w:rPr>
              <w:t xml:space="preserve"> deve seguir o mesmo padrão porém como o exemplo abaixo:</w:t>
            </w:r>
          </w:p>
          <w:p w:rsidR="0052126D" w:rsidRDefault="0052126D" w:rsidP="0052126D">
            <w:pPr>
              <w:rPr>
                <w:color w:val="000000"/>
              </w:rPr>
            </w:pPr>
            <w:r>
              <w:rPr>
                <w:color w:val="000000"/>
              </w:rPr>
              <w:t>                                               </w:t>
            </w:r>
          </w:p>
          <w:p w:rsidR="0052126D" w:rsidRDefault="0052126D" w:rsidP="0052126D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Saldo_ct_16081_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20130212050012.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txt</w:t>
            </w:r>
            <w:proofErr w:type="spellEnd"/>
          </w:p>
          <w:p w:rsidR="0052126D" w:rsidRDefault="0052126D" w:rsidP="0052126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E93735" w:rsidRDefault="008D36BC" w:rsidP="00E93735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</w:rPr>
              <w:lastRenderedPageBreak/>
              <w:drawing>
                <wp:inline distT="0" distB="0" distL="0" distR="0">
                  <wp:extent cx="6267450" cy="24574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6BC" w:rsidRDefault="008D36BC" w:rsidP="008D36BC">
            <w:pPr>
              <w:pStyle w:val="Default"/>
              <w:jc w:val="both"/>
              <w:rPr>
                <w:rFonts w:ascii="Arial" w:hAnsi="Arial" w:cs="Arial"/>
                <w:i/>
                <w:color w:val="auto"/>
                <w:sz w:val="18"/>
                <w:szCs w:val="20"/>
              </w:rPr>
            </w:pPr>
            <w:r w:rsidRPr="001327E0">
              <w:rPr>
                <w:rFonts w:ascii="Arial" w:hAnsi="Arial" w:cs="Arial"/>
                <w:i/>
                <w:color w:val="auto"/>
                <w:sz w:val="18"/>
                <w:szCs w:val="20"/>
              </w:rPr>
              <w:t xml:space="preserve">Layout </w:t>
            </w:r>
            <w:r w:rsidR="00E67640">
              <w:rPr>
                <w:rFonts w:ascii="Arial" w:hAnsi="Arial" w:cs="Arial"/>
                <w:i/>
                <w:color w:val="auto"/>
                <w:sz w:val="18"/>
                <w:szCs w:val="20"/>
              </w:rPr>
              <w:t>do arquivo de es</w:t>
            </w:r>
            <w:r>
              <w:rPr>
                <w:rFonts w:ascii="Arial" w:hAnsi="Arial" w:cs="Arial"/>
                <w:i/>
                <w:color w:val="auto"/>
                <w:sz w:val="18"/>
                <w:szCs w:val="20"/>
              </w:rPr>
              <w:t>toques</w:t>
            </w:r>
          </w:p>
          <w:p w:rsidR="008D36BC" w:rsidRDefault="008D36BC" w:rsidP="008D36BC">
            <w:pPr>
              <w:pStyle w:val="Default"/>
              <w:jc w:val="both"/>
              <w:rPr>
                <w:rFonts w:ascii="Arial" w:hAnsi="Arial" w:cs="Arial"/>
                <w:i/>
                <w:color w:val="auto"/>
                <w:sz w:val="18"/>
                <w:szCs w:val="20"/>
              </w:rPr>
            </w:pPr>
          </w:p>
          <w:p w:rsidR="008D36BC" w:rsidRPr="001327E0" w:rsidRDefault="008D36BC" w:rsidP="008D36BC">
            <w:pPr>
              <w:pStyle w:val="Default"/>
              <w:jc w:val="both"/>
              <w:rPr>
                <w:rFonts w:ascii="Arial" w:hAnsi="Arial" w:cs="Arial"/>
                <w:i/>
                <w:color w:val="auto"/>
                <w:sz w:val="18"/>
                <w:szCs w:val="20"/>
              </w:rPr>
            </w:pPr>
          </w:p>
          <w:p w:rsidR="0052126D" w:rsidRDefault="00D11C13" w:rsidP="0052126D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42003B">
              <w:rPr>
                <w:rFonts w:ascii="Verdana" w:hAnsi="Verdana"/>
                <w:sz w:val="18"/>
              </w:rPr>
              <w:t xml:space="preserve"> </w:t>
            </w:r>
            <w:r w:rsidR="0052126D" w:rsidRPr="0052126D">
              <w:rPr>
                <w:rFonts w:ascii="Arial" w:hAnsi="Arial" w:cs="Arial"/>
                <w:b/>
                <w:sz w:val="22"/>
                <w:szCs w:val="22"/>
              </w:rPr>
              <w:t>Lotes de produção - FORN</w:t>
            </w:r>
          </w:p>
          <w:p w:rsidR="0052126D" w:rsidRPr="00907BCD" w:rsidRDefault="0052126D" w:rsidP="0052126D">
            <w:pPr>
              <w:pStyle w:val="PargrafodaLista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2126D" w:rsidRDefault="0052126D" w:rsidP="0052126D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Segundo o</w:t>
            </w:r>
            <w:r w:rsidR="008D36BC">
              <w:rPr>
                <w:rFonts w:ascii="Arial" w:hAnsi="Arial" w:cs="Arial"/>
                <w:sz w:val="18"/>
              </w:rPr>
              <w:t xml:space="preserve">rientação do Sr. Felipe da Fiat, não é necessário </w:t>
            </w:r>
            <w:proofErr w:type="gramStart"/>
            <w:r w:rsidR="008D36BC">
              <w:rPr>
                <w:rFonts w:ascii="Arial" w:hAnsi="Arial" w:cs="Arial"/>
                <w:sz w:val="18"/>
              </w:rPr>
              <w:t>a</w:t>
            </w:r>
            <w:proofErr w:type="gramEnd"/>
            <w:r w:rsidR="008D36BC">
              <w:rPr>
                <w:rFonts w:ascii="Arial" w:hAnsi="Arial" w:cs="Arial"/>
                <w:sz w:val="18"/>
              </w:rPr>
              <w:t xml:space="preserve"> geração de dados para</w:t>
            </w:r>
            <w:r w:rsidR="009C47D2">
              <w:rPr>
                <w:rFonts w:ascii="Arial" w:hAnsi="Arial" w:cs="Arial"/>
                <w:sz w:val="18"/>
              </w:rPr>
              <w:t xml:space="preserve"> este layout no caso da </w:t>
            </w:r>
            <w:proofErr w:type="spellStart"/>
            <w:r w:rsidR="009C47D2">
              <w:rPr>
                <w:rFonts w:ascii="Arial" w:hAnsi="Arial" w:cs="Arial"/>
                <w:sz w:val="18"/>
              </w:rPr>
              <w:t>Mardel</w:t>
            </w:r>
            <w:proofErr w:type="spellEnd"/>
            <w:r w:rsidR="009C47D2">
              <w:rPr>
                <w:rFonts w:ascii="Arial" w:hAnsi="Arial" w:cs="Arial"/>
                <w:sz w:val="18"/>
              </w:rPr>
              <w:t>, portanto não está contemplado nesta proposta.</w:t>
            </w:r>
          </w:p>
          <w:p w:rsidR="00D11C13" w:rsidRPr="0042003B" w:rsidRDefault="00D11C13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</w:tc>
      </w:tr>
      <w:tr w:rsidR="008D1B5B" w:rsidTr="00F113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</w:tcPr>
          <w:p w:rsidR="008D1B5B" w:rsidRPr="008E0A71" w:rsidRDefault="008D1B5B" w:rsidP="00F11302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lastRenderedPageBreak/>
              <w:t xml:space="preserve">  </w:t>
            </w:r>
          </w:p>
          <w:p w:rsidR="008D1B5B" w:rsidRPr="00DC6AFC" w:rsidRDefault="008D1B5B" w:rsidP="00F11302">
            <w:pPr>
              <w:pStyle w:val="Ttulo2"/>
              <w:rPr>
                <w:b w:val="0"/>
                <w:sz w:val="18"/>
              </w:rPr>
            </w:pPr>
            <w:r w:rsidRPr="00DC1C74">
              <w:rPr>
                <w:sz w:val="18"/>
              </w:rPr>
              <w:t>OS007</w:t>
            </w:r>
            <w:r>
              <w:rPr>
                <w:sz w:val="18"/>
              </w:rPr>
              <w:t>77</w:t>
            </w:r>
          </w:p>
        </w:tc>
        <w:tc>
          <w:tcPr>
            <w:tcW w:w="4820" w:type="dxa"/>
          </w:tcPr>
          <w:p w:rsidR="008D1B5B" w:rsidRPr="00A87053" w:rsidRDefault="008D1B5B" w:rsidP="00F11302">
            <w:pPr>
              <w:pStyle w:val="Ttulo5"/>
              <w:jc w:val="both"/>
            </w:pPr>
          </w:p>
          <w:p w:rsidR="008D1B5B" w:rsidRPr="007C7BEB" w:rsidRDefault="008D1B5B" w:rsidP="00F11302">
            <w:pPr>
              <w:jc w:val="both"/>
              <w:rPr>
                <w:b/>
                <w:sz w:val="18"/>
              </w:rPr>
            </w:pPr>
            <w:r>
              <w:rPr>
                <w:b/>
              </w:rPr>
              <w:t xml:space="preserve">Geração de arquivo da Fiat para carga no </w:t>
            </w:r>
            <w:proofErr w:type="spellStart"/>
            <w:r>
              <w:rPr>
                <w:b/>
              </w:rPr>
              <w:t>E-log</w:t>
            </w:r>
            <w:proofErr w:type="spellEnd"/>
            <w:r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 xml:space="preserve">16 horas </w:t>
            </w:r>
            <w:r w:rsidRPr="003A4378">
              <w:rPr>
                <w:b/>
              </w:rPr>
              <w:t>ao custo de R$119,03 sem impostos (valor hora vigente no contrato de prestação de serviço</w:t>
            </w:r>
            <w:proofErr w:type="gramStart"/>
            <w:r w:rsidRPr="003A4378">
              <w:rPr>
                <w:b/>
              </w:rPr>
              <w:t>)</w:t>
            </w:r>
            <w:proofErr w:type="gramEnd"/>
          </w:p>
          <w:p w:rsidR="008D1B5B" w:rsidRPr="00A87053" w:rsidRDefault="008D1B5B" w:rsidP="00F11302">
            <w:pPr>
              <w:pStyle w:val="Ttulo5"/>
              <w:jc w:val="both"/>
            </w:pPr>
          </w:p>
        </w:tc>
        <w:tc>
          <w:tcPr>
            <w:tcW w:w="3260" w:type="dxa"/>
          </w:tcPr>
          <w:p w:rsidR="008D1B5B" w:rsidRPr="008E0A71" w:rsidRDefault="008D1B5B" w:rsidP="00F11302">
            <w:pPr>
              <w:pStyle w:val="Ttulo5"/>
              <w:jc w:val="both"/>
            </w:pPr>
          </w:p>
          <w:p w:rsidR="008D1B5B" w:rsidRPr="0032048D" w:rsidRDefault="008D1B5B" w:rsidP="00F11302">
            <w:pPr>
              <w:jc w:val="center"/>
              <w:rPr>
                <w:b/>
              </w:rPr>
            </w:pPr>
            <w:r>
              <w:rPr>
                <w:b/>
              </w:rPr>
              <w:t>R$ 1.905,00 (sem impostos)</w:t>
            </w:r>
          </w:p>
          <w:p w:rsidR="008D1B5B" w:rsidRPr="008E0A71" w:rsidRDefault="008D1B5B" w:rsidP="00F11302">
            <w:pPr>
              <w:rPr>
                <w:b/>
              </w:rPr>
            </w:pPr>
          </w:p>
        </w:tc>
      </w:tr>
      <w:tr w:rsidR="008D1B5B" w:rsidTr="00F113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</w:tcPr>
          <w:p w:rsidR="008D1B5B" w:rsidRPr="008E0A71" w:rsidRDefault="008D1B5B" w:rsidP="00F11302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t xml:space="preserve">  </w:t>
            </w:r>
          </w:p>
          <w:p w:rsidR="008D1B5B" w:rsidRPr="00DC6AFC" w:rsidRDefault="008D1B5B" w:rsidP="00F11302">
            <w:pPr>
              <w:pStyle w:val="Ttulo2"/>
              <w:rPr>
                <w:b w:val="0"/>
                <w:sz w:val="18"/>
              </w:rPr>
            </w:pPr>
          </w:p>
        </w:tc>
        <w:tc>
          <w:tcPr>
            <w:tcW w:w="4820" w:type="dxa"/>
          </w:tcPr>
          <w:p w:rsidR="008D1B5B" w:rsidRPr="00A87053" w:rsidRDefault="008D1B5B" w:rsidP="00F11302">
            <w:pPr>
              <w:pStyle w:val="Ttulo5"/>
              <w:jc w:val="both"/>
            </w:pPr>
          </w:p>
          <w:p w:rsidR="008D1B5B" w:rsidRPr="007C7BEB" w:rsidRDefault="008D1B5B" w:rsidP="00F11302">
            <w:pPr>
              <w:jc w:val="both"/>
              <w:rPr>
                <w:b/>
                <w:sz w:val="18"/>
              </w:rPr>
            </w:pPr>
            <w:r>
              <w:rPr>
                <w:b/>
              </w:rPr>
              <w:t xml:space="preserve">DESCONTO 10% = 2 HORAS </w:t>
            </w:r>
          </w:p>
          <w:p w:rsidR="008D1B5B" w:rsidRPr="00A87053" w:rsidRDefault="008D1B5B" w:rsidP="00F11302">
            <w:pPr>
              <w:pStyle w:val="Ttulo5"/>
              <w:jc w:val="both"/>
            </w:pPr>
          </w:p>
        </w:tc>
        <w:tc>
          <w:tcPr>
            <w:tcW w:w="3260" w:type="dxa"/>
          </w:tcPr>
          <w:p w:rsidR="008D1B5B" w:rsidRPr="008E0A71" w:rsidRDefault="008D1B5B" w:rsidP="00F11302">
            <w:pPr>
              <w:pStyle w:val="Ttulo5"/>
              <w:jc w:val="both"/>
            </w:pPr>
          </w:p>
          <w:p w:rsidR="008D1B5B" w:rsidRPr="0032048D" w:rsidRDefault="008D1B5B" w:rsidP="00F11302">
            <w:pPr>
              <w:jc w:val="center"/>
              <w:rPr>
                <w:b/>
              </w:rPr>
            </w:pPr>
            <w:r>
              <w:rPr>
                <w:b/>
              </w:rPr>
              <w:t>R$ 238,00 (sem impostos)</w:t>
            </w:r>
          </w:p>
          <w:p w:rsidR="008D1B5B" w:rsidRPr="008E0A71" w:rsidRDefault="008D1B5B" w:rsidP="00F11302">
            <w:pPr>
              <w:rPr>
                <w:b/>
              </w:rPr>
            </w:pPr>
          </w:p>
        </w:tc>
      </w:tr>
      <w:tr w:rsidR="00046823" w:rsidTr="00752D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</w:tcPr>
          <w:p w:rsidR="00046823" w:rsidRPr="008E0A71" w:rsidRDefault="00D87849" w:rsidP="00471077">
            <w:pPr>
              <w:pStyle w:val="Ttulo2"/>
              <w:rPr>
                <w:sz w:val="18"/>
              </w:rPr>
            </w:pPr>
            <w:r w:rsidRPr="00D11C13">
              <w:rPr>
                <w:rFonts w:ascii="Verdana" w:hAnsi="Verdana"/>
              </w:rPr>
              <w:t xml:space="preserve">  </w:t>
            </w:r>
          </w:p>
          <w:p w:rsidR="00046823" w:rsidRPr="00DC6AFC" w:rsidRDefault="00046823" w:rsidP="00471077">
            <w:pPr>
              <w:pStyle w:val="Ttulo2"/>
              <w:rPr>
                <w:b w:val="0"/>
                <w:sz w:val="18"/>
              </w:rPr>
            </w:pPr>
          </w:p>
        </w:tc>
        <w:tc>
          <w:tcPr>
            <w:tcW w:w="4820" w:type="dxa"/>
          </w:tcPr>
          <w:p w:rsidR="001A1977" w:rsidRPr="007C7BEB" w:rsidRDefault="001A1977" w:rsidP="001A1977">
            <w:pPr>
              <w:jc w:val="both"/>
              <w:rPr>
                <w:b/>
                <w:sz w:val="18"/>
              </w:rPr>
            </w:pPr>
          </w:p>
          <w:p w:rsidR="00046823" w:rsidRPr="00A87053" w:rsidRDefault="008D1B5B" w:rsidP="00B75CA2">
            <w:pPr>
              <w:pStyle w:val="Ttulo5"/>
              <w:jc w:val="both"/>
            </w:pPr>
            <w:r>
              <w:t>TOTAL</w:t>
            </w:r>
            <w:r w:rsidR="00116C36">
              <w:t xml:space="preserve"> (14 horas) </w:t>
            </w:r>
          </w:p>
        </w:tc>
        <w:tc>
          <w:tcPr>
            <w:tcW w:w="3260" w:type="dxa"/>
          </w:tcPr>
          <w:p w:rsidR="00046823" w:rsidRPr="008E0A71" w:rsidRDefault="00046823" w:rsidP="00471077">
            <w:pPr>
              <w:pStyle w:val="Ttulo5"/>
              <w:jc w:val="both"/>
            </w:pPr>
          </w:p>
          <w:p w:rsidR="00C008EE" w:rsidRPr="0032048D" w:rsidRDefault="00AA1871" w:rsidP="00C008EE">
            <w:pPr>
              <w:jc w:val="center"/>
              <w:rPr>
                <w:b/>
              </w:rPr>
            </w:pPr>
            <w:r>
              <w:rPr>
                <w:b/>
              </w:rPr>
              <w:t xml:space="preserve">R$ </w:t>
            </w:r>
            <w:r w:rsidR="003A4378">
              <w:rPr>
                <w:b/>
              </w:rPr>
              <w:t>1.</w:t>
            </w:r>
            <w:r w:rsidR="008D1B5B">
              <w:rPr>
                <w:b/>
              </w:rPr>
              <w:t>667</w:t>
            </w:r>
            <w:r w:rsidR="003A4378">
              <w:rPr>
                <w:b/>
              </w:rPr>
              <w:t>,00</w:t>
            </w:r>
            <w:r w:rsidR="005A6E34">
              <w:rPr>
                <w:b/>
              </w:rPr>
              <w:t xml:space="preserve"> (sem impostos)</w:t>
            </w:r>
          </w:p>
          <w:p w:rsidR="00046823" w:rsidRPr="008E0A71" w:rsidRDefault="00046823" w:rsidP="00471077">
            <w:pPr>
              <w:rPr>
                <w:b/>
              </w:rPr>
            </w:pPr>
          </w:p>
        </w:tc>
      </w:tr>
      <w:tr w:rsidR="00C008EE" w:rsidTr="00752D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50" w:type="dxa"/>
          <w:wAfter w:w="639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pStyle w:val="Ttulo2"/>
              <w:rPr>
                <w:sz w:val="18"/>
              </w:rPr>
            </w:pPr>
          </w:p>
          <w:p w:rsidR="00C008EE" w:rsidRPr="008E0A71" w:rsidRDefault="00C008EE" w:rsidP="00042930">
            <w:pPr>
              <w:pStyle w:val="Ttulo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  <w:p w:rsidR="00C008EE" w:rsidRDefault="0021302B" w:rsidP="00C008EE">
            <w:pPr>
              <w:jc w:val="both"/>
              <w:rPr>
                <w:b/>
              </w:rPr>
            </w:pPr>
            <w:r>
              <w:rPr>
                <w:b/>
              </w:rPr>
              <w:t xml:space="preserve">Estimativa de </w:t>
            </w:r>
            <w:r w:rsidR="003A4378">
              <w:rPr>
                <w:b/>
              </w:rPr>
              <w:t>24</w:t>
            </w:r>
            <w:r w:rsidR="00C008EE">
              <w:rPr>
                <w:b/>
              </w:rPr>
              <w:t xml:space="preserve"> horas para homologação e acompanhamento de implantação, a</w:t>
            </w:r>
            <w:r w:rsidR="00C008EE" w:rsidRPr="00DC3E37">
              <w:rPr>
                <w:b/>
              </w:rPr>
              <w:t xml:space="preserve">pontadas em AC pelo valor hora vigente no contrato de prestação de serviço quando da emissão das </w:t>
            </w:r>
            <w:proofErr w:type="spellStart"/>
            <w:r w:rsidR="00C008EE" w:rsidRPr="00DC3E37">
              <w:rPr>
                <w:b/>
              </w:rPr>
              <w:t>AC’s</w:t>
            </w:r>
            <w:proofErr w:type="spellEnd"/>
            <w:r w:rsidR="00C008EE">
              <w:rPr>
                <w:b/>
              </w:rPr>
              <w:t>.</w:t>
            </w:r>
            <w:proofErr w:type="gramStart"/>
            <w:r w:rsidR="00C008EE">
              <w:rPr>
                <w:b/>
              </w:rPr>
              <w:t xml:space="preserve">  </w:t>
            </w:r>
          </w:p>
          <w:p w:rsidR="00C008EE" w:rsidRDefault="00C008EE" w:rsidP="00C008EE">
            <w:pPr>
              <w:jc w:val="both"/>
              <w:rPr>
                <w:b/>
              </w:rPr>
            </w:pPr>
            <w:proofErr w:type="gramEnd"/>
          </w:p>
          <w:p w:rsidR="00C008EE" w:rsidRPr="00DC3E37" w:rsidRDefault="00C008EE" w:rsidP="00C008E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O custo dessas horas não estão</w:t>
            </w:r>
            <w:proofErr w:type="gramEnd"/>
            <w:r>
              <w:rPr>
                <w:b/>
              </w:rPr>
              <w:t xml:space="preserve"> inclusos no </w:t>
            </w:r>
            <w:r w:rsidR="003A4378">
              <w:rPr>
                <w:b/>
              </w:rPr>
              <w:t>volume de 16</w:t>
            </w:r>
            <w:r w:rsidR="00A87053">
              <w:rPr>
                <w:b/>
              </w:rPr>
              <w:t xml:space="preserve"> horas</w:t>
            </w:r>
            <w:r w:rsidR="002A76BA">
              <w:rPr>
                <w:b/>
              </w:rPr>
              <w:t xml:space="preserve"> </w:t>
            </w:r>
            <w:r>
              <w:rPr>
                <w:b/>
              </w:rPr>
              <w:t xml:space="preserve">para </w:t>
            </w:r>
            <w:r w:rsidR="00DC1C74">
              <w:rPr>
                <w:b/>
              </w:rPr>
              <w:t xml:space="preserve">o </w:t>
            </w:r>
            <w:r>
              <w:rPr>
                <w:b/>
              </w:rPr>
              <w:t>desenvolvimento e somente serão faturados se forem utilizados.</w:t>
            </w:r>
          </w:p>
          <w:p w:rsidR="00C008EE" w:rsidRPr="00C008EE" w:rsidRDefault="00C008EE" w:rsidP="00C008EE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8EE" w:rsidRPr="008E0A71" w:rsidRDefault="00C008EE" w:rsidP="00042930">
            <w:pPr>
              <w:pStyle w:val="Ttulo5"/>
              <w:jc w:val="both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Default="00C008EE" w:rsidP="00C008EE">
            <w:pPr>
              <w:pStyle w:val="Ttulo5"/>
            </w:pPr>
          </w:p>
          <w:p w:rsidR="00C008EE" w:rsidRPr="00C008EE" w:rsidRDefault="003A4378" w:rsidP="00C008EE">
            <w:pPr>
              <w:pStyle w:val="Ttulo5"/>
            </w:pPr>
            <w:r>
              <w:t>24</w:t>
            </w:r>
            <w:r w:rsidR="00C008EE" w:rsidRPr="0032048D">
              <w:t xml:space="preserve"> horas</w:t>
            </w:r>
          </w:p>
          <w:p w:rsidR="00C008EE" w:rsidRPr="00C008EE" w:rsidRDefault="00C008EE" w:rsidP="00C008EE">
            <w:pPr>
              <w:pStyle w:val="Ttulo5"/>
              <w:jc w:val="both"/>
            </w:pPr>
          </w:p>
        </w:tc>
      </w:tr>
    </w:tbl>
    <w:p w:rsidR="007C7BEB" w:rsidRDefault="007C7BEB" w:rsidP="00956886">
      <w:pPr>
        <w:ind w:left="644"/>
        <w:jc w:val="both"/>
        <w:rPr>
          <w:rFonts w:ascii="Arial" w:hAnsi="Arial" w:cs="Arial"/>
          <w:snapToGrid w:val="0"/>
          <w:color w:val="000000"/>
        </w:rPr>
      </w:pPr>
    </w:p>
    <w:p w:rsidR="00A81925" w:rsidRDefault="00A81925" w:rsidP="00A81925">
      <w:r>
        <w:t xml:space="preserve">Obs.1: O escopo dos serviços solicitados serão sempre </w:t>
      </w:r>
      <w:proofErr w:type="gramStart"/>
      <w:r>
        <w:t>homologados</w:t>
      </w:r>
      <w:proofErr w:type="gramEnd"/>
      <w:r>
        <w:t xml:space="preserve"> pela equipe técnica e/ou usuários da </w:t>
      </w:r>
      <w:r w:rsidR="008E0765">
        <w:rPr>
          <w:b/>
        </w:rPr>
        <w:t>MARDEL</w:t>
      </w:r>
      <w:r>
        <w:rPr>
          <w:b/>
        </w:rPr>
        <w:t>.</w:t>
      </w:r>
      <w:r>
        <w:t xml:space="preserve"> </w:t>
      </w:r>
    </w:p>
    <w:p w:rsidR="00A81925" w:rsidRDefault="00A81925" w:rsidP="00A81925"/>
    <w:p w:rsidR="003437C5" w:rsidRDefault="003437C5" w:rsidP="003437C5">
      <w:r>
        <w:t>Obs.2: Os Valores acima serão acrescidos de impostos.</w:t>
      </w:r>
    </w:p>
    <w:p w:rsidR="00A01194" w:rsidRDefault="00A01194" w:rsidP="003437C5"/>
    <w:p w:rsidR="003437C5" w:rsidRDefault="00237E1F" w:rsidP="003437C5">
      <w:r>
        <w:t>Obs.3</w:t>
      </w:r>
      <w:r w:rsidR="003437C5">
        <w:t>: Esta proposta cobre eventuais acertos necessários que por ventura os programas desta proposta venham a apresentar decorrentes de erros de programação ou lógica, nas fases de teste e produção.</w:t>
      </w:r>
    </w:p>
    <w:p w:rsidR="00A81925" w:rsidRDefault="00B7148B" w:rsidP="00B7148B">
      <w:pPr>
        <w:tabs>
          <w:tab w:val="left" w:pos="1200"/>
        </w:tabs>
      </w:pPr>
      <w:r>
        <w:tab/>
      </w:r>
    </w:p>
    <w:p w:rsidR="001A1977" w:rsidRDefault="001A1977" w:rsidP="00A00A4D">
      <w:pPr>
        <w:rPr>
          <w:b/>
          <w:sz w:val="24"/>
        </w:rPr>
      </w:pPr>
    </w:p>
    <w:p w:rsidR="00762D1C" w:rsidRDefault="00762D1C" w:rsidP="00A00A4D">
      <w:pPr>
        <w:rPr>
          <w:b/>
          <w:sz w:val="24"/>
        </w:rPr>
      </w:pPr>
      <w:r>
        <w:rPr>
          <w:b/>
          <w:sz w:val="24"/>
        </w:rPr>
        <w:lastRenderedPageBreak/>
        <w:t xml:space="preserve">3. CONDIÇÕES COMERCIAIS </w:t>
      </w:r>
    </w:p>
    <w:p w:rsidR="00762D1C" w:rsidRDefault="00762D1C" w:rsidP="00762D1C">
      <w:pPr>
        <w:spacing w:line="360" w:lineRule="auto"/>
        <w:jc w:val="both"/>
        <w:rPr>
          <w:b/>
          <w:u w:val="single"/>
        </w:rPr>
      </w:pPr>
    </w:p>
    <w:p w:rsidR="00AA1871" w:rsidRDefault="00AA1871" w:rsidP="00AA1871">
      <w:pPr>
        <w:spacing w:line="360" w:lineRule="auto"/>
        <w:jc w:val="both"/>
      </w:pPr>
      <w:r>
        <w:rPr>
          <w:b/>
          <w:u w:val="single"/>
        </w:rPr>
        <w:t>VALORES / PRAZO DE ENTREGA</w:t>
      </w:r>
    </w:p>
    <w:p w:rsidR="00AA1871" w:rsidRDefault="00AA1871" w:rsidP="00AA1871">
      <w:pPr>
        <w:spacing w:line="360" w:lineRule="auto"/>
        <w:jc w:val="both"/>
      </w:pPr>
    </w:p>
    <w:p w:rsidR="008D1B5B" w:rsidRDefault="00AA1871" w:rsidP="008D1B5B">
      <w:pPr>
        <w:jc w:val="both"/>
      </w:pPr>
      <w:r w:rsidRPr="00895CE4">
        <w:rPr>
          <w:rFonts w:cs="Tahoma"/>
        </w:rPr>
        <w:t>Para desenvolvimento da customização descrita acima, será cobrado</w:t>
      </w:r>
      <w:r w:rsidR="00116C36">
        <w:rPr>
          <w:rFonts w:cs="Tahoma"/>
        </w:rPr>
        <w:t>s 14 horas</w:t>
      </w:r>
      <w:r w:rsidR="008D1B5B">
        <w:rPr>
          <w:b/>
        </w:rPr>
        <w:t xml:space="preserve">, </w:t>
      </w:r>
      <w:r w:rsidR="008D1B5B">
        <w:t>f</w:t>
      </w:r>
      <w:r w:rsidR="00116C36">
        <w:t>aturada</w:t>
      </w:r>
      <w:r w:rsidR="008D1B5B">
        <w:t xml:space="preserve">s em uma AC pelo </w:t>
      </w:r>
      <w:r w:rsidR="008D1B5B" w:rsidRPr="008D1B5B">
        <w:t xml:space="preserve">valor hora vigente no contrato de prestação de serviço quando da emissão das </w:t>
      </w:r>
      <w:proofErr w:type="spellStart"/>
      <w:r w:rsidR="008D1B5B" w:rsidRPr="008D1B5B">
        <w:t>AC’s</w:t>
      </w:r>
      <w:proofErr w:type="spellEnd"/>
      <w:r w:rsidR="008D1B5B" w:rsidRPr="008D1B5B">
        <w:t>.</w:t>
      </w:r>
      <w:proofErr w:type="gramStart"/>
      <w:r w:rsidR="008D1B5B" w:rsidRPr="008D1B5B">
        <w:t xml:space="preserve">  </w:t>
      </w:r>
    </w:p>
    <w:p w:rsidR="00116C36" w:rsidRDefault="00116C36" w:rsidP="008D1B5B">
      <w:pPr>
        <w:jc w:val="both"/>
      </w:pPr>
      <w:proofErr w:type="gramEnd"/>
    </w:p>
    <w:p w:rsidR="00AA1871" w:rsidRPr="00895CE4" w:rsidRDefault="00AA1871" w:rsidP="00AA1871">
      <w:pPr>
        <w:pStyle w:val="Ttulo5"/>
        <w:jc w:val="both"/>
        <w:rPr>
          <w:rFonts w:cs="Tahoma"/>
          <w:b w:val="0"/>
          <w:sz w:val="20"/>
        </w:rPr>
      </w:pPr>
      <w:r w:rsidRPr="00237E1F">
        <w:rPr>
          <w:b w:val="0"/>
          <w:sz w:val="20"/>
        </w:rPr>
        <w:t xml:space="preserve">. O prazo de entrega é de </w:t>
      </w:r>
      <w:r w:rsidR="003A4378">
        <w:rPr>
          <w:b w:val="0"/>
          <w:sz w:val="20"/>
        </w:rPr>
        <w:t>10</w:t>
      </w:r>
      <w:r w:rsidRPr="00237E1F">
        <w:rPr>
          <w:b w:val="0"/>
          <w:sz w:val="20"/>
        </w:rPr>
        <w:t xml:space="preserve"> dias úteis após a aprovação.</w:t>
      </w:r>
      <w:r w:rsidRPr="00895CE4">
        <w:rPr>
          <w:rFonts w:cs="Tahoma"/>
          <w:b w:val="0"/>
          <w:sz w:val="20"/>
        </w:rPr>
        <w:t xml:space="preserve"> </w:t>
      </w:r>
    </w:p>
    <w:p w:rsidR="00AA1871" w:rsidRDefault="00AA1871" w:rsidP="00AA1871">
      <w:pPr>
        <w:spacing w:line="360" w:lineRule="auto"/>
        <w:ind w:left="360"/>
        <w:jc w:val="center"/>
        <w:rPr>
          <w:b/>
          <w:u w:val="single"/>
        </w:rPr>
      </w:pPr>
    </w:p>
    <w:p w:rsidR="00AA1871" w:rsidRDefault="00AA1871" w:rsidP="00AA1871">
      <w:pPr>
        <w:spacing w:line="360" w:lineRule="auto"/>
        <w:rPr>
          <w:b/>
          <w:u w:val="single"/>
        </w:rPr>
      </w:pPr>
      <w:r>
        <w:rPr>
          <w:b/>
          <w:u w:val="single"/>
        </w:rPr>
        <w:t>FORMA DE PAGAMENTO</w:t>
      </w:r>
    </w:p>
    <w:p w:rsidR="008D1B5B" w:rsidRPr="008D1B5B" w:rsidRDefault="008D1B5B" w:rsidP="008D1B5B">
      <w:pPr>
        <w:jc w:val="both"/>
      </w:pPr>
    </w:p>
    <w:p w:rsidR="00280649" w:rsidRDefault="00280649" w:rsidP="00280649">
      <w:pPr>
        <w:numPr>
          <w:ilvl w:val="0"/>
          <w:numId w:val="16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VALIDADE DA PROPOSTA COMERCIAL</w:t>
      </w:r>
    </w:p>
    <w:p w:rsidR="003E1D47" w:rsidRPr="00282803" w:rsidRDefault="00280649" w:rsidP="00282803">
      <w:pPr>
        <w:pStyle w:val="Corpodetexto"/>
        <w:spacing w:line="360" w:lineRule="auto"/>
        <w:ind w:firstLine="708"/>
        <w:outlineLvl w:val="0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condições comerciais apresentadas nesta proposta são válidas para 30 dias corridos.</w:t>
      </w:r>
    </w:p>
    <w:p w:rsidR="00A01194" w:rsidRDefault="00A01194" w:rsidP="00A01194">
      <w:pPr>
        <w:spacing w:line="360" w:lineRule="auto"/>
        <w:jc w:val="both"/>
        <w:rPr>
          <w:b/>
          <w:u w:val="single"/>
        </w:rPr>
      </w:pPr>
    </w:p>
    <w:p w:rsidR="00762D1C" w:rsidRDefault="00762D1C" w:rsidP="00762D1C">
      <w:pPr>
        <w:spacing w:line="360" w:lineRule="auto"/>
        <w:jc w:val="both"/>
      </w:pPr>
      <w:r>
        <w:t>Todos os valores constantes da presente proposta serão corrigidos com base na variação do IGP-M da Fundação Getúlio Vargas</w:t>
      </w:r>
      <w:proofErr w:type="gramStart"/>
      <w:r>
        <w:t>.,</w:t>
      </w:r>
      <w:proofErr w:type="gramEnd"/>
      <w:r>
        <w:t xml:space="preserve"> de acordo com a legislação vigente.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Teremos muita satisfação em poder atender a este desafio profissional junto a V.S.as</w:t>
      </w:r>
      <w:proofErr w:type="gramStart"/>
      <w:r>
        <w:t>.,</w:t>
      </w:r>
      <w:proofErr w:type="gramEnd"/>
      <w:r>
        <w:t xml:space="preserve"> e asseguramos-lhes que envidaremos o melhor dos nossos esforços para tornar este projeto um investimento extremamente rentável para V.S.as.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 xml:space="preserve">Colocamo-nos, desde já, à disposição de V.S.as. </w:t>
      </w:r>
      <w:proofErr w:type="gramStart"/>
      <w:r>
        <w:t>para</w:t>
      </w:r>
      <w:proofErr w:type="gramEnd"/>
      <w:r>
        <w:t xml:space="preserve"> discutir qualquer ponto relacionado com esta proposta específica.</w:t>
      </w: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</w:p>
    <w:p w:rsidR="00762D1C" w:rsidRDefault="00762D1C" w:rsidP="00762D1C">
      <w:pPr>
        <w:spacing w:line="360" w:lineRule="auto"/>
        <w:jc w:val="both"/>
      </w:pPr>
      <w:r>
        <w:t>Atenciosamente,                                                                   De Acordo,</w:t>
      </w:r>
    </w:p>
    <w:p w:rsidR="00762D1C" w:rsidRDefault="00762D1C" w:rsidP="00762D1C">
      <w:pPr>
        <w:spacing w:line="360" w:lineRule="auto"/>
        <w:jc w:val="both"/>
        <w:outlineLvl w:val="0"/>
        <w:rPr>
          <w:sz w:val="24"/>
        </w:rPr>
      </w:pPr>
    </w:p>
    <w:p w:rsidR="00762D1C" w:rsidRDefault="00762D1C" w:rsidP="00762D1C">
      <w:pPr>
        <w:spacing w:line="360" w:lineRule="auto"/>
        <w:ind w:left="708" w:firstLine="708"/>
        <w:jc w:val="both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8E0765">
        <w:rPr>
          <w:b/>
        </w:rPr>
        <w:t>MARDEL</w:t>
      </w:r>
    </w:p>
    <w:p w:rsidR="00762D1C" w:rsidRDefault="00762D1C" w:rsidP="00762D1C">
      <w:pPr>
        <w:spacing w:line="360" w:lineRule="auto"/>
        <w:jc w:val="both"/>
        <w:outlineLvl w:val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</w:p>
    <w:p w:rsidR="00762D1C" w:rsidRDefault="00762D1C" w:rsidP="00762D1C">
      <w:pPr>
        <w:pStyle w:val="Cabealho"/>
        <w:tabs>
          <w:tab w:val="left" w:pos="708"/>
        </w:tabs>
        <w:spacing w:line="360" w:lineRule="auto"/>
        <w:rPr>
          <w:color w:val="FF0000"/>
        </w:rPr>
      </w:pPr>
    </w:p>
    <w:p w:rsidR="00762D1C" w:rsidRDefault="00762D1C" w:rsidP="00762D1C">
      <w:pPr>
        <w:pStyle w:val="Cabealho"/>
        <w:tabs>
          <w:tab w:val="left" w:pos="708"/>
        </w:tabs>
        <w:spacing w:line="360" w:lineRule="auto"/>
      </w:pPr>
      <w:r>
        <w:rPr>
          <w:color w:val="FF0000"/>
        </w:rPr>
        <w:t>Ps. Caso esteja de acordo favor assinar e devolver via fax.</w:t>
      </w:r>
    </w:p>
    <w:p w:rsidR="00762D1C" w:rsidRDefault="00762D1C" w:rsidP="00762D1C"/>
    <w:p w:rsidR="00C346F2" w:rsidRDefault="00C346F2">
      <w:pPr>
        <w:pStyle w:val="Ttulo2"/>
        <w:spacing w:line="360" w:lineRule="auto"/>
      </w:pPr>
    </w:p>
    <w:sectPr w:rsidR="00C346F2" w:rsidSect="00FD5E16">
      <w:headerReference w:type="default" r:id="rId11"/>
      <w:footerReference w:type="default" r:id="rId12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10D" w:rsidRDefault="0022010D">
      <w:r>
        <w:separator/>
      </w:r>
    </w:p>
  </w:endnote>
  <w:endnote w:type="continuationSeparator" w:id="0">
    <w:p w:rsidR="0022010D" w:rsidRDefault="00220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10D" w:rsidRDefault="0022010D">
      <w:r>
        <w:separator/>
      </w:r>
    </w:p>
  </w:footnote>
  <w:footnote w:type="continuationSeparator" w:id="0">
    <w:p w:rsidR="0022010D" w:rsidRDefault="00220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AA3490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35409893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E5D0D38"/>
    <w:multiLevelType w:val="hybridMultilevel"/>
    <w:tmpl w:val="EF02A6E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83471"/>
    <w:multiLevelType w:val="hybridMultilevel"/>
    <w:tmpl w:val="04A21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F6E96"/>
    <w:multiLevelType w:val="multilevel"/>
    <w:tmpl w:val="303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EF4F3A"/>
    <w:multiLevelType w:val="hybridMultilevel"/>
    <w:tmpl w:val="B5E4899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44477"/>
    <w:multiLevelType w:val="hybridMultilevel"/>
    <w:tmpl w:val="9AC4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C7C29"/>
    <w:multiLevelType w:val="multilevel"/>
    <w:tmpl w:val="16D2E98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03E5513"/>
    <w:multiLevelType w:val="hybridMultilevel"/>
    <w:tmpl w:val="24D2D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72DC1"/>
    <w:multiLevelType w:val="hybridMultilevel"/>
    <w:tmpl w:val="270C8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0D5B1B"/>
    <w:multiLevelType w:val="hybridMultilevel"/>
    <w:tmpl w:val="22E04ACE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2860AF"/>
    <w:multiLevelType w:val="hybridMultilevel"/>
    <w:tmpl w:val="78CA48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D4E41"/>
    <w:multiLevelType w:val="hybridMultilevel"/>
    <w:tmpl w:val="369A00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FE43CE3"/>
    <w:multiLevelType w:val="hybridMultilevel"/>
    <w:tmpl w:val="387C3BC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31"/>
  </w:num>
  <w:num w:numId="5">
    <w:abstractNumId w:val="28"/>
  </w:num>
  <w:num w:numId="6">
    <w:abstractNumId w:val="22"/>
  </w:num>
  <w:num w:numId="7">
    <w:abstractNumId w:val="2"/>
  </w:num>
  <w:num w:numId="8">
    <w:abstractNumId w:val="25"/>
  </w:num>
  <w:num w:numId="9">
    <w:abstractNumId w:val="0"/>
  </w:num>
  <w:num w:numId="10">
    <w:abstractNumId w:val="29"/>
  </w:num>
  <w:num w:numId="11">
    <w:abstractNumId w:val="8"/>
  </w:num>
  <w:num w:numId="12">
    <w:abstractNumId w:val="21"/>
  </w:num>
  <w:num w:numId="13">
    <w:abstractNumId w:val="1"/>
  </w:num>
  <w:num w:numId="14">
    <w:abstractNumId w:val="26"/>
  </w:num>
  <w:num w:numId="15">
    <w:abstractNumId w:val="4"/>
  </w:num>
  <w:num w:numId="16">
    <w:abstractNumId w:val="14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6"/>
  </w:num>
  <w:num w:numId="20">
    <w:abstractNumId w:val="17"/>
  </w:num>
  <w:num w:numId="21">
    <w:abstractNumId w:val="27"/>
  </w:num>
  <w:num w:numId="22">
    <w:abstractNumId w:val="19"/>
  </w:num>
  <w:num w:numId="23">
    <w:abstractNumId w:val="11"/>
  </w:num>
  <w:num w:numId="24">
    <w:abstractNumId w:val="12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6"/>
  </w:num>
  <w:num w:numId="28">
    <w:abstractNumId w:val="9"/>
  </w:num>
  <w:num w:numId="29">
    <w:abstractNumId w:val="15"/>
  </w:num>
  <w:num w:numId="30">
    <w:abstractNumId w:val="24"/>
  </w:num>
  <w:num w:numId="31">
    <w:abstractNumId w:val="18"/>
  </w:num>
  <w:num w:numId="32">
    <w:abstractNumId w:val="33"/>
  </w:num>
  <w:num w:numId="33">
    <w:abstractNumId w:val="10"/>
  </w:num>
  <w:num w:numId="34">
    <w:abstractNumId w:val="23"/>
  </w:num>
  <w:num w:numId="35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5234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07359"/>
    <w:rsid w:val="000100D5"/>
    <w:rsid w:val="000149E1"/>
    <w:rsid w:val="00021F0A"/>
    <w:rsid w:val="00042276"/>
    <w:rsid w:val="00045D03"/>
    <w:rsid w:val="00046823"/>
    <w:rsid w:val="0005049B"/>
    <w:rsid w:val="0006004A"/>
    <w:rsid w:val="00063BDF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28DF"/>
    <w:rsid w:val="000A5009"/>
    <w:rsid w:val="000A546E"/>
    <w:rsid w:val="000B03FA"/>
    <w:rsid w:val="000C0836"/>
    <w:rsid w:val="000C217F"/>
    <w:rsid w:val="000D2585"/>
    <w:rsid w:val="000D3E0A"/>
    <w:rsid w:val="000E73D3"/>
    <w:rsid w:val="000E76D9"/>
    <w:rsid w:val="000F41E2"/>
    <w:rsid w:val="00100E9F"/>
    <w:rsid w:val="00101F83"/>
    <w:rsid w:val="001020B3"/>
    <w:rsid w:val="00116957"/>
    <w:rsid w:val="00116C36"/>
    <w:rsid w:val="001271CC"/>
    <w:rsid w:val="001327E0"/>
    <w:rsid w:val="00141A7D"/>
    <w:rsid w:val="001445AA"/>
    <w:rsid w:val="00146D4D"/>
    <w:rsid w:val="0015262F"/>
    <w:rsid w:val="00152BC7"/>
    <w:rsid w:val="001543A4"/>
    <w:rsid w:val="0016668A"/>
    <w:rsid w:val="00172C6A"/>
    <w:rsid w:val="0017337A"/>
    <w:rsid w:val="00173857"/>
    <w:rsid w:val="0017390B"/>
    <w:rsid w:val="00173C40"/>
    <w:rsid w:val="001742ED"/>
    <w:rsid w:val="001811E4"/>
    <w:rsid w:val="001902BC"/>
    <w:rsid w:val="0019578B"/>
    <w:rsid w:val="0019644F"/>
    <w:rsid w:val="00197EEA"/>
    <w:rsid w:val="001A074C"/>
    <w:rsid w:val="001A1977"/>
    <w:rsid w:val="001B03F2"/>
    <w:rsid w:val="001B0B29"/>
    <w:rsid w:val="001B1997"/>
    <w:rsid w:val="001B3DA5"/>
    <w:rsid w:val="001C344A"/>
    <w:rsid w:val="001C4649"/>
    <w:rsid w:val="001C620D"/>
    <w:rsid w:val="001C73DC"/>
    <w:rsid w:val="001D2B95"/>
    <w:rsid w:val="001D4DA1"/>
    <w:rsid w:val="001D6B88"/>
    <w:rsid w:val="001F0A77"/>
    <w:rsid w:val="001F117A"/>
    <w:rsid w:val="0020362D"/>
    <w:rsid w:val="00205C21"/>
    <w:rsid w:val="002068A3"/>
    <w:rsid w:val="00206E0A"/>
    <w:rsid w:val="0021302B"/>
    <w:rsid w:val="002158A4"/>
    <w:rsid w:val="002179AA"/>
    <w:rsid w:val="0022010D"/>
    <w:rsid w:val="00225858"/>
    <w:rsid w:val="002308C9"/>
    <w:rsid w:val="00230BDD"/>
    <w:rsid w:val="00237E1F"/>
    <w:rsid w:val="00252E14"/>
    <w:rsid w:val="00256512"/>
    <w:rsid w:val="00261FD1"/>
    <w:rsid w:val="002645DC"/>
    <w:rsid w:val="00264774"/>
    <w:rsid w:val="00265073"/>
    <w:rsid w:val="00274F29"/>
    <w:rsid w:val="00275F2E"/>
    <w:rsid w:val="00280649"/>
    <w:rsid w:val="00282803"/>
    <w:rsid w:val="00284AA9"/>
    <w:rsid w:val="00285029"/>
    <w:rsid w:val="00285A13"/>
    <w:rsid w:val="00287486"/>
    <w:rsid w:val="00290C92"/>
    <w:rsid w:val="002928E4"/>
    <w:rsid w:val="00292DD1"/>
    <w:rsid w:val="00296817"/>
    <w:rsid w:val="002A0049"/>
    <w:rsid w:val="002A76BA"/>
    <w:rsid w:val="002B0F22"/>
    <w:rsid w:val="002B2830"/>
    <w:rsid w:val="002B3BAC"/>
    <w:rsid w:val="002B501D"/>
    <w:rsid w:val="002C09CB"/>
    <w:rsid w:val="002C35F4"/>
    <w:rsid w:val="002C4862"/>
    <w:rsid w:val="002C4B5C"/>
    <w:rsid w:val="002D3139"/>
    <w:rsid w:val="002D7CE6"/>
    <w:rsid w:val="002E16BE"/>
    <w:rsid w:val="002E745D"/>
    <w:rsid w:val="00300A79"/>
    <w:rsid w:val="00306ECA"/>
    <w:rsid w:val="00310BC2"/>
    <w:rsid w:val="00312533"/>
    <w:rsid w:val="003176EC"/>
    <w:rsid w:val="0033139F"/>
    <w:rsid w:val="00332432"/>
    <w:rsid w:val="003359F8"/>
    <w:rsid w:val="00335A07"/>
    <w:rsid w:val="0033741E"/>
    <w:rsid w:val="003437C5"/>
    <w:rsid w:val="003568E0"/>
    <w:rsid w:val="00363387"/>
    <w:rsid w:val="00364270"/>
    <w:rsid w:val="00364F88"/>
    <w:rsid w:val="003722E5"/>
    <w:rsid w:val="0037544C"/>
    <w:rsid w:val="0038011B"/>
    <w:rsid w:val="00383570"/>
    <w:rsid w:val="0039085A"/>
    <w:rsid w:val="003912FD"/>
    <w:rsid w:val="003953B1"/>
    <w:rsid w:val="00395750"/>
    <w:rsid w:val="003A32FE"/>
    <w:rsid w:val="003A4378"/>
    <w:rsid w:val="003A676C"/>
    <w:rsid w:val="003A74EC"/>
    <w:rsid w:val="003A7695"/>
    <w:rsid w:val="003A7BD3"/>
    <w:rsid w:val="003B2AE4"/>
    <w:rsid w:val="003B7092"/>
    <w:rsid w:val="003C10F3"/>
    <w:rsid w:val="003C32EE"/>
    <w:rsid w:val="003D352F"/>
    <w:rsid w:val="003D4755"/>
    <w:rsid w:val="003E0A7F"/>
    <w:rsid w:val="003E1D47"/>
    <w:rsid w:val="003E2D9F"/>
    <w:rsid w:val="003E356C"/>
    <w:rsid w:val="003E41A2"/>
    <w:rsid w:val="003E7624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399E"/>
    <w:rsid w:val="0041752C"/>
    <w:rsid w:val="0042003B"/>
    <w:rsid w:val="00425662"/>
    <w:rsid w:val="00430909"/>
    <w:rsid w:val="00431659"/>
    <w:rsid w:val="004327FA"/>
    <w:rsid w:val="00441C95"/>
    <w:rsid w:val="00447E4E"/>
    <w:rsid w:val="004534B1"/>
    <w:rsid w:val="00454DB3"/>
    <w:rsid w:val="004558B6"/>
    <w:rsid w:val="00461D38"/>
    <w:rsid w:val="00466218"/>
    <w:rsid w:val="004667B6"/>
    <w:rsid w:val="00470559"/>
    <w:rsid w:val="00477D03"/>
    <w:rsid w:val="00480F9F"/>
    <w:rsid w:val="0048299D"/>
    <w:rsid w:val="004832EE"/>
    <w:rsid w:val="00490778"/>
    <w:rsid w:val="004924F1"/>
    <w:rsid w:val="004A2084"/>
    <w:rsid w:val="004B6498"/>
    <w:rsid w:val="004C4FEB"/>
    <w:rsid w:val="004C6B89"/>
    <w:rsid w:val="004C7BE4"/>
    <w:rsid w:val="004D2DA3"/>
    <w:rsid w:val="004E2C51"/>
    <w:rsid w:val="004E2E9F"/>
    <w:rsid w:val="00505450"/>
    <w:rsid w:val="0052126D"/>
    <w:rsid w:val="00521E1F"/>
    <w:rsid w:val="00526D9F"/>
    <w:rsid w:val="005301AD"/>
    <w:rsid w:val="005306D4"/>
    <w:rsid w:val="00532598"/>
    <w:rsid w:val="00537689"/>
    <w:rsid w:val="00541010"/>
    <w:rsid w:val="00542CBA"/>
    <w:rsid w:val="00571C85"/>
    <w:rsid w:val="0057489E"/>
    <w:rsid w:val="005777AE"/>
    <w:rsid w:val="005813AA"/>
    <w:rsid w:val="00582073"/>
    <w:rsid w:val="005902D8"/>
    <w:rsid w:val="00594159"/>
    <w:rsid w:val="00595B0C"/>
    <w:rsid w:val="005974BC"/>
    <w:rsid w:val="005A5258"/>
    <w:rsid w:val="005A5BBD"/>
    <w:rsid w:val="005A6E34"/>
    <w:rsid w:val="005B0A26"/>
    <w:rsid w:val="005B5CD2"/>
    <w:rsid w:val="005D1EDC"/>
    <w:rsid w:val="005E5048"/>
    <w:rsid w:val="005E7BC3"/>
    <w:rsid w:val="005F1B61"/>
    <w:rsid w:val="00600CCB"/>
    <w:rsid w:val="00604F73"/>
    <w:rsid w:val="006076BC"/>
    <w:rsid w:val="0061249C"/>
    <w:rsid w:val="00636568"/>
    <w:rsid w:val="00641286"/>
    <w:rsid w:val="00654404"/>
    <w:rsid w:val="00656960"/>
    <w:rsid w:val="00662FBF"/>
    <w:rsid w:val="006762C2"/>
    <w:rsid w:val="00683F58"/>
    <w:rsid w:val="0068497F"/>
    <w:rsid w:val="006850D5"/>
    <w:rsid w:val="006938F1"/>
    <w:rsid w:val="006A036E"/>
    <w:rsid w:val="006A0662"/>
    <w:rsid w:val="006A3D9B"/>
    <w:rsid w:val="006A5EFC"/>
    <w:rsid w:val="006A76DA"/>
    <w:rsid w:val="006B2475"/>
    <w:rsid w:val="006C51F8"/>
    <w:rsid w:val="006D1736"/>
    <w:rsid w:val="006D3B0A"/>
    <w:rsid w:val="006D3FCA"/>
    <w:rsid w:val="006D5F2E"/>
    <w:rsid w:val="006E086F"/>
    <w:rsid w:val="006E49B2"/>
    <w:rsid w:val="006E7BDC"/>
    <w:rsid w:val="006F1372"/>
    <w:rsid w:val="006F2023"/>
    <w:rsid w:val="006F5474"/>
    <w:rsid w:val="006F7BD5"/>
    <w:rsid w:val="00700CE1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4112F"/>
    <w:rsid w:val="00742AD9"/>
    <w:rsid w:val="00745783"/>
    <w:rsid w:val="00745B1E"/>
    <w:rsid w:val="00745ED6"/>
    <w:rsid w:val="007464EF"/>
    <w:rsid w:val="00752D57"/>
    <w:rsid w:val="00754374"/>
    <w:rsid w:val="00762D1C"/>
    <w:rsid w:val="0076577E"/>
    <w:rsid w:val="00780F50"/>
    <w:rsid w:val="00792B4F"/>
    <w:rsid w:val="007936E5"/>
    <w:rsid w:val="007A0820"/>
    <w:rsid w:val="007A0B41"/>
    <w:rsid w:val="007A325A"/>
    <w:rsid w:val="007A6ED6"/>
    <w:rsid w:val="007B0257"/>
    <w:rsid w:val="007B0931"/>
    <w:rsid w:val="007B0A3F"/>
    <w:rsid w:val="007B43FF"/>
    <w:rsid w:val="007B4A93"/>
    <w:rsid w:val="007C13C3"/>
    <w:rsid w:val="007C467F"/>
    <w:rsid w:val="007C56A6"/>
    <w:rsid w:val="007C7BEB"/>
    <w:rsid w:val="007D68F7"/>
    <w:rsid w:val="007D6E4E"/>
    <w:rsid w:val="007D7B98"/>
    <w:rsid w:val="007E1237"/>
    <w:rsid w:val="007F10A2"/>
    <w:rsid w:val="008003B2"/>
    <w:rsid w:val="0081000A"/>
    <w:rsid w:val="00811248"/>
    <w:rsid w:val="0081284B"/>
    <w:rsid w:val="00813E69"/>
    <w:rsid w:val="00814275"/>
    <w:rsid w:val="00816605"/>
    <w:rsid w:val="00825766"/>
    <w:rsid w:val="008365A6"/>
    <w:rsid w:val="00841DC6"/>
    <w:rsid w:val="00843291"/>
    <w:rsid w:val="00845FB5"/>
    <w:rsid w:val="00856820"/>
    <w:rsid w:val="00863B4F"/>
    <w:rsid w:val="00863C06"/>
    <w:rsid w:val="0086488F"/>
    <w:rsid w:val="0087431B"/>
    <w:rsid w:val="0087660F"/>
    <w:rsid w:val="00877230"/>
    <w:rsid w:val="008773AA"/>
    <w:rsid w:val="00895BB6"/>
    <w:rsid w:val="008A1588"/>
    <w:rsid w:val="008A4BF9"/>
    <w:rsid w:val="008A74C3"/>
    <w:rsid w:val="008C1783"/>
    <w:rsid w:val="008C7A66"/>
    <w:rsid w:val="008D1B5B"/>
    <w:rsid w:val="008D36BC"/>
    <w:rsid w:val="008D3D6B"/>
    <w:rsid w:val="008D3F90"/>
    <w:rsid w:val="008E0765"/>
    <w:rsid w:val="008E2941"/>
    <w:rsid w:val="008E7B0C"/>
    <w:rsid w:val="008F1DBD"/>
    <w:rsid w:val="008F2366"/>
    <w:rsid w:val="00901673"/>
    <w:rsid w:val="00907BCD"/>
    <w:rsid w:val="00912496"/>
    <w:rsid w:val="00915A67"/>
    <w:rsid w:val="00916ABA"/>
    <w:rsid w:val="00921219"/>
    <w:rsid w:val="00925343"/>
    <w:rsid w:val="00925816"/>
    <w:rsid w:val="00931F32"/>
    <w:rsid w:val="00933872"/>
    <w:rsid w:val="009375C5"/>
    <w:rsid w:val="009419F0"/>
    <w:rsid w:val="00942F63"/>
    <w:rsid w:val="009463C0"/>
    <w:rsid w:val="0095157F"/>
    <w:rsid w:val="00952F97"/>
    <w:rsid w:val="009534E4"/>
    <w:rsid w:val="00955E4B"/>
    <w:rsid w:val="00956886"/>
    <w:rsid w:val="00960419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5D13"/>
    <w:rsid w:val="009B779F"/>
    <w:rsid w:val="009B7D10"/>
    <w:rsid w:val="009B7FC7"/>
    <w:rsid w:val="009C3D65"/>
    <w:rsid w:val="009C3E8D"/>
    <w:rsid w:val="009C4415"/>
    <w:rsid w:val="009C47D2"/>
    <w:rsid w:val="009C7884"/>
    <w:rsid w:val="009D1640"/>
    <w:rsid w:val="009D232C"/>
    <w:rsid w:val="009D37B5"/>
    <w:rsid w:val="009D3FEE"/>
    <w:rsid w:val="009E4043"/>
    <w:rsid w:val="009F303B"/>
    <w:rsid w:val="00A00A4D"/>
    <w:rsid w:val="00A01194"/>
    <w:rsid w:val="00A02764"/>
    <w:rsid w:val="00A070EB"/>
    <w:rsid w:val="00A12610"/>
    <w:rsid w:val="00A12A41"/>
    <w:rsid w:val="00A14051"/>
    <w:rsid w:val="00A21BC7"/>
    <w:rsid w:val="00A30716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2AF6"/>
    <w:rsid w:val="00A738AE"/>
    <w:rsid w:val="00A73AEA"/>
    <w:rsid w:val="00A818BA"/>
    <w:rsid w:val="00A81925"/>
    <w:rsid w:val="00A86AC6"/>
    <w:rsid w:val="00A87053"/>
    <w:rsid w:val="00A901AC"/>
    <w:rsid w:val="00AA073E"/>
    <w:rsid w:val="00AA1871"/>
    <w:rsid w:val="00AA3490"/>
    <w:rsid w:val="00AA4B04"/>
    <w:rsid w:val="00AB3C55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0720"/>
    <w:rsid w:val="00AF7DEA"/>
    <w:rsid w:val="00B056B8"/>
    <w:rsid w:val="00B06210"/>
    <w:rsid w:val="00B10FB6"/>
    <w:rsid w:val="00B11200"/>
    <w:rsid w:val="00B120CD"/>
    <w:rsid w:val="00B17CD4"/>
    <w:rsid w:val="00B36D20"/>
    <w:rsid w:val="00B42B48"/>
    <w:rsid w:val="00B470F1"/>
    <w:rsid w:val="00B4710F"/>
    <w:rsid w:val="00B50CF6"/>
    <w:rsid w:val="00B5742F"/>
    <w:rsid w:val="00B663E0"/>
    <w:rsid w:val="00B6706F"/>
    <w:rsid w:val="00B7148B"/>
    <w:rsid w:val="00B7196F"/>
    <w:rsid w:val="00B71EAA"/>
    <w:rsid w:val="00B7588B"/>
    <w:rsid w:val="00B75CA2"/>
    <w:rsid w:val="00B77016"/>
    <w:rsid w:val="00B7728E"/>
    <w:rsid w:val="00B83028"/>
    <w:rsid w:val="00B849D1"/>
    <w:rsid w:val="00B92179"/>
    <w:rsid w:val="00B921C9"/>
    <w:rsid w:val="00B96230"/>
    <w:rsid w:val="00B97898"/>
    <w:rsid w:val="00BA2303"/>
    <w:rsid w:val="00BA2992"/>
    <w:rsid w:val="00BA39DC"/>
    <w:rsid w:val="00BB11A8"/>
    <w:rsid w:val="00BB7C44"/>
    <w:rsid w:val="00BC0A5B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16CE"/>
    <w:rsid w:val="00C14EB2"/>
    <w:rsid w:val="00C16AF0"/>
    <w:rsid w:val="00C176E8"/>
    <w:rsid w:val="00C2019F"/>
    <w:rsid w:val="00C24C88"/>
    <w:rsid w:val="00C24FDA"/>
    <w:rsid w:val="00C346F2"/>
    <w:rsid w:val="00C34E21"/>
    <w:rsid w:val="00C36652"/>
    <w:rsid w:val="00C3793C"/>
    <w:rsid w:val="00C44321"/>
    <w:rsid w:val="00C533A7"/>
    <w:rsid w:val="00C56B3C"/>
    <w:rsid w:val="00C66910"/>
    <w:rsid w:val="00C7324F"/>
    <w:rsid w:val="00C7450A"/>
    <w:rsid w:val="00C7451B"/>
    <w:rsid w:val="00C80308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1881"/>
    <w:rsid w:val="00CB3BA7"/>
    <w:rsid w:val="00CB55B8"/>
    <w:rsid w:val="00CC2665"/>
    <w:rsid w:val="00CC2C9E"/>
    <w:rsid w:val="00CD56F7"/>
    <w:rsid w:val="00CE711C"/>
    <w:rsid w:val="00CF3B84"/>
    <w:rsid w:val="00CF4988"/>
    <w:rsid w:val="00CF60F4"/>
    <w:rsid w:val="00D11C13"/>
    <w:rsid w:val="00D12B46"/>
    <w:rsid w:val="00D14303"/>
    <w:rsid w:val="00D15CB1"/>
    <w:rsid w:val="00D1653C"/>
    <w:rsid w:val="00D266AA"/>
    <w:rsid w:val="00D3109E"/>
    <w:rsid w:val="00D36668"/>
    <w:rsid w:val="00D42339"/>
    <w:rsid w:val="00D5340F"/>
    <w:rsid w:val="00D54D47"/>
    <w:rsid w:val="00D55BF5"/>
    <w:rsid w:val="00D66F76"/>
    <w:rsid w:val="00D701B4"/>
    <w:rsid w:val="00D71E21"/>
    <w:rsid w:val="00D73620"/>
    <w:rsid w:val="00D75F30"/>
    <w:rsid w:val="00D76897"/>
    <w:rsid w:val="00D8097A"/>
    <w:rsid w:val="00D82DD9"/>
    <w:rsid w:val="00D87849"/>
    <w:rsid w:val="00D92CA1"/>
    <w:rsid w:val="00D95D94"/>
    <w:rsid w:val="00D965BB"/>
    <w:rsid w:val="00DA0CF4"/>
    <w:rsid w:val="00DA116D"/>
    <w:rsid w:val="00DB28E7"/>
    <w:rsid w:val="00DB5AF5"/>
    <w:rsid w:val="00DB5CED"/>
    <w:rsid w:val="00DB6DC1"/>
    <w:rsid w:val="00DC1C74"/>
    <w:rsid w:val="00DC5A09"/>
    <w:rsid w:val="00DC6AFC"/>
    <w:rsid w:val="00DC737C"/>
    <w:rsid w:val="00DD4699"/>
    <w:rsid w:val="00DD4CAF"/>
    <w:rsid w:val="00DE29BF"/>
    <w:rsid w:val="00DE5396"/>
    <w:rsid w:val="00DE5564"/>
    <w:rsid w:val="00DE61B4"/>
    <w:rsid w:val="00DE64AA"/>
    <w:rsid w:val="00DF1DAE"/>
    <w:rsid w:val="00DF439E"/>
    <w:rsid w:val="00E0627A"/>
    <w:rsid w:val="00E13E91"/>
    <w:rsid w:val="00E16AAE"/>
    <w:rsid w:val="00E20446"/>
    <w:rsid w:val="00E24AD9"/>
    <w:rsid w:val="00E24F7E"/>
    <w:rsid w:val="00E36C52"/>
    <w:rsid w:val="00E43F16"/>
    <w:rsid w:val="00E52261"/>
    <w:rsid w:val="00E614BD"/>
    <w:rsid w:val="00E65253"/>
    <w:rsid w:val="00E66393"/>
    <w:rsid w:val="00E66EEF"/>
    <w:rsid w:val="00E67640"/>
    <w:rsid w:val="00E71B61"/>
    <w:rsid w:val="00E82F58"/>
    <w:rsid w:val="00E841B3"/>
    <w:rsid w:val="00E9034E"/>
    <w:rsid w:val="00E92FA6"/>
    <w:rsid w:val="00E93735"/>
    <w:rsid w:val="00E964A9"/>
    <w:rsid w:val="00EA4FFD"/>
    <w:rsid w:val="00EC0A52"/>
    <w:rsid w:val="00EC78C2"/>
    <w:rsid w:val="00ED0753"/>
    <w:rsid w:val="00ED16A3"/>
    <w:rsid w:val="00ED24B5"/>
    <w:rsid w:val="00ED31E7"/>
    <w:rsid w:val="00EF0FB7"/>
    <w:rsid w:val="00EF1376"/>
    <w:rsid w:val="00EF584D"/>
    <w:rsid w:val="00F00B87"/>
    <w:rsid w:val="00F04D38"/>
    <w:rsid w:val="00F07E4F"/>
    <w:rsid w:val="00F14246"/>
    <w:rsid w:val="00F17FA6"/>
    <w:rsid w:val="00F225B9"/>
    <w:rsid w:val="00F23C8A"/>
    <w:rsid w:val="00F316FE"/>
    <w:rsid w:val="00F50C89"/>
    <w:rsid w:val="00F5172D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A42BF"/>
    <w:rsid w:val="00FB0ABF"/>
    <w:rsid w:val="00FC48FE"/>
    <w:rsid w:val="00FD1BE0"/>
    <w:rsid w:val="00FD3DF4"/>
    <w:rsid w:val="00FD5E16"/>
    <w:rsid w:val="00FD692E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6D2D3-AED7-4860-AAEF-A3244567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1451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Logocenter GSP</Company>
  <LinksUpToDate>false</LinksUpToDate>
  <CharactersWithSpaces>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Ivo Onorio</cp:lastModifiedBy>
  <cp:revision>44</cp:revision>
  <cp:lastPrinted>2013-03-11T11:54:00Z</cp:lastPrinted>
  <dcterms:created xsi:type="dcterms:W3CDTF">2013-05-22T16:36:00Z</dcterms:created>
  <dcterms:modified xsi:type="dcterms:W3CDTF">2013-07-15T19:12:00Z</dcterms:modified>
</cp:coreProperties>
</file>