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433DFB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Petrom&#10;Alteração &#10;Laudo"/>
          </v:shape>
        </w:pict>
      </w: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D26289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D26289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Empresa :  </w:t>
      </w:r>
      <w:r w:rsidR="00952F97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PETROM</w:t>
      </w:r>
    </w:p>
    <w:p w:rsidR="00762D1C" w:rsidRPr="00D26289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D26289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A/C : </w:t>
      </w:r>
      <w:r w:rsidR="00952F97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Jefferson Silva</w:t>
      </w:r>
    </w:p>
    <w:p w:rsidR="00762D1C" w:rsidRPr="00D26289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D26289" w:rsidRDefault="005F1B61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Data :</w:t>
      </w:r>
      <w:proofErr w:type="gramEnd"/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170728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</w:t>
      </w:r>
      <w:r w:rsidR="00046493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7/1</w:t>
      </w:r>
      <w:r w:rsidR="00170728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</w:t>
      </w:r>
      <w:r w:rsidR="000E76D9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/20</w:t>
      </w:r>
      <w:r w:rsidR="00170728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17</w:t>
      </w:r>
    </w:p>
    <w:p w:rsidR="00762D1C" w:rsidRPr="00D26289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D26289" w:rsidRDefault="00046493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Número :</w:t>
      </w:r>
      <w:proofErr w:type="gramEnd"/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01DV10</w:t>
      </w:r>
      <w:r w:rsidR="00170728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01098</w:t>
      </w:r>
      <w:r w:rsidR="00762D1C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(OS</w:t>
      </w:r>
      <w:r w:rsidR="00170728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01098</w:t>
      </w:r>
      <w:r w:rsidR="00762D1C"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)</w:t>
      </w:r>
    </w:p>
    <w:p w:rsidR="003A676C" w:rsidRPr="00D26289" w:rsidRDefault="003A676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521E1F" w:rsidRPr="00D26289" w:rsidRDefault="00521E1F" w:rsidP="00521E1F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D26289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Versão :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lastRenderedPageBreak/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6223C8" w:rsidRDefault="003F54E1" w:rsidP="006223C8">
      <w:pPr>
        <w:rPr>
          <w:rFonts w:ascii="Verdana" w:hAnsi="Verdana"/>
        </w:rPr>
      </w:pPr>
      <w:r>
        <w:rPr>
          <w:b/>
        </w:rPr>
        <w:t>OS</w:t>
      </w:r>
      <w:r w:rsidR="00170728">
        <w:rPr>
          <w:b/>
        </w:rPr>
        <w:t>01098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6223C8" w:rsidRPr="006223C8">
        <w:rPr>
          <w:rFonts w:ascii="Verdana" w:hAnsi="Verdana"/>
          <w:b/>
        </w:rPr>
        <w:t>Bloqueio de Laudo de Analise por vencimento de prazo de validade.</w:t>
      </w:r>
      <w:r w:rsidR="006223C8">
        <w:rPr>
          <w:rFonts w:ascii="Verdana" w:hAnsi="Verdana"/>
        </w:rPr>
        <w:t xml:space="preserve"> 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1173BA" w:rsidRDefault="006A76DA" w:rsidP="008C7A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desta proposta é o </w:t>
      </w:r>
      <w:r w:rsidR="004123D8">
        <w:rPr>
          <w:rFonts w:ascii="Arial" w:hAnsi="Arial" w:cs="Arial"/>
        </w:rPr>
        <w:t xml:space="preserve">de </w:t>
      </w:r>
      <w:r w:rsidR="00170728">
        <w:rPr>
          <w:rFonts w:ascii="Arial" w:hAnsi="Arial" w:cs="Arial"/>
        </w:rPr>
        <w:t>alterar o programa POL0</w:t>
      </w:r>
      <w:r w:rsidR="009E5901">
        <w:rPr>
          <w:rFonts w:ascii="Arial" w:hAnsi="Arial" w:cs="Arial"/>
        </w:rPr>
        <w:t>323- Emissão de Laudo</w:t>
      </w:r>
      <w:r w:rsidR="001173BA">
        <w:rPr>
          <w:rFonts w:ascii="Arial" w:hAnsi="Arial" w:cs="Arial"/>
        </w:rPr>
        <w:t xml:space="preserve">.  </w:t>
      </w:r>
    </w:p>
    <w:p w:rsidR="005D441C" w:rsidRDefault="005D441C" w:rsidP="008C7A66">
      <w:pPr>
        <w:jc w:val="both"/>
        <w:rPr>
          <w:rFonts w:ascii="Arial" w:hAnsi="Arial" w:cs="Arial"/>
        </w:rPr>
      </w:pPr>
    </w:p>
    <w:p w:rsidR="00431659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812983" w:rsidRDefault="00812983" w:rsidP="00812983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5D441C" w:rsidRDefault="005D441C" w:rsidP="005D44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Segue abaixo descrição </w:t>
      </w:r>
      <w:r w:rsidR="009E5901">
        <w:rPr>
          <w:rFonts w:ascii="Arial" w:hAnsi="Arial" w:cs="Arial"/>
        </w:rPr>
        <w:t>da customização a ser realizada.</w:t>
      </w:r>
      <w:r>
        <w:rPr>
          <w:rFonts w:ascii="Arial" w:hAnsi="Arial" w:cs="Arial"/>
        </w:rPr>
        <w:t xml:space="preserve"> </w:t>
      </w:r>
    </w:p>
    <w:p w:rsidR="00693855" w:rsidRDefault="009E5901" w:rsidP="009509E7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Alterar o programa POL0323 de emissão de laudo para que o mesmo seja bloqueado no caso do Lote escolhido estar vencido a mais de X dias (parâmetro por cliente) da data de validade. Esse bloqueio deve ocorrer apensas</w:t>
      </w:r>
      <w:proofErr w:type="gramStart"/>
      <w:r>
        <w:rPr>
          <w:rFonts w:ascii="Arial" w:hAnsi="Arial" w:cs="Arial"/>
        </w:rPr>
        <w:t xml:space="preserve"> </w:t>
      </w:r>
      <w:r w:rsidR="004123D8" w:rsidRPr="009E5901"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 xml:space="preserve">para os </w:t>
      </w:r>
      <w:r w:rsidR="00693855">
        <w:rPr>
          <w:rFonts w:ascii="Arial" w:hAnsi="Arial" w:cs="Arial"/>
        </w:rPr>
        <w:t>CLIENTES .</w:t>
      </w:r>
      <w:r>
        <w:rPr>
          <w:rFonts w:ascii="Arial" w:hAnsi="Arial" w:cs="Arial"/>
        </w:rPr>
        <w:t xml:space="preserve">que possuam esse parâmetro cadastrado, portanto será necessário criar um </w:t>
      </w:r>
      <w:r w:rsidR="000B6B21">
        <w:rPr>
          <w:rFonts w:ascii="Arial" w:hAnsi="Arial" w:cs="Arial"/>
        </w:rPr>
        <w:t xml:space="preserve">programa de parâmetro por </w:t>
      </w:r>
      <w:r w:rsidR="00693855">
        <w:rPr>
          <w:rFonts w:ascii="Arial" w:hAnsi="Arial" w:cs="Arial"/>
        </w:rPr>
        <w:t xml:space="preserve">CLIENTE/PRODUTO </w:t>
      </w:r>
      <w:r w:rsidR="000B6B21">
        <w:rPr>
          <w:rFonts w:ascii="Arial" w:hAnsi="Arial" w:cs="Arial"/>
        </w:rPr>
        <w:t>para bloqueio do laudo do lote/tanque cuja data de validade seja superior ao numero de dias</w:t>
      </w:r>
      <w:r w:rsidR="009509E7">
        <w:rPr>
          <w:rFonts w:ascii="Arial" w:hAnsi="Arial" w:cs="Arial"/>
        </w:rPr>
        <w:t>.</w:t>
      </w:r>
      <w:r w:rsidR="00693855">
        <w:rPr>
          <w:rFonts w:ascii="Arial" w:hAnsi="Arial" w:cs="Arial"/>
        </w:rPr>
        <w:t xml:space="preserve"> </w:t>
      </w:r>
    </w:p>
    <w:p w:rsidR="009509E7" w:rsidRDefault="00693855" w:rsidP="009509E7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Lembrando que se o produto não for informado nesse programa de paramentro de clientes, então o parâmetro dos dias de validade vale para todos os produtos daquele cliente e se o produto for informado então o parâmetro vale apenas para aquele CLIENTE/PRODUTO.</w:t>
      </w:r>
    </w:p>
    <w:p w:rsidR="006223C8" w:rsidRDefault="009509E7" w:rsidP="009509E7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Arial" w:hAnsi="Arial" w:cs="Arial"/>
        </w:rPr>
        <w:t xml:space="preserve">O desbloqueio ocorrerá pelo programa pol0324 - </w:t>
      </w:r>
      <w:r w:rsidRPr="009509E7">
        <w:rPr>
          <w:rFonts w:ascii="Arial" w:hAnsi="Arial" w:cs="Arial"/>
        </w:rPr>
        <w:t>Programa para desbloquear Laudos</w:t>
      </w:r>
      <w:r>
        <w:rPr>
          <w:rFonts w:ascii="Arial" w:hAnsi="Arial" w:cs="Arial"/>
        </w:rPr>
        <w:t>.</w:t>
      </w:r>
      <w:r w:rsidR="000B6B21">
        <w:rPr>
          <w:rFonts w:ascii="Arial" w:hAnsi="Arial" w:cs="Arial"/>
        </w:rPr>
        <w:t xml:space="preserve"> </w:t>
      </w:r>
    </w:p>
    <w:p w:rsidR="006223C8" w:rsidRDefault="006223C8" w:rsidP="006223C8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: para determinado cliente o produto pode ter no máximo 150 dias de validade </w:t>
      </w:r>
      <w:r w:rsidR="009509E7">
        <w:rPr>
          <w:rFonts w:ascii="Verdana" w:hAnsi="Verdana"/>
        </w:rPr>
        <w:t xml:space="preserve">a partir da data de fabricação, passado disso ao emitir o laudo o mesmo será bloqueado. </w:t>
      </w:r>
    </w:p>
    <w:p w:rsidR="00762D1C" w:rsidRDefault="00762D1C" w:rsidP="00762D1C">
      <w:pPr>
        <w:pStyle w:val="Corpodetexto3"/>
        <w:ind w:firstLine="720"/>
        <w:jc w:val="both"/>
      </w:pPr>
      <w:bookmarkStart w:id="0" w:name="_GoBack"/>
      <w:bookmarkEnd w:id="0"/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9"/>
      <w:footerReference w:type="default" r:id="rId10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DFB" w:rsidRDefault="00433DFB">
      <w:r>
        <w:separator/>
      </w:r>
    </w:p>
  </w:endnote>
  <w:endnote w:type="continuationSeparator" w:id="0">
    <w:p w:rsidR="00433DFB" w:rsidRDefault="0043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  DOM PEDRO II , 1641- CONJUNTO 63 E 64 – BAIRRO  CAMPESTRE  - CEP 09080-111 – SANTO  ANDRÉ – SP – FONE / FAX – (011) 4991 – 6667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DFB" w:rsidRDefault="00433DFB">
      <w:r>
        <w:separator/>
      </w:r>
    </w:p>
  </w:footnote>
  <w:footnote w:type="continuationSeparator" w:id="0">
    <w:p w:rsidR="00433DFB" w:rsidRDefault="00433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66" w:rsidRDefault="00433DFB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576058183" r:id="rId2"/>
      </w:pict>
    </w:r>
    <w:r w:rsidR="00D2628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4008755</wp:posOffset>
              </wp:positionH>
              <wp:positionV relativeFrom="paragraph">
                <wp:posOffset>488950</wp:posOffset>
              </wp:positionV>
              <wp:extent cx="2495550" cy="244475"/>
              <wp:effectExtent l="0" t="3175" r="127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66" w:rsidRPr="00D26289" w:rsidRDefault="00825766">
                          <w:pPr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sz w:val="1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26289">
                            <w:rPr>
                              <w:rFonts w:ascii="Arial" w:hAnsi="Arial"/>
                              <w:b/>
                              <w:snapToGrid w:val="0"/>
                              <w:sz w:val="1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SOLUÇÕES INTEGRADAS EM INFORMÁTICA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315.65pt;margin-top:38.5pt;width:196.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" o:allowincell="f" filled="f" fillcolor="#0c9" stroked="f">
              <v:textbox>
                <w:txbxContent>
                  <w:p w:rsidR="00825766" w:rsidRPr="00D26289" w:rsidRDefault="00825766">
                    <w:pPr>
                      <w:jc w:val="right"/>
                      <w:rPr>
                        <w:rFonts w:ascii="Arial" w:hAnsi="Arial"/>
                        <w:b/>
                        <w:snapToGrid w:val="0"/>
                        <w:sz w:val="1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26289">
                      <w:rPr>
                        <w:rFonts w:ascii="Arial" w:hAnsi="Arial"/>
                        <w:b/>
                        <w:snapToGrid w:val="0"/>
                        <w:sz w:val="1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SOLUÇÕES INTEGRADAS EM INFORMÁTICA</w:t>
                    </w:r>
                  </w:p>
                </w:txbxContent>
              </v:textbox>
            </v:shape>
          </w:pict>
        </mc:Fallback>
      </mc:AlternateContent>
    </w:r>
    <w:r w:rsidR="00D2628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-163195</wp:posOffset>
              </wp:positionH>
              <wp:positionV relativeFrom="paragraph">
                <wp:posOffset>-45720</wp:posOffset>
              </wp:positionV>
              <wp:extent cx="6677025" cy="9639300"/>
              <wp:effectExtent l="8255" t="11430" r="10795" b="7620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963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12.85pt;margin-top:-3.6pt;width:525.75pt;height:75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" o:allowincell="f"/>
          </w:pict>
        </mc:Fallback>
      </mc:AlternateContent>
    </w:r>
    <w:r w:rsidR="00D2628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17780</wp:posOffset>
              </wp:positionH>
              <wp:positionV relativeFrom="paragraph">
                <wp:posOffset>687705</wp:posOffset>
              </wp:positionV>
              <wp:extent cx="6410325" cy="0"/>
              <wp:effectExtent l="27305" t="20955" r="20320" b="2667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4.15pt" to="506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GNGQIAADQEAAAOAAAAZHJzL2Uyb0RvYy54bWysU8GO2jAQvVfqP1i+QxLIUo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" o:allowincell="f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668BA"/>
    <w:multiLevelType w:val="multilevel"/>
    <w:tmpl w:val="EFB6D05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449A8"/>
    <w:multiLevelType w:val="hybridMultilevel"/>
    <w:tmpl w:val="D454196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0033E5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21"/>
  </w:num>
  <w:num w:numId="5">
    <w:abstractNumId w:val="19"/>
  </w:num>
  <w:num w:numId="6">
    <w:abstractNumId w:val="14"/>
  </w:num>
  <w:num w:numId="7">
    <w:abstractNumId w:val="2"/>
  </w:num>
  <w:num w:numId="8">
    <w:abstractNumId w:val="16"/>
  </w:num>
  <w:num w:numId="9">
    <w:abstractNumId w:val="0"/>
  </w:num>
  <w:num w:numId="10">
    <w:abstractNumId w:val="20"/>
  </w:num>
  <w:num w:numId="11">
    <w:abstractNumId w:val="6"/>
  </w:num>
  <w:num w:numId="12">
    <w:abstractNumId w:val="13"/>
  </w:num>
  <w:num w:numId="13">
    <w:abstractNumId w:val="1"/>
  </w:num>
  <w:num w:numId="14">
    <w:abstractNumId w:val="17"/>
  </w:num>
  <w:num w:numId="15">
    <w:abstractNumId w:val="4"/>
  </w:num>
  <w:num w:numId="16">
    <w:abstractNumId w:val="8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9"/>
  </w:num>
  <w:num w:numId="20">
    <w:abstractNumId w:val="10"/>
  </w:num>
  <w:num w:numId="21">
    <w:abstractNumId w:val="18"/>
  </w:num>
  <w:num w:numId="22">
    <w:abstractNumId w:val="11"/>
  </w:num>
  <w:num w:numId="23">
    <w:abstractNumId w:val="15"/>
  </w:num>
  <w:num w:numId="24">
    <w:abstractNumId w:val="22"/>
  </w:num>
  <w:num w:numId="25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0F"/>
    <w:rsid w:val="000100D5"/>
    <w:rsid w:val="000149E1"/>
    <w:rsid w:val="00021F0A"/>
    <w:rsid w:val="000356AE"/>
    <w:rsid w:val="00042276"/>
    <w:rsid w:val="00045D03"/>
    <w:rsid w:val="00046493"/>
    <w:rsid w:val="000466CD"/>
    <w:rsid w:val="00046823"/>
    <w:rsid w:val="0005049B"/>
    <w:rsid w:val="0006004A"/>
    <w:rsid w:val="00062822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546E"/>
    <w:rsid w:val="000B6B21"/>
    <w:rsid w:val="000C217F"/>
    <w:rsid w:val="000D2585"/>
    <w:rsid w:val="000E73D3"/>
    <w:rsid w:val="000E76D9"/>
    <w:rsid w:val="000E7C10"/>
    <w:rsid w:val="000F779E"/>
    <w:rsid w:val="00100E9F"/>
    <w:rsid w:val="00101F83"/>
    <w:rsid w:val="00116957"/>
    <w:rsid w:val="001173BA"/>
    <w:rsid w:val="001271CC"/>
    <w:rsid w:val="00141A7D"/>
    <w:rsid w:val="001445AA"/>
    <w:rsid w:val="00146D4D"/>
    <w:rsid w:val="0015262F"/>
    <w:rsid w:val="00152BC7"/>
    <w:rsid w:val="001543A4"/>
    <w:rsid w:val="0016668A"/>
    <w:rsid w:val="00170728"/>
    <w:rsid w:val="00172C6A"/>
    <w:rsid w:val="00173857"/>
    <w:rsid w:val="0017390B"/>
    <w:rsid w:val="00173C40"/>
    <w:rsid w:val="001742ED"/>
    <w:rsid w:val="001811E4"/>
    <w:rsid w:val="0019644F"/>
    <w:rsid w:val="00197EEA"/>
    <w:rsid w:val="001A074C"/>
    <w:rsid w:val="001B03F2"/>
    <w:rsid w:val="001B0B29"/>
    <w:rsid w:val="001B1997"/>
    <w:rsid w:val="001B3DA5"/>
    <w:rsid w:val="001C344A"/>
    <w:rsid w:val="001C4649"/>
    <w:rsid w:val="001C73DC"/>
    <w:rsid w:val="001D2B95"/>
    <w:rsid w:val="001D4DA1"/>
    <w:rsid w:val="001D6B88"/>
    <w:rsid w:val="001F117A"/>
    <w:rsid w:val="00205C21"/>
    <w:rsid w:val="002068A3"/>
    <w:rsid w:val="00206E0A"/>
    <w:rsid w:val="002158A4"/>
    <w:rsid w:val="00225858"/>
    <w:rsid w:val="002308C9"/>
    <w:rsid w:val="00237E1F"/>
    <w:rsid w:val="00246351"/>
    <w:rsid w:val="00252E14"/>
    <w:rsid w:val="00256512"/>
    <w:rsid w:val="00261FD1"/>
    <w:rsid w:val="002645DC"/>
    <w:rsid w:val="00265073"/>
    <w:rsid w:val="00274F29"/>
    <w:rsid w:val="00284AA9"/>
    <w:rsid w:val="00285029"/>
    <w:rsid w:val="00285A13"/>
    <w:rsid w:val="00287486"/>
    <w:rsid w:val="00290C92"/>
    <w:rsid w:val="00292DD1"/>
    <w:rsid w:val="00296817"/>
    <w:rsid w:val="002A0049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300A79"/>
    <w:rsid w:val="00306ECA"/>
    <w:rsid w:val="00310BC2"/>
    <w:rsid w:val="00312533"/>
    <w:rsid w:val="003176EC"/>
    <w:rsid w:val="0033139F"/>
    <w:rsid w:val="00332432"/>
    <w:rsid w:val="003359F8"/>
    <w:rsid w:val="00335A07"/>
    <w:rsid w:val="0033741E"/>
    <w:rsid w:val="003437C5"/>
    <w:rsid w:val="003568E0"/>
    <w:rsid w:val="00364270"/>
    <w:rsid w:val="0036483A"/>
    <w:rsid w:val="00364F88"/>
    <w:rsid w:val="003722E5"/>
    <w:rsid w:val="0038011B"/>
    <w:rsid w:val="00383570"/>
    <w:rsid w:val="0039085A"/>
    <w:rsid w:val="003912FD"/>
    <w:rsid w:val="003953B1"/>
    <w:rsid w:val="00395750"/>
    <w:rsid w:val="003A676C"/>
    <w:rsid w:val="003A74EC"/>
    <w:rsid w:val="003A7695"/>
    <w:rsid w:val="003A7BD3"/>
    <w:rsid w:val="003B2AE4"/>
    <w:rsid w:val="003B7092"/>
    <w:rsid w:val="003C32EE"/>
    <w:rsid w:val="003D08B4"/>
    <w:rsid w:val="003D352F"/>
    <w:rsid w:val="003D4755"/>
    <w:rsid w:val="003E0A7F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23D8"/>
    <w:rsid w:val="0041399E"/>
    <w:rsid w:val="0041752C"/>
    <w:rsid w:val="00425662"/>
    <w:rsid w:val="00430909"/>
    <w:rsid w:val="00431659"/>
    <w:rsid w:val="004327FA"/>
    <w:rsid w:val="00433DFB"/>
    <w:rsid w:val="00441C95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90778"/>
    <w:rsid w:val="004924F1"/>
    <w:rsid w:val="004A2084"/>
    <w:rsid w:val="004B6498"/>
    <w:rsid w:val="004C6B89"/>
    <w:rsid w:val="004D2DA3"/>
    <w:rsid w:val="004E2C51"/>
    <w:rsid w:val="004E2E9F"/>
    <w:rsid w:val="00505450"/>
    <w:rsid w:val="00521E1A"/>
    <w:rsid w:val="00521E1F"/>
    <w:rsid w:val="00526D9F"/>
    <w:rsid w:val="005301AD"/>
    <w:rsid w:val="005306D4"/>
    <w:rsid w:val="00537689"/>
    <w:rsid w:val="00541010"/>
    <w:rsid w:val="00542CBA"/>
    <w:rsid w:val="00571C85"/>
    <w:rsid w:val="005777AE"/>
    <w:rsid w:val="00582073"/>
    <w:rsid w:val="005902D8"/>
    <w:rsid w:val="00594159"/>
    <w:rsid w:val="00595B0C"/>
    <w:rsid w:val="005974BC"/>
    <w:rsid w:val="00597812"/>
    <w:rsid w:val="005A5BBD"/>
    <w:rsid w:val="005B0A26"/>
    <w:rsid w:val="005C053D"/>
    <w:rsid w:val="005D1EDC"/>
    <w:rsid w:val="005D441C"/>
    <w:rsid w:val="005E5048"/>
    <w:rsid w:val="005F1B61"/>
    <w:rsid w:val="00600CCB"/>
    <w:rsid w:val="00604F73"/>
    <w:rsid w:val="006076BC"/>
    <w:rsid w:val="0061145B"/>
    <w:rsid w:val="0061249C"/>
    <w:rsid w:val="006223C8"/>
    <w:rsid w:val="00636568"/>
    <w:rsid w:val="00641286"/>
    <w:rsid w:val="00656960"/>
    <w:rsid w:val="00662FBF"/>
    <w:rsid w:val="006762C2"/>
    <w:rsid w:val="00683F58"/>
    <w:rsid w:val="006850D5"/>
    <w:rsid w:val="00693855"/>
    <w:rsid w:val="0069663D"/>
    <w:rsid w:val="006A036E"/>
    <w:rsid w:val="006A3D9B"/>
    <w:rsid w:val="006A5EFC"/>
    <w:rsid w:val="006A76DA"/>
    <w:rsid w:val="006C51F8"/>
    <w:rsid w:val="006D1736"/>
    <w:rsid w:val="006D3B0A"/>
    <w:rsid w:val="006D5F2E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3DFC"/>
    <w:rsid w:val="00745B1E"/>
    <w:rsid w:val="00754374"/>
    <w:rsid w:val="00762D1C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C13C3"/>
    <w:rsid w:val="007C467F"/>
    <w:rsid w:val="007C7BEB"/>
    <w:rsid w:val="007D4D6C"/>
    <w:rsid w:val="007D6E4E"/>
    <w:rsid w:val="007D7B98"/>
    <w:rsid w:val="007E1237"/>
    <w:rsid w:val="007F10A2"/>
    <w:rsid w:val="008003B2"/>
    <w:rsid w:val="0081000A"/>
    <w:rsid w:val="00811248"/>
    <w:rsid w:val="0081284B"/>
    <w:rsid w:val="00812983"/>
    <w:rsid w:val="00813E69"/>
    <w:rsid w:val="00814275"/>
    <w:rsid w:val="00825766"/>
    <w:rsid w:val="008365A6"/>
    <w:rsid w:val="00841DC6"/>
    <w:rsid w:val="00843291"/>
    <w:rsid w:val="00845FB5"/>
    <w:rsid w:val="00856820"/>
    <w:rsid w:val="00863B4F"/>
    <w:rsid w:val="00863C06"/>
    <w:rsid w:val="0087660F"/>
    <w:rsid w:val="00877230"/>
    <w:rsid w:val="008773AA"/>
    <w:rsid w:val="00895BB6"/>
    <w:rsid w:val="008A1588"/>
    <w:rsid w:val="008A4BF9"/>
    <w:rsid w:val="008A74C3"/>
    <w:rsid w:val="008C1783"/>
    <w:rsid w:val="008C4A56"/>
    <w:rsid w:val="008C7A66"/>
    <w:rsid w:val="008E2941"/>
    <w:rsid w:val="008E7B0C"/>
    <w:rsid w:val="008F1DBD"/>
    <w:rsid w:val="008F2366"/>
    <w:rsid w:val="00901673"/>
    <w:rsid w:val="009070AA"/>
    <w:rsid w:val="00912496"/>
    <w:rsid w:val="00915A67"/>
    <w:rsid w:val="00921219"/>
    <w:rsid w:val="00925816"/>
    <w:rsid w:val="00933572"/>
    <w:rsid w:val="00933872"/>
    <w:rsid w:val="009375C5"/>
    <w:rsid w:val="009419F0"/>
    <w:rsid w:val="00942F63"/>
    <w:rsid w:val="009509E7"/>
    <w:rsid w:val="0095157F"/>
    <w:rsid w:val="00952F97"/>
    <w:rsid w:val="009534E4"/>
    <w:rsid w:val="00956886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E4043"/>
    <w:rsid w:val="009E5901"/>
    <w:rsid w:val="009F06F8"/>
    <w:rsid w:val="009F303B"/>
    <w:rsid w:val="00A00A4D"/>
    <w:rsid w:val="00A01194"/>
    <w:rsid w:val="00A02764"/>
    <w:rsid w:val="00A070EB"/>
    <w:rsid w:val="00A12610"/>
    <w:rsid w:val="00A12A41"/>
    <w:rsid w:val="00A21277"/>
    <w:rsid w:val="00A21BC7"/>
    <w:rsid w:val="00A30716"/>
    <w:rsid w:val="00A41692"/>
    <w:rsid w:val="00A43EA7"/>
    <w:rsid w:val="00A44895"/>
    <w:rsid w:val="00A464E7"/>
    <w:rsid w:val="00A52A13"/>
    <w:rsid w:val="00A545FD"/>
    <w:rsid w:val="00A611BC"/>
    <w:rsid w:val="00A63BEA"/>
    <w:rsid w:val="00A64982"/>
    <w:rsid w:val="00A6649C"/>
    <w:rsid w:val="00A665E1"/>
    <w:rsid w:val="00A72AF6"/>
    <w:rsid w:val="00A738AE"/>
    <w:rsid w:val="00A73AEA"/>
    <w:rsid w:val="00A73F2B"/>
    <w:rsid w:val="00A818BA"/>
    <w:rsid w:val="00A81925"/>
    <w:rsid w:val="00A835A3"/>
    <w:rsid w:val="00A86AC6"/>
    <w:rsid w:val="00AA230C"/>
    <w:rsid w:val="00AA3B93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7DEA"/>
    <w:rsid w:val="00B056B8"/>
    <w:rsid w:val="00B06210"/>
    <w:rsid w:val="00B10FB6"/>
    <w:rsid w:val="00B120CD"/>
    <w:rsid w:val="00B17CD4"/>
    <w:rsid w:val="00B36D20"/>
    <w:rsid w:val="00B378D5"/>
    <w:rsid w:val="00B470F1"/>
    <w:rsid w:val="00B4710F"/>
    <w:rsid w:val="00B5742F"/>
    <w:rsid w:val="00B663E0"/>
    <w:rsid w:val="00B6706F"/>
    <w:rsid w:val="00B7196F"/>
    <w:rsid w:val="00B71EAA"/>
    <w:rsid w:val="00B7588B"/>
    <w:rsid w:val="00B77016"/>
    <w:rsid w:val="00B7728E"/>
    <w:rsid w:val="00B77F44"/>
    <w:rsid w:val="00B849D1"/>
    <w:rsid w:val="00B92179"/>
    <w:rsid w:val="00B96230"/>
    <w:rsid w:val="00B97898"/>
    <w:rsid w:val="00BA2303"/>
    <w:rsid w:val="00BA2992"/>
    <w:rsid w:val="00BA39DC"/>
    <w:rsid w:val="00BA522F"/>
    <w:rsid w:val="00BB11A8"/>
    <w:rsid w:val="00BC0A5B"/>
    <w:rsid w:val="00BC789C"/>
    <w:rsid w:val="00BD1AF0"/>
    <w:rsid w:val="00BD4B0B"/>
    <w:rsid w:val="00BD6376"/>
    <w:rsid w:val="00BD63A0"/>
    <w:rsid w:val="00BD72E5"/>
    <w:rsid w:val="00BD74FD"/>
    <w:rsid w:val="00BE263D"/>
    <w:rsid w:val="00BE742C"/>
    <w:rsid w:val="00BE7E8C"/>
    <w:rsid w:val="00BF6D1A"/>
    <w:rsid w:val="00C016CE"/>
    <w:rsid w:val="00C07006"/>
    <w:rsid w:val="00C14EB2"/>
    <w:rsid w:val="00C176E8"/>
    <w:rsid w:val="00C2019F"/>
    <w:rsid w:val="00C24C88"/>
    <w:rsid w:val="00C24FDA"/>
    <w:rsid w:val="00C346F2"/>
    <w:rsid w:val="00C3793C"/>
    <w:rsid w:val="00C533A7"/>
    <w:rsid w:val="00C56B3C"/>
    <w:rsid w:val="00C64A8C"/>
    <w:rsid w:val="00C7450A"/>
    <w:rsid w:val="00C7451B"/>
    <w:rsid w:val="00C80308"/>
    <w:rsid w:val="00C819C9"/>
    <w:rsid w:val="00C82F76"/>
    <w:rsid w:val="00C863B2"/>
    <w:rsid w:val="00C87159"/>
    <w:rsid w:val="00C96D6B"/>
    <w:rsid w:val="00CA1946"/>
    <w:rsid w:val="00CA2BFD"/>
    <w:rsid w:val="00CA32BF"/>
    <w:rsid w:val="00CA41A2"/>
    <w:rsid w:val="00CA747C"/>
    <w:rsid w:val="00CB0F07"/>
    <w:rsid w:val="00CB3BA7"/>
    <w:rsid w:val="00CB55B8"/>
    <w:rsid w:val="00CC2665"/>
    <w:rsid w:val="00CC2C9E"/>
    <w:rsid w:val="00CD56F7"/>
    <w:rsid w:val="00CF3B84"/>
    <w:rsid w:val="00CF4988"/>
    <w:rsid w:val="00D12B46"/>
    <w:rsid w:val="00D14303"/>
    <w:rsid w:val="00D15CB1"/>
    <w:rsid w:val="00D1653C"/>
    <w:rsid w:val="00D26289"/>
    <w:rsid w:val="00D3109E"/>
    <w:rsid w:val="00D36668"/>
    <w:rsid w:val="00D42339"/>
    <w:rsid w:val="00D5340F"/>
    <w:rsid w:val="00D54D47"/>
    <w:rsid w:val="00D55BF5"/>
    <w:rsid w:val="00D662E2"/>
    <w:rsid w:val="00D66F76"/>
    <w:rsid w:val="00D71E21"/>
    <w:rsid w:val="00D73620"/>
    <w:rsid w:val="00D76897"/>
    <w:rsid w:val="00D82DD9"/>
    <w:rsid w:val="00D92CA1"/>
    <w:rsid w:val="00D95D94"/>
    <w:rsid w:val="00D965BB"/>
    <w:rsid w:val="00DA0CF4"/>
    <w:rsid w:val="00DA116D"/>
    <w:rsid w:val="00DB28E7"/>
    <w:rsid w:val="00DB5CED"/>
    <w:rsid w:val="00DB6DC1"/>
    <w:rsid w:val="00DC737C"/>
    <w:rsid w:val="00DD4699"/>
    <w:rsid w:val="00DD4CAF"/>
    <w:rsid w:val="00DE29BF"/>
    <w:rsid w:val="00DE5564"/>
    <w:rsid w:val="00DE64AA"/>
    <w:rsid w:val="00DF439E"/>
    <w:rsid w:val="00E13E91"/>
    <w:rsid w:val="00E16AAE"/>
    <w:rsid w:val="00E24AD9"/>
    <w:rsid w:val="00E24F7E"/>
    <w:rsid w:val="00E314FD"/>
    <w:rsid w:val="00E43F16"/>
    <w:rsid w:val="00E52261"/>
    <w:rsid w:val="00E65253"/>
    <w:rsid w:val="00E66393"/>
    <w:rsid w:val="00E66EEF"/>
    <w:rsid w:val="00E71B61"/>
    <w:rsid w:val="00E82F58"/>
    <w:rsid w:val="00E841B3"/>
    <w:rsid w:val="00E85334"/>
    <w:rsid w:val="00E92FA6"/>
    <w:rsid w:val="00E964A9"/>
    <w:rsid w:val="00EA4FFD"/>
    <w:rsid w:val="00EA56FF"/>
    <w:rsid w:val="00EC0A52"/>
    <w:rsid w:val="00EC78C2"/>
    <w:rsid w:val="00ED0753"/>
    <w:rsid w:val="00ED16A3"/>
    <w:rsid w:val="00ED24B5"/>
    <w:rsid w:val="00ED31E7"/>
    <w:rsid w:val="00ED4D15"/>
    <w:rsid w:val="00EF1376"/>
    <w:rsid w:val="00EF584D"/>
    <w:rsid w:val="00F00B87"/>
    <w:rsid w:val="00F04D38"/>
    <w:rsid w:val="00F07E4F"/>
    <w:rsid w:val="00F14246"/>
    <w:rsid w:val="00F17FA6"/>
    <w:rsid w:val="00F225B9"/>
    <w:rsid w:val="00F23C8A"/>
    <w:rsid w:val="00F316FE"/>
    <w:rsid w:val="00F35C6E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D1BE0"/>
    <w:rsid w:val="00FD3DF4"/>
    <w:rsid w:val="00FD5E16"/>
    <w:rsid w:val="00FD692E"/>
    <w:rsid w:val="00FE361E"/>
    <w:rsid w:val="00FE3D05"/>
    <w:rsid w:val="00FE7C04"/>
    <w:rsid w:val="00F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BED8F-0BC9-4F34-9706-4FC8D67D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3</cp:revision>
  <cp:lastPrinted>2004-04-26T18:16:00Z</cp:lastPrinted>
  <dcterms:created xsi:type="dcterms:W3CDTF">2017-12-29T15:09:00Z</dcterms:created>
  <dcterms:modified xsi:type="dcterms:W3CDTF">2017-12-29T15:10:00Z</dcterms:modified>
</cp:coreProperties>
</file>