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AD61C5">
        <w:trPr>
          <w:jc w:val="center"/>
        </w:trPr>
        <w:tc>
          <w:tcPr>
            <w:tcW w:w="9576" w:type="dxa"/>
          </w:tcPr>
          <w:p w:rsidR="00EF4B96" w:rsidRDefault="00EF4B96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BA9542FD5D1B4F8E9F2CAF80F4A8F5D6"/>
        </w:placeholder>
        <w:docPartList>
          <w:docPartGallery w:val="Quick Parts"/>
          <w:docPartCategory w:val=" Resume Name"/>
        </w:docPartList>
      </w:sdtPr>
      <w:sdtEndPr/>
      <w:sdtContent>
        <w:p w:rsidR="00EF4B96" w:rsidRDefault="00EF4B96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3"/>
            <w:gridCol w:w="9001"/>
          </w:tblGrid>
          <w:tr w:rsidR="00AD61C5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EF4B96" w:rsidRDefault="00EF4B96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4174E8" w:rsidRPr="004174E8" w:rsidRDefault="001343B0" w:rsidP="004174E8">
                <w:pPr>
                  <w:pStyle w:val="PersonalName"/>
                  <w:rPr>
                    <w:color w:val="9FB8CD" w:themeColor="accent2"/>
                    <w:spacing w:val="10"/>
                  </w:rPr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r w:rsidR="00633505">
                  <w:rPr>
                    <w:color w:val="9FB8CD" w:themeColor="accent2"/>
                    <w:spacing w:val="10"/>
                  </w:rPr>
                  <w:t>Bobby Gunawa</w:t>
                </w:r>
                <w:r w:rsidR="004174E8">
                  <w:rPr>
                    <w:color w:val="9FB8CD" w:themeColor="accent2"/>
                    <w:spacing w:val="10"/>
                  </w:rPr>
                  <w:t>n</w:t>
                </w:r>
              </w:p>
              <w:p w:rsidR="00EF4B96" w:rsidRDefault="00B44274">
                <w:pPr>
                  <w:pStyle w:val="AddressText"/>
                </w:pPr>
                <w:r>
                  <w:t>7</w:t>
                </w:r>
                <w:r w:rsidRPr="00B44274">
                  <w:rPr>
                    <w:vertAlign w:val="superscript"/>
                  </w:rPr>
                  <w:t>th</w:t>
                </w:r>
                <w:r>
                  <w:t xml:space="preserve"> </w:t>
                </w:r>
                <w:proofErr w:type="spellStart"/>
                <w:r>
                  <w:t>Serpong</w:t>
                </w:r>
                <w:proofErr w:type="spellEnd"/>
                <w:r>
                  <w:t xml:space="preserve"> Terrace, BSD City</w:t>
                </w:r>
              </w:p>
              <w:p w:rsidR="006B3F48" w:rsidRDefault="006B3F48" w:rsidP="006B3F48">
                <w:pPr>
                  <w:pStyle w:val="AddressText"/>
                </w:pPr>
                <w:r>
                  <w:t>Date of Birth: December 2</w:t>
                </w:r>
                <w:r w:rsidR="00B44274">
                  <w:t>9th</w:t>
                </w:r>
                <w:r>
                  <w:t xml:space="preserve">, </w:t>
                </w:r>
                <w:r w:rsidR="00B44274">
                  <w:t>1984</w:t>
                </w:r>
              </w:p>
              <w:p w:rsidR="00EF4B96" w:rsidRDefault="001343B0">
                <w:pPr>
                  <w:pStyle w:val="AddressText"/>
                </w:pPr>
                <w:r>
                  <w:t xml:space="preserve">Phone: </w:t>
                </w:r>
                <w:r w:rsidR="006B3F48">
                  <w:t>+62 819 7728 5577</w:t>
                </w:r>
              </w:p>
              <w:p w:rsidR="00EF4B96" w:rsidRDefault="001343B0">
                <w:pPr>
                  <w:pStyle w:val="AddressText"/>
                </w:pPr>
                <w:r>
                  <w:t xml:space="preserve">E-mail: </w:t>
                </w:r>
                <w:r w:rsidR="00B44274">
                  <w:t>bobby.gunawan</w:t>
                </w:r>
                <w:r w:rsidR="006B3F48">
                  <w:t>@</w:t>
                </w:r>
                <w:r w:rsidR="00B44274">
                  <w:t>hardvvare</w:t>
                </w:r>
                <w:r w:rsidR="006B3F48">
                  <w:t>.com</w:t>
                </w:r>
              </w:p>
              <w:p w:rsidR="00EF4B96" w:rsidRDefault="001343B0" w:rsidP="00B44274">
                <w:pPr>
                  <w:pStyle w:val="AddressText"/>
                  <w:rPr>
                    <w:sz w:val="24"/>
                  </w:rPr>
                </w:pPr>
                <w:r>
                  <w:t xml:space="preserve">Website: </w:t>
                </w:r>
                <w:r w:rsidR="006B3F48">
                  <w:t>www.</w:t>
                </w:r>
                <w:r w:rsidR="00B44274">
                  <w:t>hardvvare.com</w:t>
                </w:r>
              </w:p>
            </w:tc>
          </w:tr>
        </w:tbl>
        <w:p w:rsidR="00EF4B96" w:rsidRDefault="001E3796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AD61C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F4B96" w:rsidRDefault="00EF4B9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F4B96" w:rsidRDefault="006B3F48">
            <w:pPr>
              <w:pStyle w:val="Section"/>
            </w:pPr>
            <w:r>
              <w:t>About Me</w:t>
            </w:r>
          </w:p>
          <w:p w:rsidR="00EF4B96" w:rsidRDefault="001A3ADB" w:rsidP="00383643">
            <w:pPr>
              <w:pStyle w:val="SubsectionText"/>
            </w:pPr>
            <w:r>
              <w:t>I am a SAP Basis Consultant with ov</w:t>
            </w:r>
            <w:bookmarkStart w:id="0" w:name="_GoBack"/>
            <w:bookmarkEnd w:id="0"/>
            <w:r>
              <w:t xml:space="preserve">er </w:t>
            </w:r>
            <w:r w:rsidR="00B44274">
              <w:t>7</w:t>
            </w:r>
            <w:r>
              <w:t xml:space="preserve"> years’ experience, mainly involved in implementation project of SAP </w:t>
            </w:r>
            <w:proofErr w:type="spellStart"/>
            <w:r>
              <w:t>NetWeaver</w:t>
            </w:r>
            <w:proofErr w:type="spellEnd"/>
            <w:r>
              <w:t xml:space="preserve">-based product. </w:t>
            </w:r>
          </w:p>
          <w:p w:rsidR="00EF4B96" w:rsidRDefault="001343B0">
            <w:pPr>
              <w:pStyle w:val="Section"/>
            </w:pPr>
            <w:r>
              <w:t>Education</w:t>
            </w:r>
          </w:p>
          <w:p w:rsidR="00EF4B96" w:rsidRDefault="006B3F48">
            <w:pPr>
              <w:pStyle w:val="Subsection"/>
            </w:pPr>
            <w:r>
              <w:t>Bachelor, Information Technology</w:t>
            </w:r>
            <w:r w:rsidR="001343B0">
              <w:t xml:space="preserve"> </w:t>
            </w:r>
            <w:r w:rsidR="001343B0">
              <w:rPr>
                <w:rStyle w:val="SubsectionDateChar"/>
              </w:rPr>
              <w:t>(</w:t>
            </w:r>
            <w:r>
              <w:rPr>
                <w:b w:val="0"/>
              </w:rPr>
              <w:t>07-07-2007</w:t>
            </w:r>
            <w:r w:rsidR="001343B0">
              <w:rPr>
                <w:rStyle w:val="SubsectionDateChar"/>
              </w:rPr>
              <w:t>)</w:t>
            </w:r>
          </w:p>
          <w:p w:rsidR="00EF4B96" w:rsidRDefault="006B3F48">
            <w:pPr>
              <w:pStyle w:val="ListBullet"/>
              <w:numPr>
                <w:ilvl w:val="0"/>
                <w:numId w:val="1"/>
              </w:numPr>
            </w:pPr>
            <w:r>
              <w:t>GPA of 3.</w:t>
            </w:r>
            <w:r w:rsidR="00383643">
              <w:t>1</w:t>
            </w:r>
            <w:r>
              <w:t>2</w:t>
            </w:r>
          </w:p>
          <w:p w:rsidR="00EF4B96" w:rsidRDefault="00EF4B96">
            <w:pPr>
              <w:pStyle w:val="ListBullet"/>
              <w:numPr>
                <w:ilvl w:val="0"/>
                <w:numId w:val="0"/>
              </w:numPr>
            </w:pPr>
          </w:p>
          <w:p w:rsidR="00EF4B96" w:rsidRDefault="001343B0">
            <w:pPr>
              <w:pStyle w:val="Section"/>
            </w:pPr>
            <w:r>
              <w:t>Experience</w:t>
            </w:r>
          </w:p>
          <w:p w:rsidR="00B44274" w:rsidRDefault="00B44274" w:rsidP="00B44274">
            <w:pPr>
              <w:pStyle w:val="SubsectionDate"/>
            </w:pPr>
            <w:r>
              <w:rPr>
                <w:rStyle w:val="SubsectionChar"/>
              </w:rPr>
              <w:t xml:space="preserve">Data Center and Access Management </w:t>
            </w:r>
            <w:r>
              <w:t>(</w:t>
            </w:r>
            <w:r>
              <w:t>December</w:t>
            </w:r>
            <w:r>
              <w:t xml:space="preserve"> 201</w:t>
            </w:r>
            <w:r>
              <w:t>4 – Now)</w:t>
            </w:r>
          </w:p>
          <w:p w:rsidR="00B44274" w:rsidRDefault="00B44274" w:rsidP="00B44274">
            <w:pPr>
              <w:pStyle w:val="SubsectionDate"/>
            </w:pPr>
            <w:proofErr w:type="spellStart"/>
            <w:r>
              <w:t>Sinar</w:t>
            </w:r>
            <w:proofErr w:type="spellEnd"/>
            <w:r>
              <w:t xml:space="preserve"> Mas Land (BSD)</w:t>
            </w:r>
          </w:p>
          <w:p w:rsidR="00B44274" w:rsidRPr="00F23F48" w:rsidRDefault="00B44274" w:rsidP="00B44274">
            <w:pPr>
              <w:pStyle w:val="SubsectionText"/>
              <w:numPr>
                <w:ilvl w:val="0"/>
                <w:numId w:val="27"/>
              </w:numPr>
              <w:ind w:left="347"/>
              <w:rPr>
                <w:i/>
              </w:rPr>
            </w:pPr>
            <w:r w:rsidRPr="00B44274">
              <w:t>Perform preventative maintenance on data center according to schedule and ensure effective working of mechanical building sys</w:t>
            </w:r>
            <w:r>
              <w:t>tems</w:t>
            </w:r>
          </w:p>
          <w:p w:rsidR="00B44274" w:rsidRDefault="00B44274" w:rsidP="00B44274">
            <w:pPr>
              <w:pStyle w:val="SubsectionText"/>
              <w:numPr>
                <w:ilvl w:val="0"/>
                <w:numId w:val="27"/>
              </w:numPr>
              <w:ind w:left="360"/>
            </w:pPr>
            <w:r>
              <w:t xml:space="preserve">Support SAP systems of </w:t>
            </w:r>
            <w:proofErr w:type="spellStart"/>
            <w:r>
              <w:t>Sinar</w:t>
            </w:r>
            <w:proofErr w:type="spellEnd"/>
            <w:r>
              <w:t xml:space="preserve"> Mas Land companies</w:t>
            </w:r>
          </w:p>
          <w:p w:rsidR="00EF4B96" w:rsidRDefault="00383643">
            <w:pPr>
              <w:pStyle w:val="SubsectionDate"/>
            </w:pPr>
            <w:r w:rsidRPr="00383643">
              <w:rPr>
                <w:rStyle w:val="SubsectionChar"/>
              </w:rPr>
              <w:t>SAP Basis Consultant</w:t>
            </w:r>
            <w:r w:rsidR="001343B0">
              <w:t xml:space="preserve"> (</w:t>
            </w:r>
            <w:r>
              <w:t>March 2013</w:t>
            </w:r>
            <w:r w:rsidR="001343B0">
              <w:t xml:space="preserve"> – </w:t>
            </w:r>
            <w:r w:rsidR="00B44274">
              <w:t>December 2014</w:t>
            </w:r>
            <w:r w:rsidR="001343B0">
              <w:t>)</w:t>
            </w:r>
          </w:p>
          <w:p w:rsidR="00EF4B96" w:rsidRDefault="00383643">
            <w:pPr>
              <w:pStyle w:val="SubsectionDate"/>
            </w:pPr>
            <w:r>
              <w:t>PT. Wilmar Consultancy Services</w:t>
            </w:r>
            <w:r w:rsidR="001343B0">
              <w:t xml:space="preserve"> (</w:t>
            </w:r>
            <w:r>
              <w:t>Jakarta</w:t>
            </w:r>
            <w:r w:rsidR="001343B0">
              <w:t>)</w:t>
            </w:r>
          </w:p>
          <w:p w:rsidR="00383643" w:rsidRDefault="00383643" w:rsidP="001A3ADB">
            <w:pPr>
              <w:pStyle w:val="SubsectionText"/>
              <w:numPr>
                <w:ilvl w:val="0"/>
                <w:numId w:val="27"/>
              </w:numPr>
              <w:ind w:left="360"/>
            </w:pPr>
            <w:r>
              <w:t>Deliver SAP implementation and services to clients</w:t>
            </w:r>
          </w:p>
          <w:p w:rsidR="001A3ADB" w:rsidRPr="00F23F48" w:rsidRDefault="001A3ADB" w:rsidP="001A3ADB">
            <w:pPr>
              <w:pStyle w:val="SubsectionText"/>
              <w:ind w:left="360"/>
              <w:rPr>
                <w:i/>
              </w:rPr>
            </w:pPr>
            <w:r w:rsidRPr="00F23F48">
              <w:rPr>
                <w:i/>
              </w:rPr>
              <w:t>Two full-cycle SAP ERP implementations, one SAP ECC 6.0 upgrade</w:t>
            </w:r>
          </w:p>
          <w:p w:rsidR="00EF4B96" w:rsidRDefault="00383643" w:rsidP="001A3ADB">
            <w:pPr>
              <w:pStyle w:val="SubsectionText"/>
              <w:numPr>
                <w:ilvl w:val="0"/>
                <w:numId w:val="27"/>
              </w:numPr>
              <w:ind w:left="360"/>
            </w:pPr>
            <w:r>
              <w:t>Support SAP systems of Wilmar International</w:t>
            </w:r>
          </w:p>
          <w:p w:rsidR="00383643" w:rsidRDefault="00383643" w:rsidP="00383643">
            <w:pPr>
              <w:pStyle w:val="SubsectionDate"/>
            </w:pPr>
            <w:r w:rsidRPr="00383643">
              <w:rPr>
                <w:rStyle w:val="SubsectionChar"/>
              </w:rPr>
              <w:t>SAP Basis Technical Consultant</w:t>
            </w:r>
            <w:r>
              <w:t xml:space="preserve"> (March 2010 – March 2013)</w:t>
            </w:r>
          </w:p>
          <w:p w:rsidR="00383643" w:rsidRDefault="00383643" w:rsidP="00383643">
            <w:pPr>
              <w:pStyle w:val="SubsectionDate"/>
            </w:pPr>
            <w:r>
              <w:t xml:space="preserve">PT. </w:t>
            </w:r>
            <w:proofErr w:type="spellStart"/>
            <w:r>
              <w:t>Soltius</w:t>
            </w:r>
            <w:proofErr w:type="spellEnd"/>
            <w:r>
              <w:t xml:space="preserve"> Indonesia (Jakarta)</w:t>
            </w:r>
          </w:p>
          <w:p w:rsidR="00383643" w:rsidRDefault="00383643" w:rsidP="00383643">
            <w:pPr>
              <w:pStyle w:val="SubsectionText"/>
              <w:numPr>
                <w:ilvl w:val="0"/>
                <w:numId w:val="26"/>
              </w:numPr>
            </w:pPr>
            <w:r>
              <w:t>Deliver SAP im</w:t>
            </w:r>
            <w:r w:rsidR="001A3ADB">
              <w:t>plementation and administration</w:t>
            </w:r>
          </w:p>
          <w:p w:rsidR="001A3ADB" w:rsidRPr="00F23F48" w:rsidRDefault="001A3ADB" w:rsidP="001A3ADB">
            <w:pPr>
              <w:pStyle w:val="SubsectionText"/>
              <w:ind w:left="360"/>
              <w:rPr>
                <w:i/>
              </w:rPr>
            </w:pPr>
            <w:r w:rsidRPr="00F23F48">
              <w:rPr>
                <w:i/>
              </w:rPr>
              <w:t>Five full-cycle SAP ECC implementation</w:t>
            </w:r>
          </w:p>
          <w:p w:rsidR="00383643" w:rsidRDefault="00383643" w:rsidP="00383643">
            <w:pPr>
              <w:pStyle w:val="SubsectionText"/>
              <w:numPr>
                <w:ilvl w:val="0"/>
                <w:numId w:val="26"/>
              </w:numPr>
            </w:pPr>
            <w:r>
              <w:t>Project documentation, technical training, issue tracking</w:t>
            </w:r>
          </w:p>
          <w:p w:rsidR="00383643" w:rsidRDefault="001A3ADB" w:rsidP="00383643">
            <w:pPr>
              <w:pStyle w:val="SubsectionText"/>
              <w:numPr>
                <w:ilvl w:val="0"/>
                <w:numId w:val="26"/>
              </w:numPr>
            </w:pPr>
            <w:r>
              <w:t>Five full</w:t>
            </w:r>
            <w:r w:rsidR="00383643">
              <w:t xml:space="preserve">-cycle SAP </w:t>
            </w:r>
            <w:r w:rsidR="00AA4613">
              <w:t xml:space="preserve">ECC </w:t>
            </w:r>
            <w:r w:rsidR="00383643">
              <w:t>implementations</w:t>
            </w:r>
          </w:p>
          <w:p w:rsidR="00383643" w:rsidRPr="00383643" w:rsidRDefault="00383643" w:rsidP="00383643">
            <w:pPr>
              <w:pStyle w:val="SubsectionText"/>
              <w:rPr>
                <w:i/>
                <w:sz w:val="16"/>
                <w:szCs w:val="16"/>
              </w:rPr>
            </w:pPr>
          </w:p>
          <w:p w:rsidR="00B44274" w:rsidRDefault="00B44274" w:rsidP="00383643">
            <w:pPr>
              <w:pStyle w:val="SubsectionDate"/>
              <w:rPr>
                <w:rStyle w:val="SubsectionChar"/>
              </w:rPr>
            </w:pPr>
          </w:p>
          <w:p w:rsidR="00B44274" w:rsidRDefault="00B44274" w:rsidP="00383643">
            <w:pPr>
              <w:pStyle w:val="SubsectionDate"/>
              <w:rPr>
                <w:rStyle w:val="SubsectionChar"/>
              </w:rPr>
            </w:pPr>
          </w:p>
          <w:p w:rsidR="00B44274" w:rsidRDefault="00B44274" w:rsidP="00383643">
            <w:pPr>
              <w:pStyle w:val="SubsectionDate"/>
              <w:rPr>
                <w:rStyle w:val="SubsectionChar"/>
              </w:rPr>
            </w:pPr>
          </w:p>
          <w:p w:rsidR="00383643" w:rsidRDefault="00383643" w:rsidP="00383643">
            <w:pPr>
              <w:pStyle w:val="SubsectionDate"/>
            </w:pPr>
            <w:r w:rsidRPr="00383643">
              <w:rPr>
                <w:rStyle w:val="SubsectionChar"/>
              </w:rPr>
              <w:lastRenderedPageBreak/>
              <w:t>SAP Basis Technical Consultant</w:t>
            </w:r>
            <w:r>
              <w:t xml:space="preserve"> (October 2008 – February 2010)</w:t>
            </w:r>
          </w:p>
          <w:p w:rsidR="00383643" w:rsidRDefault="00383643" w:rsidP="00383643">
            <w:pPr>
              <w:pStyle w:val="SubsectionDate"/>
            </w:pPr>
            <w:r>
              <w:t xml:space="preserve">PT. </w:t>
            </w:r>
            <w:proofErr w:type="spellStart"/>
            <w:r>
              <w:t>Metrodata</w:t>
            </w:r>
            <w:proofErr w:type="spellEnd"/>
            <w:r>
              <w:t xml:space="preserve"> Electronics, </w:t>
            </w:r>
            <w:proofErr w:type="spellStart"/>
            <w:r>
              <w:t>Tbk</w:t>
            </w:r>
            <w:proofErr w:type="spellEnd"/>
            <w:r>
              <w:t xml:space="preserve"> (Jakarta)</w:t>
            </w:r>
          </w:p>
          <w:p w:rsidR="00383643" w:rsidRDefault="00383643" w:rsidP="00F23F48">
            <w:pPr>
              <w:pStyle w:val="SubsectionText"/>
              <w:numPr>
                <w:ilvl w:val="0"/>
                <w:numId w:val="28"/>
              </w:numPr>
              <w:ind w:left="360"/>
            </w:pPr>
            <w:r>
              <w:t xml:space="preserve">Deliver SAP implementation </w:t>
            </w:r>
            <w:r w:rsidR="001A3ADB">
              <w:t>and administration</w:t>
            </w:r>
          </w:p>
          <w:p w:rsidR="001A3ADB" w:rsidRPr="00F23F48" w:rsidRDefault="001A3ADB" w:rsidP="00F23F48">
            <w:pPr>
              <w:pStyle w:val="SubsectionText"/>
              <w:ind w:left="360"/>
              <w:rPr>
                <w:i/>
              </w:rPr>
            </w:pPr>
            <w:r w:rsidRPr="00F23F48">
              <w:rPr>
                <w:i/>
              </w:rPr>
              <w:t>Two full-cycle SAP ERP implementations, one SAP ECC 6.0 upgrade</w:t>
            </w:r>
          </w:p>
          <w:p w:rsidR="00383643" w:rsidRDefault="00383643" w:rsidP="00F23F48">
            <w:pPr>
              <w:pStyle w:val="SubsectionText"/>
              <w:numPr>
                <w:ilvl w:val="0"/>
                <w:numId w:val="28"/>
              </w:numPr>
              <w:ind w:left="360"/>
            </w:pPr>
            <w:r>
              <w:t>Project documentation, technical training, issue tracking</w:t>
            </w:r>
          </w:p>
          <w:p w:rsidR="00383643" w:rsidRDefault="00383643" w:rsidP="00F23F48">
            <w:pPr>
              <w:pStyle w:val="SubsectionText"/>
              <w:numPr>
                <w:ilvl w:val="0"/>
                <w:numId w:val="28"/>
              </w:numPr>
              <w:ind w:left="360"/>
            </w:pPr>
            <w:r>
              <w:t xml:space="preserve">Support </w:t>
            </w:r>
            <w:r w:rsidR="001A3ADB">
              <w:t xml:space="preserve">ongoing </w:t>
            </w:r>
            <w:r>
              <w:t xml:space="preserve">customers </w:t>
            </w:r>
          </w:p>
          <w:p w:rsidR="00383643" w:rsidRPr="00383643" w:rsidRDefault="00383643" w:rsidP="00383643">
            <w:pPr>
              <w:pStyle w:val="SubsectionText"/>
              <w:rPr>
                <w:i/>
                <w:sz w:val="16"/>
              </w:rPr>
            </w:pPr>
          </w:p>
          <w:p w:rsidR="00383643" w:rsidRDefault="00383643" w:rsidP="00383643">
            <w:pPr>
              <w:pStyle w:val="SubsectionDate"/>
              <w:rPr>
                <w:rStyle w:val="SubsectionChar"/>
                <w:b w:val="0"/>
              </w:rPr>
            </w:pPr>
          </w:p>
          <w:p w:rsidR="00383643" w:rsidRDefault="00383643" w:rsidP="00383643">
            <w:pPr>
              <w:pStyle w:val="SubsectionDate"/>
            </w:pPr>
            <w:r>
              <w:rPr>
                <w:rStyle w:val="SubsectionChar"/>
              </w:rPr>
              <w:t xml:space="preserve">Software Engineer </w:t>
            </w:r>
            <w:r>
              <w:t>(</w:t>
            </w:r>
            <w:r w:rsidR="00F23F48">
              <w:t>August 2007</w:t>
            </w:r>
            <w:r>
              <w:t xml:space="preserve"> – </w:t>
            </w:r>
            <w:r w:rsidR="00F23F48">
              <w:t>August 2008</w:t>
            </w:r>
            <w:r>
              <w:t>)</w:t>
            </w:r>
          </w:p>
          <w:p w:rsidR="00383643" w:rsidRDefault="00383643" w:rsidP="00383643">
            <w:pPr>
              <w:pStyle w:val="SubsectionDate"/>
            </w:pPr>
            <w:r>
              <w:t xml:space="preserve">PT. </w:t>
            </w:r>
            <w:r w:rsidR="00F23F48">
              <w:t xml:space="preserve">APAC </w:t>
            </w:r>
            <w:proofErr w:type="spellStart"/>
            <w:r w:rsidR="00F23F48">
              <w:t>Inti</w:t>
            </w:r>
            <w:proofErr w:type="spellEnd"/>
            <w:r w:rsidR="00F23F48">
              <w:t xml:space="preserve"> Corpora</w:t>
            </w:r>
            <w:r>
              <w:t xml:space="preserve">, </w:t>
            </w:r>
            <w:proofErr w:type="spellStart"/>
            <w:r>
              <w:t>Tbk</w:t>
            </w:r>
            <w:proofErr w:type="spellEnd"/>
            <w:r>
              <w:t xml:space="preserve"> (Jakarta)</w:t>
            </w:r>
          </w:p>
          <w:p w:rsidR="00383643" w:rsidRDefault="00383643" w:rsidP="00383643">
            <w:pPr>
              <w:pStyle w:val="SubsectionText"/>
            </w:pPr>
            <w:r>
              <w:t>Support company daily operation such as program debugging on SAP ABAP, PHP, Visual Basic</w:t>
            </w:r>
          </w:p>
          <w:p w:rsidR="00383643" w:rsidRDefault="00383643" w:rsidP="00383643">
            <w:pPr>
              <w:pStyle w:val="SubsectionDate"/>
              <w:rPr>
                <w:rStyle w:val="SubsectionChar"/>
              </w:rPr>
            </w:pPr>
          </w:p>
          <w:p w:rsidR="00383643" w:rsidRDefault="00383643" w:rsidP="00383643">
            <w:pPr>
              <w:pStyle w:val="SubsectionDate"/>
            </w:pPr>
            <w:r>
              <w:rPr>
                <w:rStyle w:val="SubsectionChar"/>
              </w:rPr>
              <w:t>Web Designer &amp; Developer</w:t>
            </w:r>
            <w:r>
              <w:t xml:space="preserve"> (</w:t>
            </w:r>
            <w:r w:rsidR="00F23F48">
              <w:t>2007</w:t>
            </w:r>
            <w:r>
              <w:t>)</w:t>
            </w:r>
          </w:p>
          <w:p w:rsidR="00383643" w:rsidRDefault="00383643" w:rsidP="00383643">
            <w:pPr>
              <w:pStyle w:val="SubsectionDate"/>
            </w:pPr>
            <w:r>
              <w:t xml:space="preserve">PT. </w:t>
            </w:r>
            <w:r w:rsidR="00F23F48">
              <w:t>Invent Graphic</w:t>
            </w:r>
            <w:r>
              <w:t xml:space="preserve">, </w:t>
            </w:r>
            <w:proofErr w:type="spellStart"/>
            <w:r>
              <w:t>Tbk</w:t>
            </w:r>
            <w:proofErr w:type="spellEnd"/>
            <w:r>
              <w:t xml:space="preserve"> (Jakarta)</w:t>
            </w:r>
          </w:p>
          <w:p w:rsidR="00383643" w:rsidRDefault="00383643" w:rsidP="00383643">
            <w:pPr>
              <w:pStyle w:val="SubsectionText"/>
              <w:numPr>
                <w:ilvl w:val="0"/>
                <w:numId w:val="28"/>
              </w:numPr>
            </w:pPr>
            <w:r>
              <w:t>Propose web design template and company identity</w:t>
            </w:r>
          </w:p>
          <w:p w:rsidR="00383643" w:rsidRDefault="00383643" w:rsidP="00383643">
            <w:pPr>
              <w:pStyle w:val="SubsectionText"/>
              <w:numPr>
                <w:ilvl w:val="0"/>
                <w:numId w:val="28"/>
              </w:numPr>
            </w:pPr>
            <w:r>
              <w:t>Develop application based on approved design</w:t>
            </w:r>
          </w:p>
          <w:p w:rsidR="00EF4B96" w:rsidRDefault="001343B0">
            <w:pPr>
              <w:pStyle w:val="Section"/>
            </w:pPr>
            <w:r>
              <w:t>Skills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40"/>
              <w:gridCol w:w="3959"/>
            </w:tblGrid>
            <w:tr w:rsidR="00383643" w:rsidTr="00383643">
              <w:tc>
                <w:tcPr>
                  <w:tcW w:w="4132" w:type="dxa"/>
                </w:tcPr>
                <w:p w:rsidR="00383643" w:rsidRDefault="00383643" w:rsidP="00383643">
                  <w:pPr>
                    <w:pStyle w:val="ListBullet"/>
                  </w:pPr>
                  <w:r>
                    <w:t>SAP System Administration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System Monitoring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Server Virtualization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System Administration with Solution Manager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System Landscape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Scheduled Task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Backup and Restore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Disaster Recovery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Database Administration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Client Administration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Software Logistics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Maintaining Instances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Operating System Administration</w:t>
                  </w:r>
                </w:p>
                <w:p w:rsidR="00383643" w:rsidRDefault="00383643" w:rsidP="00383643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4141" w:type="dxa"/>
                </w:tcPr>
                <w:p w:rsidR="00383643" w:rsidRDefault="00383643" w:rsidP="00383643">
                  <w:pPr>
                    <w:pStyle w:val="ListBullet"/>
                  </w:pPr>
                  <w:r>
                    <w:t>Performance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SAP GUI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User Administration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Authorization Management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Background Processing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Output Management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Change and Transport Management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System Maintenance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Diagnostic and Troubleshooting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Services and Support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Data Distribution and Transfer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Installation</w:t>
                  </w:r>
                </w:p>
                <w:p w:rsidR="00383643" w:rsidRDefault="00383643" w:rsidP="00383643">
                  <w:pPr>
                    <w:pStyle w:val="ListBullet"/>
                  </w:pPr>
                  <w:r>
                    <w:t>Security Administration</w:t>
                  </w:r>
                </w:p>
                <w:p w:rsidR="00383643" w:rsidRDefault="00F23F48" w:rsidP="00D621C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  <w:r>
                    <w:t xml:space="preserve">Programming: PHP, ASP, (X)HTML5, CSS3, JS, Framework (YII, Joomla!, bootstrap, </w:t>
                  </w:r>
                  <w:proofErr w:type="spellStart"/>
                  <w:r>
                    <w:t>Sencha</w:t>
                  </w:r>
                  <w:proofErr w:type="spellEnd"/>
                  <w:r>
                    <w:t>, ghost), MySQL</w:t>
                  </w:r>
                </w:p>
                <w:p w:rsidR="00383643" w:rsidRDefault="00383643" w:rsidP="00383643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:rsidR="00B44274" w:rsidRDefault="00B44274" w:rsidP="00383643">
            <w:pPr>
              <w:pStyle w:val="Section"/>
            </w:pPr>
          </w:p>
          <w:p w:rsidR="00B44274" w:rsidRDefault="00B44274" w:rsidP="00383643">
            <w:pPr>
              <w:pStyle w:val="Section"/>
            </w:pPr>
          </w:p>
          <w:p w:rsidR="00B44274" w:rsidRDefault="00B44274" w:rsidP="00383643">
            <w:pPr>
              <w:pStyle w:val="Section"/>
            </w:pPr>
          </w:p>
          <w:p w:rsidR="00B44274" w:rsidRDefault="00B44274" w:rsidP="00383643">
            <w:pPr>
              <w:pStyle w:val="Section"/>
            </w:pPr>
          </w:p>
          <w:p w:rsidR="00B44274" w:rsidRDefault="00B44274" w:rsidP="00383643">
            <w:pPr>
              <w:pStyle w:val="Section"/>
            </w:pPr>
          </w:p>
          <w:p w:rsidR="00383643" w:rsidRDefault="00383643" w:rsidP="00383643">
            <w:pPr>
              <w:pStyle w:val="Section"/>
            </w:pPr>
            <w:r>
              <w:lastRenderedPageBreak/>
              <w:t>Project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Planet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Electrindo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(Distributor)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SR3 Implementation on Windows 2008 Server, Oracle 10.2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proofErr w:type="spellStart"/>
            <w:r>
              <w:rPr>
                <w:rFonts w:ascii="CenturySchL-Roma" w:hAnsi="CenturySchL-Roma" w:cs="CenturySchL-Roma"/>
                <w:color w:val="222222"/>
                <w:lang w:eastAsia="en-US"/>
              </w:rPr>
              <w:t>Oktober</w:t>
            </w:r>
            <w:proofErr w:type="spellEnd"/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2008 – February 2009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OS Setup &amp; Preparation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Installation and configuration for SAP ECC 6.0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SAP Administration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Metrodata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Electronics ,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Tbk</w:t>
            </w:r>
            <w:proofErr w:type="spellEnd"/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Upgrade on SunOS 5.10, Oracle 10g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proofErr w:type="spellStart"/>
            <w:r>
              <w:rPr>
                <w:rFonts w:ascii="CenturySchL-Roma" w:hAnsi="CenturySchL-Roma" w:cs="CenturySchL-Roma"/>
                <w:color w:val="222222"/>
                <w:lang w:eastAsia="en-US"/>
              </w:rPr>
              <w:t>Oktober</w:t>
            </w:r>
            <w:proofErr w:type="spellEnd"/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2008 – February 2009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The company, </w:t>
            </w:r>
            <w:proofErr w:type="spellStart"/>
            <w:r>
              <w:rPr>
                <w:rFonts w:ascii="CenturySchL-Roma" w:hAnsi="CenturySchL-Roma" w:cs="CenturySchL-Roma"/>
                <w:color w:val="222222"/>
                <w:lang w:eastAsia="en-US"/>
              </w:rPr>
              <w:t>Metrodata</w:t>
            </w:r>
            <w:proofErr w:type="spellEnd"/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, has been </w:t>
            </w:r>
            <w:r w:rsidR="00DD188A">
              <w:rPr>
                <w:rFonts w:ascii="CenturySchL-Roma" w:hAnsi="CenturySchL-Roma" w:cs="CenturySchL-Roma"/>
                <w:color w:val="222222"/>
                <w:lang w:eastAsia="en-US"/>
              </w:rPr>
              <w:t>using SAP R/3 4.7 for some time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They jump start the SAP u</w:t>
            </w:r>
            <w:r w:rsidR="00DD188A">
              <w:rPr>
                <w:rFonts w:ascii="CenturySchL-Roma" w:hAnsi="CenturySchL-Roma" w:cs="CenturySchL-Roma"/>
                <w:color w:val="222222"/>
                <w:lang w:eastAsia="en-US"/>
              </w:rPr>
              <w:t>pgrade in July 2009 to SAP ECC6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Task include preparation such as converting from a legacy system to an newer SAP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system that include upgrades and changes to hardware and configurations, through SAP</w:t>
            </w:r>
          </w:p>
          <w:p w:rsidR="00383643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upgrade post-processing step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PT. PMMK (Manufacturing)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OS/DB Homogenous System Copy R/3 4.6c on SunOS 5.10, Oracle 8i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February 2009 – March 2009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The current hardware at PMMK has</w:t>
            </w:r>
            <w:r w:rsid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been run out of vendor support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It leads to new hardware procurement, thus t</w:t>
            </w:r>
            <w:r w:rsidR="00DD188A">
              <w:rPr>
                <w:rFonts w:ascii="CenturySchL-Roma" w:hAnsi="CenturySchL-Roma" w:cs="CenturySchL-Roma"/>
                <w:color w:val="222222"/>
                <w:lang w:eastAsia="en-US"/>
              </w:rPr>
              <w:t>he need of SAP system migration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Task include OS installation, DB upgrade, SAP s</w:t>
            </w:r>
            <w:r w:rsidR="00DD188A">
              <w:rPr>
                <w:rFonts w:ascii="CenturySchL-Roma" w:hAnsi="CenturySchL-Roma" w:cs="CenturySchL-Roma"/>
                <w:color w:val="222222"/>
                <w:lang w:eastAsia="en-US"/>
              </w:rPr>
              <w:t>ystem copy (DB-specific method)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DD188A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Nippon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Indosari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</w:t>
            </w:r>
            <w:r w:rsidR="00383643"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(</w:t>
            </w: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Fast Consumer Product)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 xml:space="preserve">SAP </w:t>
            </w:r>
            <w:proofErr w:type="spellStart"/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Netweaver</w:t>
            </w:r>
            <w:proofErr w:type="spellEnd"/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 xml:space="preserve"> 7.1 BW Implementation on Windows 2008 Server, MS. SQL Server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2008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September 2009 – January 2010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Deliver SAP installations, system copy, authorization, object transport,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performance tuning, client administration</w:t>
            </w:r>
          </w:p>
          <w:p w:rsidR="00383643" w:rsidRPr="00DD188A" w:rsidRDefault="00383643" w:rsidP="0073683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SAP ECC 6 – SAP BW for generic R/3 data</w:t>
            </w:r>
            <w:r w:rsid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</w:t>
            </w: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extraction</w:t>
            </w:r>
            <w:r w:rsid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configuration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Business Content installation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Support data volume management, technical performance optimization, and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Project documentation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F05615" w:rsidRDefault="00F05615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OCBC NIS P,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Tbk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(Banking)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 xml:space="preserve">SAP ECC 6.0 EhP4 Implementation on VMware </w:t>
            </w:r>
            <w:proofErr w:type="spellStart"/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ESXi</w:t>
            </w:r>
            <w:proofErr w:type="spellEnd"/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 xml:space="preserve"> 4 on Windows 2008 Server,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Ms. SQL Server 2008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February 2010 – August 2010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Deliver SAP installations, system copy, authorization, object transport,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performance tuning, client administration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Configure single sign on based login for ease of access &amp; strict banking security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environment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User manual, training, project documentation throughout project cycle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Maintain GLC analysis &amp; verification session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Solution manager setup for system monitoring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Managed Servers in a virtualization environment (VMware)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Multi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Harapan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Utama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(Coal and Mining)</w:t>
            </w:r>
          </w:p>
          <w:p w:rsidR="00383643" w:rsidRPr="00DD188A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i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i/>
                <w:color w:val="222222"/>
                <w:lang w:eastAsia="en-US"/>
              </w:rPr>
              <w:t>SAP ECC 6.0 EhP4 Implementation on RHEL 5.5, IBM DB2 LUW 9.7.4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i/>
                <w:color w:val="222222"/>
                <w:lang w:eastAsia="en-US"/>
              </w:rPr>
              <w:t>SAP OS/DB Migration on Windows Server to RHEL (Server Migration</w:t>
            </w:r>
            <w:r>
              <w:rPr>
                <w:rFonts w:ascii="CenturySchL-Roma" w:hAnsi="CenturySchL-Roma" w:cs="CenturySchL-Roma"/>
                <w:color w:val="222222"/>
                <w:lang w:eastAsia="en-US"/>
              </w:rPr>
              <w:t>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August 2010 – February 2011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Deliver SAP installations, system copy, authorization, object transport,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performance tuning, client administration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OS/DB system migration from Windows Server 2008 R2 on SQL Server 2008 to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RHEL 5.5 on IBM DB2 9.7.4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User manual, training, project documentation throughout project cycle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Maintain GLC analysis &amp; verification session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Solution manager setup for system monitoring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CDCDCD"/>
                <w:sz w:val="15"/>
                <w:szCs w:val="15"/>
                <w:lang w:eastAsia="en-US"/>
              </w:rPr>
            </w:pP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Ecogreen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Oleochemicals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(Manufacturing)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EhP4 Implementation on HP-UX 11.31, IBM DB2 LUW 9.7.4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OS/DB Migration on Windows Server to HP-UX (Server Migration)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April 2011 – February 2012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Deliver SAP installations, system copy, SAP performance tuning, authorization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setup, TMS admin, client administration, applying patches, backup and restore,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etc</w:t>
            </w:r>
            <w:proofErr w:type="spellEnd"/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OS/DB system migration from Windows Server 2008 R2 on SQL Server 2008 to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HP-UX on IBM DB2 LUW 9.7.4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lastRenderedPageBreak/>
              <w:t>User manual, training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Maintain GLC analysis &amp; verification session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Solution manager setup for system monitoring, project documentation, issue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resolution, system landscape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Setup High Availability for system failover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Gema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Grahasarana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(Retail)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EhP6 Implementation on SLES 11SP2, IBM DB2 LUW 9.7.5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OS/DB Migration on Windows Server to SLES (Server Migration)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April 2012 – </w:t>
            </w:r>
            <w:proofErr w:type="spellStart"/>
            <w:r>
              <w:rPr>
                <w:rFonts w:ascii="CenturySchL-Roma" w:hAnsi="CenturySchL-Roma" w:cs="CenturySchL-Roma"/>
                <w:color w:val="222222"/>
                <w:lang w:eastAsia="en-US"/>
              </w:rPr>
              <w:t>Oktober</w:t>
            </w:r>
            <w:proofErr w:type="spellEnd"/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2012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Deliver SAP installations, system copy, SAP performance tuning, authorization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setup, TMS admin, client administration, applying patches, backup and restore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OS/DB migration from Windows Server 2008 R2 to SLES 11 SP2 on IBM DB2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LUW 9.7.5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User manual, training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Maintain GLC analysis &amp; verification session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Solution manager setup for system monitoring, project documentation, issue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resolution, system landscape, early watch alert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Setup High Availability for system failover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BMC </w:t>
            </w: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Appsight</w:t>
            </w:r>
            <w:proofErr w:type="spellEnd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, Wily </w:t>
            </w: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Introscope</w:t>
            </w:r>
            <w:proofErr w:type="spellEnd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for root cause analysis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Managed Servers in a virtualization environment (Citrix </w:t>
            </w: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XenServer</w:t>
            </w:r>
            <w:proofErr w:type="spellEnd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)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DD188A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PT. Innovative Plas</w:t>
            </w:r>
            <w:r w:rsidR="00383643"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tic Packaging (Retail)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R/3 4.7 x200 OS/DB migration on Solaris, Oracle 10g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February 2012 – February 2012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Migration test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Heterogeneous system copy for all SAP landscape to Linux, Oracle 10g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SAP standard tools and going live service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Post migration task such as parameterization, software component and kernel</w:t>
            </w:r>
          </w:p>
          <w:p w:rsidR="00383643" w:rsidRPr="00DD188A" w:rsidRDefault="00DD188A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p</w:t>
            </w:r>
            <w:r w:rsidR="00383643"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atch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DD188A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Rodamas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Holding (SAS</w:t>
            </w:r>
            <w:r w:rsidR="00383643"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A)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EhP6 Implementation on IBM AIX 7.1, IBM DB2 LUW 10.1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OS/DB Migration on Linux to AIX (Server Migration)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proofErr w:type="spellStart"/>
            <w:r>
              <w:rPr>
                <w:rFonts w:ascii="CenturySchL-Roma" w:hAnsi="CenturySchL-Roma" w:cs="CenturySchL-Roma"/>
                <w:color w:val="222222"/>
                <w:lang w:eastAsia="en-US"/>
              </w:rPr>
              <w:t>Agustus</w:t>
            </w:r>
            <w:proofErr w:type="spellEnd"/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2012 – February 2013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lastRenderedPageBreak/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Deliver SAP installations for IDES , Development, QA, PRD system (three tier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landscape with two application servers)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OS/DB migration from SLES 11 SP2 to AIX 7.1 on IBM DB2 LUW 10.1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Setting Solution Manager (7.1 SPS07) up for analysis session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Numerous system copy, SAP performance tuning, authorization setup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TMS configuration using server group for better consistency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High availability ready system landscape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Wilmar Singapore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EhP6 Upgrade on Windows 2008 R2 and Linux RHEL 5, Oracle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11.2.0.3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March 2013– Present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Previously running on SAP R/3 4.7 Enterprise, Wilmar Global had decided to move it's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ERP system to next stage of additional functionality, new modules, and lower</w:t>
            </w:r>
          </w:p>
          <w:p w:rsidR="00383643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maintenance costs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Patching tools to latest level, including: corrected </w:t>
            </w: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SAPinst</w:t>
            </w:r>
            <w:proofErr w:type="spellEnd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executables, kernel,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SUM, ASU toolbox, and </w:t>
            </w: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OPatch</w:t>
            </w:r>
            <w:proofErr w:type="spellEnd"/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Prerequisite preparation like setup OS environment, updating OS libraries, kernel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parameters, swap area calculation, </w:t>
            </w: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hugepages</w:t>
            </w:r>
            <w:proofErr w:type="spellEnd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settings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Copy SAP system using system copy: Oracle-specific method to new server on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different SID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Oracle upgrade from 10g to 11.2.0.3 release with latest SBP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SAP R/3 upgrade to SAP ECC6 using SUM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Adjust database parameter settings and SAP dictionary repository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Role upgrade to make it compliance with latest release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Julong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Group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EhP7 Implementa</w:t>
            </w:r>
            <w:r w:rsidR="00F05615"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tion on SUSE SLES 11SP3 DB2LUW 10.5FP1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August 2013– Present</w:t>
            </w:r>
          </w:p>
          <w:p w:rsidR="00DD188A" w:rsidRDefault="00DD188A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383643" w:rsidRDefault="00383643" w:rsidP="00383643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Designing hardware requirements, including computing power, </w:t>
            </w:r>
            <w:proofErr w:type="spellStart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filesystem</w:t>
            </w:r>
            <w:proofErr w:type="spellEnd"/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design</w:t>
            </w:r>
          </w:p>
          <w:p w:rsidR="00383643" w:rsidRDefault="00383643" w:rsidP="00DD188A">
            <w:pPr>
              <w:autoSpaceDE w:val="0"/>
              <w:autoSpaceDN w:val="0"/>
              <w:adjustRightInd w:val="0"/>
              <w:ind w:left="72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and availability based on SAP standard sizing and expertise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Applications of Enhancement Packages, Support Packs, Add-ons, Plug-Ins and OSS</w:t>
            </w:r>
          </w:p>
          <w:p w:rsidR="00383643" w:rsidRPr="00DD188A" w:rsidRDefault="00383643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Notes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Troubleshooting, Monitoring, Managing User Roles &amp; Authorization, Tuning, and</w:t>
            </w:r>
          </w:p>
          <w:p w:rsidR="00383643" w:rsidRPr="00DD188A" w:rsidRDefault="00DD188A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w</w:t>
            </w:r>
            <w:r w:rsidR="00383643"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orkload Analysis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High availability using Novell </w:t>
            </w:r>
            <w:r w:rsidR="00AA4613">
              <w:rPr>
                <w:rFonts w:ascii="CenturySchL-Roma" w:hAnsi="CenturySchL-Roma" w:cs="CenturySchL-Roma"/>
                <w:color w:val="222222"/>
                <w:lang w:eastAsia="en-US"/>
              </w:rPr>
              <w:t>Pacemaker</w:t>
            </w:r>
          </w:p>
          <w:p w:rsidR="00383643" w:rsidRPr="00DD188A" w:rsidRDefault="00383643" w:rsidP="00DD188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User Administration, SAP and Database Memory Management, Printer</w:t>
            </w:r>
          </w:p>
          <w:p w:rsidR="00383643" w:rsidRPr="00DD188A" w:rsidRDefault="00DD188A" w:rsidP="00DD188A">
            <w:pPr>
              <w:pStyle w:val="ListParagraph"/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lastRenderedPageBreak/>
              <w:t>c</w:t>
            </w:r>
            <w:r w:rsidR="00383643" w:rsidRPr="00DD188A">
              <w:rPr>
                <w:rFonts w:ascii="CenturySchL-Roma" w:hAnsi="CenturySchL-Roma" w:cs="CenturySchL-Roma"/>
                <w:color w:val="222222"/>
                <w:lang w:eastAsia="en-US"/>
              </w:rPr>
              <w:t>onfiguration, Transport Management System, System alert and error log</w:t>
            </w:r>
          </w:p>
          <w:p w:rsidR="00383643" w:rsidRDefault="00383643" w:rsidP="00DD188A">
            <w:pPr>
              <w:pStyle w:val="ListBullet"/>
              <w:numPr>
                <w:ilvl w:val="0"/>
                <w:numId w:val="0"/>
              </w:numPr>
              <w:ind w:left="720"/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analysis/troubleshooting, System health check, OSS users administration</w:t>
            </w:r>
          </w:p>
          <w:p w:rsidR="00383643" w:rsidRDefault="00383643">
            <w:pPr>
              <w:pStyle w:val="ListBullet"/>
              <w:numPr>
                <w:ilvl w:val="0"/>
                <w:numId w:val="0"/>
              </w:numPr>
            </w:pPr>
          </w:p>
          <w:p w:rsidR="00F05615" w:rsidRDefault="00F05615" w:rsidP="00F05615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Multi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Harapan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Utama</w:t>
            </w:r>
            <w:proofErr w:type="spellEnd"/>
          </w:p>
          <w:p w:rsidR="00F05615" w:rsidRDefault="00F05615" w:rsidP="00F05615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EhP7 Implementation on RHEL 6.4 DB2LUW 10.5</w:t>
            </w:r>
          </w:p>
          <w:p w:rsidR="00F05615" w:rsidRDefault="00F05615" w:rsidP="00F05615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F05615" w:rsidRDefault="00F05615" w:rsidP="00F05615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September 2013– Present</w:t>
            </w:r>
          </w:p>
          <w:p w:rsidR="00F05615" w:rsidRDefault="00F05615" w:rsidP="00F05615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</w:p>
          <w:p w:rsidR="00F05615" w:rsidRPr="00F05615" w:rsidRDefault="00F05615" w:rsidP="00F05615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F05615"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F05615" w:rsidRPr="00F05615" w:rsidRDefault="00F05615" w:rsidP="00F0561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Extensive performance tuning for existing SAP servers  </w:t>
            </w:r>
          </w:p>
          <w:p w:rsidR="00F05615" w:rsidRDefault="00F05615" w:rsidP="00F0561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Create new instances for SAP implementation</w:t>
            </w:r>
          </w:p>
          <w:p w:rsidR="00F05615" w:rsidRDefault="00F05615" w:rsidP="00F0561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Update existing DB2 LUW system to latest patch level</w:t>
            </w:r>
          </w:p>
          <w:p w:rsidR="00F05615" w:rsidRPr="00F05615" w:rsidRDefault="00F05615" w:rsidP="00F0561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SAP system administration such as health check, service planning, </w:t>
            </w:r>
            <w:proofErr w:type="spellStart"/>
            <w:r>
              <w:rPr>
                <w:rFonts w:ascii="CenturySchL-Roma" w:hAnsi="CenturySchL-Roma" w:cs="CenturySchL-Roma"/>
                <w:color w:val="222222"/>
                <w:lang w:eastAsia="en-US"/>
              </w:rPr>
              <w:t>etc</w:t>
            </w:r>
            <w:proofErr w:type="spellEnd"/>
          </w:p>
          <w:p w:rsidR="00F05615" w:rsidRDefault="00F05615">
            <w:pPr>
              <w:pStyle w:val="ListBullet"/>
              <w:numPr>
                <w:ilvl w:val="0"/>
                <w:numId w:val="0"/>
              </w:numPr>
            </w:pPr>
          </w:p>
          <w:p w:rsidR="00F05615" w:rsidRDefault="00F05615">
            <w:pPr>
              <w:pStyle w:val="ListBullet"/>
              <w:numPr>
                <w:ilvl w:val="0"/>
                <w:numId w:val="0"/>
              </w:numPr>
            </w:pPr>
          </w:p>
          <w:p w:rsidR="001C2D5D" w:rsidRDefault="001C2D5D" w:rsidP="001C2D5D">
            <w:pPr>
              <w:autoSpaceDE w:val="0"/>
              <w:autoSpaceDN w:val="0"/>
              <w:adjustRightInd w:val="0"/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</w:pPr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PT. Viva </w:t>
            </w:r>
            <w:proofErr w:type="spellStart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>Generik</w:t>
            </w:r>
            <w:proofErr w:type="spellEnd"/>
            <w:r>
              <w:rPr>
                <w:rFonts w:ascii="NewCenturySchlbk-Bold" w:hAnsi="NewCenturySchlbk-Bold" w:cs="NewCenturySchlbk-Bold"/>
                <w:b/>
                <w:bCs/>
                <w:color w:val="222222"/>
                <w:lang w:eastAsia="en-US"/>
              </w:rPr>
              <w:t xml:space="preserve">  Indonesia</w:t>
            </w:r>
          </w:p>
          <w:p w:rsidR="001C2D5D" w:rsidRDefault="001C2D5D" w:rsidP="001C2D5D">
            <w:pPr>
              <w:autoSpaceDE w:val="0"/>
              <w:autoSpaceDN w:val="0"/>
              <w:adjustRightInd w:val="0"/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</w:pPr>
            <w:r>
              <w:rPr>
                <w:rFonts w:ascii="CenturySchoolbookTNormalItalic" w:hAnsi="CenturySchoolbookTNormalItalic" w:cs="CenturySchoolbookTNormalItalic"/>
                <w:i/>
                <w:iCs/>
                <w:color w:val="222222"/>
                <w:lang w:eastAsia="en-US"/>
              </w:rPr>
              <w:t>SAP ECC 6.0 EhP7 Implementation on SLES 11 for SAP SP3 HANA 1.0SPS07</w:t>
            </w:r>
          </w:p>
          <w:p w:rsidR="001C2D5D" w:rsidRDefault="001C2D5D" w:rsidP="001C2D5D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BASIS Consultant</w:t>
            </w:r>
          </w:p>
          <w:p w:rsidR="001C2D5D" w:rsidRDefault="00AA4613" w:rsidP="001C2D5D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>
              <w:rPr>
                <w:rFonts w:ascii="CenturySchL-Roma" w:hAnsi="CenturySchL-Roma" w:cs="CenturySchL-Roma"/>
                <w:color w:val="222222"/>
                <w:lang w:eastAsia="en-US"/>
              </w:rPr>
              <w:t>February</w:t>
            </w:r>
            <w:r w:rsidR="001C2D5D">
              <w:rPr>
                <w:rFonts w:ascii="CenturySchL-Roma" w:hAnsi="CenturySchL-Roma" w:cs="CenturySchL-Roma"/>
                <w:color w:val="222222"/>
                <w:lang w:eastAsia="en-US"/>
              </w:rPr>
              <w:t xml:space="preserve"> 2014 – Present</w:t>
            </w:r>
          </w:p>
          <w:p w:rsidR="001C2D5D" w:rsidRDefault="001C2D5D">
            <w:pPr>
              <w:pStyle w:val="ListBullet"/>
              <w:numPr>
                <w:ilvl w:val="0"/>
                <w:numId w:val="0"/>
              </w:numPr>
            </w:pPr>
          </w:p>
          <w:p w:rsidR="001C2D5D" w:rsidRPr="00F05615" w:rsidRDefault="001C2D5D" w:rsidP="001C2D5D">
            <w:pPr>
              <w:autoSpaceDE w:val="0"/>
              <w:autoSpaceDN w:val="0"/>
              <w:adjustRightInd w:val="0"/>
              <w:rPr>
                <w:rFonts w:ascii="CenturySchL-Roma" w:hAnsi="CenturySchL-Roma" w:cs="CenturySchL-Roma"/>
                <w:color w:val="222222"/>
                <w:lang w:eastAsia="en-US"/>
              </w:rPr>
            </w:pPr>
            <w:r w:rsidRPr="00F05615">
              <w:rPr>
                <w:rFonts w:ascii="CenturySchL-Roma" w:hAnsi="CenturySchL-Roma" w:cs="CenturySchL-Roma"/>
                <w:color w:val="222222"/>
                <w:lang w:eastAsia="en-US"/>
              </w:rPr>
              <w:t>Responsibility:</w:t>
            </w:r>
          </w:p>
          <w:p w:rsidR="001C2D5D" w:rsidRDefault="001C2D5D" w:rsidP="009D783C">
            <w:pPr>
              <w:pStyle w:val="ListBullet"/>
              <w:numPr>
                <w:ilvl w:val="0"/>
                <w:numId w:val="40"/>
              </w:numPr>
              <w:rPr>
                <w:rFonts w:ascii="CenturySchL-Roma" w:hAnsi="CenturySchL-Roma"/>
              </w:rPr>
            </w:pPr>
            <w:r w:rsidRPr="001C2D5D">
              <w:rPr>
                <w:rFonts w:ascii="CenturySchL-Roma" w:hAnsi="CenturySchL-Roma"/>
              </w:rPr>
              <w:t xml:space="preserve">Manage and </w:t>
            </w:r>
            <w:r w:rsidR="009D783C">
              <w:rPr>
                <w:rFonts w:ascii="CenturySchL-Roma" w:hAnsi="CenturySchL-Roma"/>
              </w:rPr>
              <w:t>deliver</w:t>
            </w:r>
            <w:r w:rsidRPr="001C2D5D">
              <w:rPr>
                <w:rFonts w:ascii="CenturySchL-Roma" w:hAnsi="CenturySchL-Roma"/>
              </w:rPr>
              <w:t xml:space="preserve"> </w:t>
            </w:r>
            <w:proofErr w:type="spellStart"/>
            <w:r w:rsidR="00AA4613">
              <w:rPr>
                <w:rFonts w:ascii="CenturySchL-Roma" w:hAnsi="CenturySchL-Roma"/>
              </w:rPr>
              <w:t>BSoH</w:t>
            </w:r>
            <w:proofErr w:type="spellEnd"/>
            <w:r w:rsidR="00AA4613">
              <w:rPr>
                <w:rFonts w:ascii="CenturySchL-Roma" w:hAnsi="CenturySchL-Roma"/>
              </w:rPr>
              <w:t xml:space="preserve"> (Business Suite on Hana)</w:t>
            </w:r>
            <w:r w:rsidRPr="001C2D5D">
              <w:rPr>
                <w:rFonts w:ascii="CenturySchL-Roma" w:hAnsi="CenturySchL-Roma"/>
              </w:rPr>
              <w:t xml:space="preserve"> system </w:t>
            </w:r>
            <w:r>
              <w:rPr>
                <w:rFonts w:ascii="CenturySchL-Roma" w:hAnsi="CenturySchL-Roma"/>
              </w:rPr>
              <w:t>in</w:t>
            </w:r>
            <w:r w:rsidRPr="001C2D5D">
              <w:rPr>
                <w:rFonts w:ascii="CenturySchL-Roma" w:hAnsi="CenturySchL-Roma"/>
              </w:rPr>
              <w:t xml:space="preserve"> virtualized environment</w:t>
            </w:r>
            <w:r w:rsidR="00AA4613">
              <w:rPr>
                <w:rFonts w:ascii="CenturySchL-Roma" w:hAnsi="CenturySchL-Roma"/>
              </w:rPr>
              <w:t xml:space="preserve"> </w:t>
            </w:r>
          </w:p>
          <w:p w:rsidR="00AA4613" w:rsidRDefault="00AA4613" w:rsidP="009D783C">
            <w:pPr>
              <w:pStyle w:val="ListBullet"/>
              <w:numPr>
                <w:ilvl w:val="0"/>
                <w:numId w:val="40"/>
              </w:numPr>
              <w:rPr>
                <w:rFonts w:ascii="CenturySchL-Roma" w:hAnsi="CenturySchL-Roma"/>
              </w:rPr>
            </w:pPr>
            <w:r>
              <w:rPr>
                <w:rFonts w:ascii="CenturySchL-Roma" w:hAnsi="CenturySchL-Roma"/>
              </w:rPr>
              <w:t>System installation for interface connection between SAP with POS DM and SAP PI</w:t>
            </w:r>
          </w:p>
          <w:p w:rsidR="001C2D5D" w:rsidRDefault="001C2D5D">
            <w:pPr>
              <w:pStyle w:val="ListBullet"/>
              <w:numPr>
                <w:ilvl w:val="0"/>
                <w:numId w:val="0"/>
              </w:numPr>
            </w:pPr>
          </w:p>
          <w:p w:rsidR="001C2D5D" w:rsidRDefault="001C2D5D">
            <w:pPr>
              <w:pStyle w:val="ListBullet"/>
              <w:numPr>
                <w:ilvl w:val="0"/>
                <w:numId w:val="0"/>
              </w:numPr>
            </w:pPr>
          </w:p>
          <w:p w:rsidR="00EF0E33" w:rsidRDefault="00EF0E33" w:rsidP="00EF0E33">
            <w:pPr>
              <w:pStyle w:val="Section"/>
            </w:pPr>
            <w:r>
              <w:t>Product &amp; Platform Specialties</w:t>
            </w:r>
          </w:p>
          <w:p w:rsidR="00EF0E33" w:rsidRPr="00EF0E33" w:rsidRDefault="00EF0E33" w:rsidP="00113AB5">
            <w:pPr>
              <w:pStyle w:val="ListParagraph"/>
              <w:numPr>
                <w:ilvl w:val="0"/>
                <w:numId w:val="37"/>
              </w:numPr>
              <w:tabs>
                <w:tab w:val="left" w:pos="460"/>
              </w:tabs>
              <w:spacing w:before="38"/>
              <w:ind w:left="460" w:right="-20"/>
              <w:rPr>
                <w:rFonts w:cs="Calibri"/>
              </w:rPr>
            </w:pPr>
            <w:r w:rsidRPr="00EF0E33">
              <w:rPr>
                <w:rFonts w:cs="Calibri"/>
              </w:rPr>
              <w:t>S</w:t>
            </w:r>
            <w:r w:rsidRPr="00EF0E33">
              <w:rPr>
                <w:rFonts w:cs="Calibri"/>
                <w:spacing w:val="-1"/>
              </w:rPr>
              <w:t>A</w:t>
            </w:r>
            <w:r w:rsidRPr="00EF0E33">
              <w:rPr>
                <w:rFonts w:cs="Calibri"/>
              </w:rPr>
              <w:t>P</w:t>
            </w:r>
            <w:r w:rsidRPr="00EF0E33">
              <w:rPr>
                <w:rFonts w:cs="Calibri"/>
                <w:spacing w:val="1"/>
              </w:rPr>
              <w:t xml:space="preserve"> </w:t>
            </w:r>
            <w:r w:rsidRPr="00EF0E33">
              <w:rPr>
                <w:rFonts w:cs="Calibri"/>
              </w:rPr>
              <w:t>S</w:t>
            </w:r>
            <w:r w:rsidRPr="00EF0E33">
              <w:rPr>
                <w:rFonts w:cs="Calibri"/>
                <w:spacing w:val="1"/>
              </w:rPr>
              <w:t>o</w:t>
            </w:r>
            <w:r w:rsidRPr="00EF0E33">
              <w:rPr>
                <w:rFonts w:cs="Calibri"/>
                <w:spacing w:val="-3"/>
              </w:rPr>
              <w:t>f</w:t>
            </w:r>
            <w:r w:rsidRPr="00EF0E33">
              <w:rPr>
                <w:rFonts w:cs="Calibri"/>
              </w:rPr>
              <w:t>t</w:t>
            </w:r>
            <w:r w:rsidRPr="00EF0E33">
              <w:rPr>
                <w:rFonts w:cs="Calibri"/>
                <w:spacing w:val="1"/>
              </w:rPr>
              <w:t>w</w:t>
            </w:r>
            <w:r w:rsidRPr="00EF0E33">
              <w:rPr>
                <w:rFonts w:cs="Calibri"/>
              </w:rPr>
              <w:t>a</w:t>
            </w:r>
            <w:r w:rsidRPr="00EF0E33">
              <w:rPr>
                <w:rFonts w:cs="Calibri"/>
                <w:spacing w:val="-3"/>
              </w:rPr>
              <w:t>r</w:t>
            </w:r>
            <w:r w:rsidRPr="00EF0E33">
              <w:rPr>
                <w:rFonts w:cs="Calibri"/>
              </w:rPr>
              <w:t>e:</w:t>
            </w:r>
            <w:r w:rsidRPr="00EF0E33">
              <w:rPr>
                <w:rFonts w:cs="Calibri"/>
                <w:spacing w:val="-1"/>
              </w:rPr>
              <w:t xml:space="preserve"> </w:t>
            </w:r>
            <w:r w:rsidRPr="00EF0E33">
              <w:rPr>
                <w:rFonts w:cs="Calibri"/>
              </w:rPr>
              <w:t>R</w:t>
            </w:r>
            <w:r w:rsidRPr="00EF0E33">
              <w:rPr>
                <w:rFonts w:cs="Calibri"/>
                <w:spacing w:val="-1"/>
              </w:rPr>
              <w:t>/</w:t>
            </w:r>
            <w:r w:rsidRPr="00EF0E33">
              <w:rPr>
                <w:rFonts w:cs="Calibri"/>
              </w:rPr>
              <w:t>3</w:t>
            </w:r>
            <w:r w:rsidRPr="00EF0E33">
              <w:rPr>
                <w:rFonts w:cs="Calibri"/>
                <w:spacing w:val="1"/>
              </w:rPr>
              <w:t xml:space="preserve"> 4</w:t>
            </w:r>
            <w:r w:rsidRPr="00EF0E33">
              <w:rPr>
                <w:rFonts w:cs="Calibri"/>
                <w:spacing w:val="-3"/>
              </w:rPr>
              <w:t>.</w:t>
            </w:r>
            <w:r w:rsidRPr="00EF0E33">
              <w:rPr>
                <w:rFonts w:cs="Calibri"/>
                <w:spacing w:val="1"/>
              </w:rPr>
              <w:t>6</w:t>
            </w:r>
            <w:r w:rsidRPr="00EF0E33">
              <w:rPr>
                <w:rFonts w:cs="Calibri"/>
              </w:rPr>
              <w:t>c,</w:t>
            </w:r>
            <w:r w:rsidRPr="00EF0E33">
              <w:rPr>
                <w:rFonts w:cs="Calibri"/>
                <w:spacing w:val="-2"/>
              </w:rPr>
              <w:t xml:space="preserve"> </w:t>
            </w:r>
            <w:r w:rsidRPr="00EF0E33">
              <w:rPr>
                <w:rFonts w:cs="Calibri"/>
              </w:rPr>
              <w:t>R/3</w:t>
            </w:r>
            <w:r w:rsidRPr="00EF0E33">
              <w:rPr>
                <w:rFonts w:cs="Calibri"/>
                <w:spacing w:val="1"/>
              </w:rPr>
              <w:t xml:space="preserve"> 4</w:t>
            </w:r>
            <w:r w:rsidRPr="00EF0E33">
              <w:rPr>
                <w:rFonts w:cs="Calibri"/>
                <w:spacing w:val="-3"/>
              </w:rPr>
              <w:t>.</w:t>
            </w:r>
            <w:r w:rsidRPr="00EF0E33">
              <w:rPr>
                <w:rFonts w:cs="Calibri"/>
                <w:spacing w:val="1"/>
              </w:rPr>
              <w:t>7</w:t>
            </w:r>
            <w:r w:rsidRPr="00EF0E33">
              <w:rPr>
                <w:rFonts w:cs="Calibri"/>
              </w:rPr>
              <w:t>, E</w:t>
            </w:r>
            <w:r w:rsidRPr="00EF0E33">
              <w:rPr>
                <w:rFonts w:cs="Calibri"/>
                <w:spacing w:val="-2"/>
              </w:rPr>
              <w:t>C</w:t>
            </w:r>
            <w:r w:rsidRPr="00EF0E33">
              <w:rPr>
                <w:rFonts w:cs="Calibri"/>
              </w:rPr>
              <w:t xml:space="preserve">C </w:t>
            </w:r>
            <w:r w:rsidRPr="00EF0E33">
              <w:rPr>
                <w:rFonts w:cs="Calibri"/>
                <w:spacing w:val="1"/>
              </w:rPr>
              <w:t>5</w:t>
            </w:r>
            <w:r w:rsidRPr="00EF0E33">
              <w:rPr>
                <w:rFonts w:cs="Calibri"/>
                <w:spacing w:val="-3"/>
              </w:rPr>
              <w:t>.</w:t>
            </w:r>
            <w:r w:rsidRPr="00EF0E33">
              <w:rPr>
                <w:rFonts w:cs="Calibri"/>
                <w:spacing w:val="1"/>
              </w:rPr>
              <w:t>0</w:t>
            </w:r>
            <w:r w:rsidRPr="00EF0E33">
              <w:rPr>
                <w:rFonts w:cs="Calibri"/>
              </w:rPr>
              <w:t xml:space="preserve">, </w:t>
            </w:r>
            <w:r w:rsidRPr="00EF0E33">
              <w:rPr>
                <w:rFonts w:cs="Calibri"/>
                <w:spacing w:val="-2"/>
              </w:rPr>
              <w:t>E</w:t>
            </w:r>
            <w:r w:rsidRPr="00EF0E33">
              <w:rPr>
                <w:rFonts w:cs="Calibri"/>
              </w:rPr>
              <w:t>CC</w:t>
            </w:r>
            <w:r w:rsidRPr="00EF0E33">
              <w:rPr>
                <w:rFonts w:cs="Calibri"/>
                <w:spacing w:val="-2"/>
              </w:rPr>
              <w:t xml:space="preserve"> </w:t>
            </w:r>
            <w:r w:rsidRPr="00EF0E33">
              <w:rPr>
                <w:rFonts w:cs="Calibri"/>
                <w:spacing w:val="1"/>
              </w:rPr>
              <w:t>6</w:t>
            </w:r>
            <w:r w:rsidRPr="00EF0E33">
              <w:rPr>
                <w:rFonts w:cs="Calibri"/>
              </w:rPr>
              <w:t>.0</w:t>
            </w:r>
            <w:r w:rsidRPr="00EF0E33">
              <w:rPr>
                <w:rFonts w:cs="Calibri"/>
                <w:spacing w:val="1"/>
              </w:rPr>
              <w:t xml:space="preserve"> </w:t>
            </w:r>
            <w:r w:rsidRPr="00EF0E33">
              <w:rPr>
                <w:rFonts w:cs="Calibri"/>
              </w:rPr>
              <w:t>E</w:t>
            </w:r>
            <w:r w:rsidRPr="00EF0E33">
              <w:rPr>
                <w:rFonts w:cs="Calibri"/>
                <w:spacing w:val="-3"/>
              </w:rPr>
              <w:t>h</w:t>
            </w:r>
            <w:r w:rsidRPr="00EF0E33">
              <w:rPr>
                <w:rFonts w:cs="Calibri"/>
                <w:spacing w:val="3"/>
              </w:rPr>
              <w:t>P</w:t>
            </w:r>
            <w:r w:rsidRPr="00EF0E33">
              <w:rPr>
                <w:rFonts w:cs="Calibri"/>
                <w:spacing w:val="1"/>
              </w:rPr>
              <w:t>7</w:t>
            </w:r>
            <w:r w:rsidR="006A0C93">
              <w:rPr>
                <w:rFonts w:cs="Calibri"/>
                <w:spacing w:val="1"/>
              </w:rPr>
              <w:t xml:space="preserve"> SR1</w:t>
            </w:r>
            <w:r w:rsidRPr="00EF0E33">
              <w:rPr>
                <w:rFonts w:cs="Calibri"/>
              </w:rPr>
              <w:t>, S</w:t>
            </w:r>
            <w:r w:rsidRPr="00EF0E33">
              <w:rPr>
                <w:rFonts w:cs="Calibri"/>
                <w:spacing w:val="1"/>
              </w:rPr>
              <w:t>o</w:t>
            </w:r>
            <w:r w:rsidRPr="00EF0E33">
              <w:rPr>
                <w:rFonts w:cs="Calibri"/>
              </w:rPr>
              <w:t>l</w:t>
            </w:r>
            <w:r w:rsidRPr="00EF0E33">
              <w:rPr>
                <w:rFonts w:cs="Calibri"/>
                <w:spacing w:val="-4"/>
              </w:rPr>
              <w:t>u</w:t>
            </w:r>
            <w:r w:rsidRPr="00EF0E33">
              <w:rPr>
                <w:rFonts w:cs="Calibri"/>
              </w:rPr>
              <w:t>ti</w:t>
            </w:r>
            <w:r w:rsidRPr="00EF0E33">
              <w:rPr>
                <w:rFonts w:cs="Calibri"/>
                <w:spacing w:val="1"/>
              </w:rPr>
              <w:t>o</w:t>
            </w:r>
            <w:r w:rsidRPr="00EF0E33">
              <w:rPr>
                <w:rFonts w:cs="Calibri"/>
              </w:rPr>
              <w:t>n</w:t>
            </w:r>
            <w:r w:rsidRPr="00EF0E33">
              <w:rPr>
                <w:rFonts w:cs="Calibri"/>
                <w:spacing w:val="-3"/>
              </w:rPr>
              <w:t xml:space="preserve"> </w:t>
            </w:r>
            <w:r w:rsidRPr="00EF0E33">
              <w:rPr>
                <w:rFonts w:cs="Calibri"/>
                <w:spacing w:val="1"/>
              </w:rPr>
              <w:t>M</w:t>
            </w:r>
            <w:r w:rsidRPr="00EF0E33">
              <w:rPr>
                <w:rFonts w:cs="Calibri"/>
              </w:rPr>
              <w:t>a</w:t>
            </w:r>
            <w:r w:rsidRPr="00EF0E33">
              <w:rPr>
                <w:rFonts w:cs="Calibri"/>
                <w:spacing w:val="-1"/>
              </w:rPr>
              <w:t>n</w:t>
            </w:r>
            <w:r w:rsidRPr="00EF0E33">
              <w:rPr>
                <w:rFonts w:cs="Calibri"/>
              </w:rPr>
              <w:t>a</w:t>
            </w:r>
            <w:r w:rsidRPr="00EF0E33">
              <w:rPr>
                <w:rFonts w:cs="Calibri"/>
                <w:spacing w:val="-1"/>
              </w:rPr>
              <w:t>g</w:t>
            </w:r>
            <w:r w:rsidRPr="00EF0E33">
              <w:rPr>
                <w:rFonts w:cs="Calibri"/>
              </w:rPr>
              <w:t>er</w:t>
            </w:r>
            <w:r w:rsidRPr="00EF0E33">
              <w:rPr>
                <w:rFonts w:cs="Calibri"/>
                <w:spacing w:val="-1"/>
              </w:rPr>
              <w:t xml:space="preserve"> </w:t>
            </w:r>
            <w:r w:rsidRPr="00EF0E33">
              <w:rPr>
                <w:rFonts w:cs="Calibri"/>
                <w:spacing w:val="1"/>
              </w:rPr>
              <w:t>7</w:t>
            </w:r>
            <w:r w:rsidRPr="00EF0E33">
              <w:rPr>
                <w:rFonts w:cs="Calibri"/>
              </w:rPr>
              <w:t>.1,</w:t>
            </w:r>
            <w:r w:rsidRPr="00EF0E33">
              <w:rPr>
                <w:rFonts w:cs="Calibri"/>
                <w:spacing w:val="-2"/>
              </w:rPr>
              <w:t xml:space="preserve"> </w:t>
            </w:r>
            <w:r w:rsidRPr="00EF0E33">
              <w:rPr>
                <w:rFonts w:cs="Calibri"/>
              </w:rPr>
              <w:t>S</w:t>
            </w:r>
            <w:r w:rsidRPr="00EF0E33">
              <w:rPr>
                <w:rFonts w:cs="Calibri"/>
                <w:spacing w:val="-1"/>
              </w:rPr>
              <w:t>A</w:t>
            </w:r>
            <w:r w:rsidRPr="00EF0E33">
              <w:rPr>
                <w:rFonts w:cs="Calibri"/>
              </w:rPr>
              <w:t>P</w:t>
            </w:r>
            <w:r w:rsidRPr="00EF0E33">
              <w:rPr>
                <w:rFonts w:cs="Calibri"/>
                <w:spacing w:val="1"/>
              </w:rPr>
              <w:t xml:space="preserve"> </w:t>
            </w:r>
            <w:proofErr w:type="spellStart"/>
            <w:r w:rsidRPr="00EF0E33">
              <w:rPr>
                <w:rFonts w:cs="Calibri"/>
                <w:spacing w:val="-3"/>
              </w:rPr>
              <w:t>N</w:t>
            </w:r>
            <w:r w:rsidRPr="00EF0E33">
              <w:rPr>
                <w:rFonts w:cs="Calibri"/>
              </w:rPr>
              <w:t>e</w:t>
            </w:r>
            <w:r w:rsidRPr="00EF0E33">
              <w:rPr>
                <w:rFonts w:cs="Calibri"/>
                <w:spacing w:val="1"/>
              </w:rPr>
              <w:t>t</w:t>
            </w:r>
            <w:r w:rsidRPr="00EF0E33">
              <w:rPr>
                <w:rFonts w:cs="Calibri"/>
                <w:spacing w:val="-2"/>
              </w:rPr>
              <w:t>w</w:t>
            </w:r>
            <w:r w:rsidRPr="00EF0E33">
              <w:rPr>
                <w:rFonts w:cs="Calibri"/>
              </w:rPr>
              <w:t>ea</w:t>
            </w:r>
            <w:r w:rsidRPr="00EF0E33">
              <w:rPr>
                <w:rFonts w:cs="Calibri"/>
                <w:spacing w:val="-1"/>
              </w:rPr>
              <w:t>v</w:t>
            </w:r>
            <w:r w:rsidRPr="00EF0E33">
              <w:rPr>
                <w:rFonts w:cs="Calibri"/>
              </w:rPr>
              <w:t>er</w:t>
            </w:r>
            <w:proofErr w:type="spellEnd"/>
            <w:r>
              <w:rPr>
                <w:rFonts w:cs="Calibri"/>
              </w:rPr>
              <w:t xml:space="preserve"> </w:t>
            </w:r>
            <w:r w:rsidRPr="00EF0E33">
              <w:rPr>
                <w:rFonts w:cs="Calibri"/>
                <w:spacing w:val="1"/>
              </w:rPr>
              <w:t>7</w:t>
            </w:r>
            <w:r w:rsidRPr="00EF0E33">
              <w:rPr>
                <w:rFonts w:cs="Calibri"/>
              </w:rPr>
              <w:t>.4, SAP TDMS, SAP SLT, SAP TREX</w:t>
            </w:r>
            <w:r w:rsidR="001C2D5D">
              <w:rPr>
                <w:rFonts w:cs="Calibri"/>
              </w:rPr>
              <w:t>, SAP POS DM</w:t>
            </w:r>
          </w:p>
          <w:p w:rsidR="00EF0E33" w:rsidRDefault="00EF0E33" w:rsidP="00EF0E33">
            <w:pPr>
              <w:tabs>
                <w:tab w:val="left" w:pos="460"/>
              </w:tabs>
              <w:spacing w:before="41"/>
              <w:ind w:left="100" w:right="-20"/>
              <w:rPr>
                <w:rFonts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cs="Calibri"/>
                <w:spacing w:val="1"/>
              </w:rPr>
              <w:t>D</w:t>
            </w:r>
            <w:r>
              <w:rPr>
                <w:rFonts w:cs="Calibri"/>
              </w:rPr>
              <w:t>atab</w:t>
            </w:r>
            <w:r>
              <w:rPr>
                <w:rFonts w:cs="Calibri"/>
                <w:spacing w:val="-1"/>
              </w:rPr>
              <w:t>a</w:t>
            </w:r>
            <w:r>
              <w:rPr>
                <w:rFonts w:cs="Calibri"/>
                <w:spacing w:val="-2"/>
              </w:rPr>
              <w:t>s</w:t>
            </w:r>
            <w:r>
              <w:rPr>
                <w:rFonts w:cs="Calibri"/>
              </w:rPr>
              <w:t>e</w:t>
            </w:r>
            <w:r>
              <w:rPr>
                <w:rFonts w:cs="Calibri"/>
                <w:spacing w:val="1"/>
              </w:rPr>
              <w:t xml:space="preserve"> </w:t>
            </w:r>
            <w:r>
              <w:rPr>
                <w:rFonts w:cs="Calibri"/>
              </w:rPr>
              <w:t>So</w:t>
            </w:r>
            <w:r>
              <w:rPr>
                <w:rFonts w:cs="Calibri"/>
                <w:spacing w:val="-3"/>
              </w:rPr>
              <w:t>f</w:t>
            </w:r>
            <w:r>
              <w:rPr>
                <w:rFonts w:cs="Calibri"/>
              </w:rPr>
              <w:t>t</w:t>
            </w:r>
            <w:r>
              <w:rPr>
                <w:rFonts w:cs="Calibri"/>
                <w:spacing w:val="1"/>
              </w:rPr>
              <w:t>w</w:t>
            </w:r>
            <w:r>
              <w:rPr>
                <w:rFonts w:cs="Calibri"/>
              </w:rPr>
              <w:t>a</w:t>
            </w:r>
            <w:r>
              <w:rPr>
                <w:rFonts w:cs="Calibri"/>
                <w:spacing w:val="-3"/>
              </w:rPr>
              <w:t>r</w:t>
            </w:r>
            <w:r>
              <w:rPr>
                <w:rFonts w:cs="Calibri"/>
              </w:rPr>
              <w:t>e: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</w:rPr>
              <w:t>s. S</w:t>
            </w:r>
            <w:r>
              <w:rPr>
                <w:rFonts w:cs="Calibri"/>
                <w:spacing w:val="-3"/>
              </w:rPr>
              <w:t>Q</w:t>
            </w:r>
            <w:r>
              <w:rPr>
                <w:rFonts w:cs="Calibri"/>
              </w:rPr>
              <w:t>L</w:t>
            </w:r>
            <w:r>
              <w:rPr>
                <w:rFonts w:cs="Calibri"/>
                <w:spacing w:val="1"/>
              </w:rPr>
              <w:t xml:space="preserve"> </w:t>
            </w:r>
            <w:r>
              <w:rPr>
                <w:rFonts w:cs="Calibri"/>
              </w:rPr>
              <w:t>Se</w:t>
            </w:r>
            <w:r>
              <w:rPr>
                <w:rFonts w:cs="Calibri"/>
                <w:spacing w:val="-2"/>
              </w:rPr>
              <w:t>r</w:t>
            </w:r>
            <w:r>
              <w:rPr>
                <w:rFonts w:cs="Calibri"/>
                <w:spacing w:val="1"/>
              </w:rPr>
              <w:t>v</w:t>
            </w:r>
            <w:r>
              <w:rPr>
                <w:rFonts w:cs="Calibri"/>
              </w:rPr>
              <w:t>er,</w:t>
            </w:r>
            <w:r>
              <w:rPr>
                <w:rFonts w:cs="Calibri"/>
                <w:spacing w:val="1"/>
              </w:rPr>
              <w:t xml:space="preserve"> </w:t>
            </w:r>
            <w:r>
              <w:rPr>
                <w:rFonts w:cs="Calibri"/>
              </w:rPr>
              <w:t>I</w:t>
            </w:r>
            <w:r>
              <w:rPr>
                <w:rFonts w:cs="Calibri"/>
                <w:spacing w:val="-3"/>
              </w:rPr>
              <w:t>B</w:t>
            </w:r>
            <w:r>
              <w:rPr>
                <w:rFonts w:cs="Calibri"/>
              </w:rPr>
              <w:t>M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1"/>
              </w:rPr>
              <w:t>D</w:t>
            </w:r>
            <w:r>
              <w:rPr>
                <w:rFonts w:cs="Calibri"/>
              </w:rPr>
              <w:t>B2,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</w:rPr>
              <w:t>Ora</w:t>
            </w:r>
            <w:r>
              <w:rPr>
                <w:rFonts w:cs="Calibri"/>
                <w:spacing w:val="-2"/>
              </w:rPr>
              <w:t>c</w:t>
            </w:r>
            <w:r>
              <w:rPr>
                <w:rFonts w:cs="Calibri"/>
              </w:rPr>
              <w:t xml:space="preserve">le, Sybase, </w:t>
            </w:r>
            <w:r w:rsidR="00F05615">
              <w:rPr>
                <w:rFonts w:cs="Calibri"/>
              </w:rPr>
              <w:t xml:space="preserve">SAP </w:t>
            </w:r>
            <w:r>
              <w:rPr>
                <w:rFonts w:cs="Calibri"/>
              </w:rPr>
              <w:t>HANA</w:t>
            </w:r>
            <w:r w:rsidR="00D22754">
              <w:rPr>
                <w:rFonts w:cs="Calibri"/>
              </w:rPr>
              <w:t xml:space="preserve"> 1.0SPS08</w:t>
            </w:r>
          </w:p>
          <w:p w:rsidR="00383643" w:rsidRPr="00EF0E33" w:rsidRDefault="00EF0E33" w:rsidP="00EF0E33">
            <w:pPr>
              <w:tabs>
                <w:tab w:val="left" w:pos="460"/>
              </w:tabs>
              <w:spacing w:before="41"/>
              <w:ind w:left="100" w:right="-20"/>
              <w:rPr>
                <w:rFonts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Times New Roman" w:eastAsia="Times New Roman" w:hAnsi="Times New Roman"/>
              </w:rPr>
              <w:tab/>
            </w:r>
            <w:r>
              <w:rPr>
                <w:rFonts w:cs="Calibri"/>
              </w:rPr>
              <w:t>Operati</w:t>
            </w:r>
            <w:r>
              <w:rPr>
                <w:rFonts w:cs="Calibri"/>
                <w:spacing w:val="-1"/>
              </w:rPr>
              <w:t>n</w:t>
            </w:r>
            <w:r>
              <w:rPr>
                <w:rFonts w:cs="Calibri"/>
              </w:rPr>
              <w:t>g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</w:rPr>
              <w:t>Sy</w:t>
            </w:r>
            <w:r>
              <w:rPr>
                <w:rFonts w:cs="Calibri"/>
                <w:spacing w:val="-2"/>
              </w:rPr>
              <w:t>s</w:t>
            </w:r>
            <w:r>
              <w:rPr>
                <w:rFonts w:cs="Calibri"/>
              </w:rPr>
              <w:t>t</w:t>
            </w:r>
            <w:r>
              <w:rPr>
                <w:rFonts w:cs="Calibri"/>
                <w:spacing w:val="-1"/>
              </w:rPr>
              <w:t>e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</w:rPr>
              <w:t>: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1"/>
              </w:rPr>
              <w:t>W</w:t>
            </w:r>
            <w:r>
              <w:rPr>
                <w:rFonts w:cs="Calibri"/>
              </w:rPr>
              <w:t>i</w:t>
            </w:r>
            <w:r>
              <w:rPr>
                <w:rFonts w:cs="Calibri"/>
                <w:spacing w:val="-1"/>
              </w:rPr>
              <w:t>ndo</w:t>
            </w:r>
            <w:r>
              <w:rPr>
                <w:rFonts w:cs="Calibri"/>
                <w:spacing w:val="-2"/>
              </w:rPr>
              <w:t>w</w:t>
            </w:r>
            <w:r>
              <w:rPr>
                <w:rFonts w:cs="Calibri"/>
              </w:rPr>
              <w:t>s Ser</w:t>
            </w:r>
            <w:r>
              <w:rPr>
                <w:rFonts w:cs="Calibri"/>
                <w:spacing w:val="-1"/>
              </w:rPr>
              <w:t>v</w:t>
            </w:r>
            <w:r>
              <w:rPr>
                <w:rFonts w:cs="Calibri"/>
              </w:rPr>
              <w:t>er,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1"/>
              </w:rPr>
              <w:t>L</w:t>
            </w:r>
            <w:r>
              <w:rPr>
                <w:rFonts w:cs="Calibri"/>
              </w:rPr>
              <w:t>i</w:t>
            </w:r>
            <w:r>
              <w:rPr>
                <w:rFonts w:cs="Calibri"/>
                <w:spacing w:val="-1"/>
              </w:rPr>
              <w:t>nu</w:t>
            </w:r>
            <w:r>
              <w:rPr>
                <w:rFonts w:cs="Calibri"/>
              </w:rPr>
              <w:t>x</w:t>
            </w:r>
            <w:r>
              <w:rPr>
                <w:rFonts w:cs="Calibri"/>
                <w:spacing w:val="1"/>
              </w:rPr>
              <w:t xml:space="preserve"> </w:t>
            </w:r>
            <w:r>
              <w:rPr>
                <w:rFonts w:cs="Calibri"/>
              </w:rPr>
              <w:t>RH</w:t>
            </w:r>
            <w:r>
              <w:rPr>
                <w:rFonts w:cs="Calibri"/>
                <w:spacing w:val="-3"/>
              </w:rPr>
              <w:t>E</w:t>
            </w:r>
            <w:r>
              <w:rPr>
                <w:rFonts w:cs="Calibri"/>
                <w:spacing w:val="1"/>
              </w:rPr>
              <w:t>L/SUSE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  <w:spacing w:val="-3"/>
              </w:rPr>
              <w:t>S</w:t>
            </w:r>
            <w:r>
              <w:rPr>
                <w:rFonts w:cs="Calibri"/>
                <w:spacing w:val="1"/>
              </w:rPr>
              <w:t>o</w:t>
            </w:r>
            <w:r>
              <w:rPr>
                <w:rFonts w:cs="Calibri"/>
              </w:rPr>
              <w:t>la</w:t>
            </w:r>
            <w:r>
              <w:rPr>
                <w:rFonts w:cs="Calibri"/>
                <w:spacing w:val="-1"/>
              </w:rPr>
              <w:t>r</w:t>
            </w:r>
            <w:r>
              <w:rPr>
                <w:rFonts w:cs="Calibri"/>
                <w:spacing w:val="-3"/>
              </w:rPr>
              <w:t>i</w:t>
            </w:r>
            <w:r>
              <w:rPr>
                <w:rFonts w:cs="Calibri"/>
                <w:spacing w:val="2"/>
              </w:rPr>
              <w:t>s</w:t>
            </w:r>
            <w:r>
              <w:rPr>
                <w:rFonts w:cs="Calibri"/>
              </w:rPr>
              <w:t>, UNIX</w:t>
            </w:r>
          </w:p>
        </w:tc>
      </w:tr>
    </w:tbl>
    <w:p w:rsidR="00EF4B96" w:rsidRDefault="00EF4B96" w:rsidP="009A524C"/>
    <w:sectPr w:rsidR="00EF4B96" w:rsidSect="00AD61C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796" w:rsidRDefault="001E3796">
      <w:pPr>
        <w:spacing w:after="0" w:line="240" w:lineRule="auto"/>
      </w:pPr>
      <w:r>
        <w:separator/>
      </w:r>
    </w:p>
  </w:endnote>
  <w:endnote w:type="continuationSeparator" w:id="0">
    <w:p w:rsidR="001E3796" w:rsidRDefault="001E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oolbookTNormal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B96" w:rsidRDefault="001343B0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73683C">
      <w:fldChar w:fldCharType="begin"/>
    </w:r>
    <w:r w:rsidR="0073683C">
      <w:instrText xml:space="preserve"> PAGE  \* Arabic  \* MERGEFORMAT </w:instrText>
    </w:r>
    <w:r w:rsidR="0073683C">
      <w:fldChar w:fldCharType="separate"/>
    </w:r>
    <w:r w:rsidR="00B44274">
      <w:rPr>
        <w:noProof/>
      </w:rPr>
      <w:t>6</w:t>
    </w:r>
    <w:r w:rsidR="0073683C">
      <w:rPr>
        <w:noProof/>
      </w:rPr>
      <w:fldChar w:fldCharType="end"/>
    </w:r>
    <w:r>
      <w:t xml:space="preserve"> | </w:t>
    </w:r>
    <w:sdt>
      <w:sdtPr>
        <w:id w:val="121446346"/>
        <w:text/>
      </w:sdtPr>
      <w:sdtEndPr/>
      <w:sdtContent>
        <w:r w:rsidR="00DD188A">
          <w:t>+6281977285577</w:t>
        </w:r>
      </w:sdtContent>
    </w:sdt>
  </w:p>
  <w:p w:rsidR="00EF4B96" w:rsidRDefault="00EF4B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B96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73683C">
      <w:fldChar w:fldCharType="begin"/>
    </w:r>
    <w:r w:rsidR="0073683C">
      <w:instrText xml:space="preserve"> PAGE  \* Arabic  \* MERGEFORMAT </w:instrText>
    </w:r>
    <w:r w:rsidR="0073683C">
      <w:fldChar w:fldCharType="separate"/>
    </w:r>
    <w:r w:rsidR="00B44274">
      <w:rPr>
        <w:noProof/>
      </w:rPr>
      <w:t>7</w:t>
    </w:r>
    <w:r w:rsidR="0073683C">
      <w:rPr>
        <w:noProof/>
      </w:rPr>
      <w:fldChar w:fldCharType="end"/>
    </w:r>
    <w:r>
      <w:t xml:space="preserve"> | </w:t>
    </w:r>
    <w:r w:rsidR="00DD188A">
      <w:t>fielans@outlook.com</w:t>
    </w:r>
  </w:p>
  <w:p w:rsidR="00EF4B96" w:rsidRDefault="00EF4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796" w:rsidRDefault="001E3796">
      <w:pPr>
        <w:spacing w:after="0" w:line="240" w:lineRule="auto"/>
      </w:pPr>
      <w:r>
        <w:separator/>
      </w:r>
    </w:p>
  </w:footnote>
  <w:footnote w:type="continuationSeparator" w:id="0">
    <w:p w:rsidR="001E3796" w:rsidRDefault="001E3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B96" w:rsidRDefault="001343B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05615">
          <w:t xml:space="preserve">     </w:t>
        </w:r>
      </w:sdtContent>
    </w:sdt>
  </w:p>
  <w:p w:rsidR="00EF4B96" w:rsidRDefault="00EF4B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B96" w:rsidRDefault="001343B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05615">
          <w:t xml:space="preserve">     </w:t>
        </w:r>
      </w:sdtContent>
    </w:sdt>
  </w:p>
  <w:p w:rsidR="00EF4B96" w:rsidRDefault="00EF4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03BA1E8E"/>
    <w:multiLevelType w:val="hybridMultilevel"/>
    <w:tmpl w:val="C196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7B2FE5"/>
    <w:multiLevelType w:val="hybridMultilevel"/>
    <w:tmpl w:val="65F0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B00036"/>
    <w:multiLevelType w:val="hybridMultilevel"/>
    <w:tmpl w:val="75F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C7495F"/>
    <w:multiLevelType w:val="hybridMultilevel"/>
    <w:tmpl w:val="178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94AE7"/>
    <w:multiLevelType w:val="hybridMultilevel"/>
    <w:tmpl w:val="94BE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45D7A"/>
    <w:multiLevelType w:val="hybridMultilevel"/>
    <w:tmpl w:val="936C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E3830"/>
    <w:multiLevelType w:val="hybridMultilevel"/>
    <w:tmpl w:val="79A8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7A71CB"/>
    <w:multiLevelType w:val="hybridMultilevel"/>
    <w:tmpl w:val="EAF8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927D95"/>
    <w:multiLevelType w:val="hybridMultilevel"/>
    <w:tmpl w:val="22F6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776EA"/>
    <w:multiLevelType w:val="hybridMultilevel"/>
    <w:tmpl w:val="A63A7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1286818"/>
    <w:multiLevelType w:val="hybridMultilevel"/>
    <w:tmpl w:val="4464F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475E4F"/>
    <w:multiLevelType w:val="hybridMultilevel"/>
    <w:tmpl w:val="5D3A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54141"/>
    <w:multiLevelType w:val="hybridMultilevel"/>
    <w:tmpl w:val="D6A4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623C05"/>
    <w:multiLevelType w:val="hybridMultilevel"/>
    <w:tmpl w:val="B5F0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9A6F65"/>
    <w:multiLevelType w:val="hybridMultilevel"/>
    <w:tmpl w:val="7FC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20"/>
  </w:num>
  <w:num w:numId="27">
    <w:abstractNumId w:val="16"/>
  </w:num>
  <w:num w:numId="28">
    <w:abstractNumId w:val="10"/>
  </w:num>
  <w:num w:numId="29">
    <w:abstractNumId w:val="17"/>
  </w:num>
  <w:num w:numId="30">
    <w:abstractNumId w:val="14"/>
  </w:num>
  <w:num w:numId="31">
    <w:abstractNumId w:val="24"/>
  </w:num>
  <w:num w:numId="32">
    <w:abstractNumId w:val="21"/>
  </w:num>
  <w:num w:numId="33">
    <w:abstractNumId w:val="15"/>
  </w:num>
  <w:num w:numId="34">
    <w:abstractNumId w:val="22"/>
  </w:num>
  <w:num w:numId="35">
    <w:abstractNumId w:val="18"/>
  </w:num>
  <w:num w:numId="36">
    <w:abstractNumId w:val="12"/>
  </w:num>
  <w:num w:numId="37">
    <w:abstractNumId w:val="19"/>
  </w:num>
  <w:num w:numId="38">
    <w:abstractNumId w:val="13"/>
  </w:num>
  <w:num w:numId="39">
    <w:abstractNumId w:val="1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48"/>
    <w:rsid w:val="00016327"/>
    <w:rsid w:val="00060ADC"/>
    <w:rsid w:val="000B79AC"/>
    <w:rsid w:val="001343B0"/>
    <w:rsid w:val="0019497D"/>
    <w:rsid w:val="001A3ADB"/>
    <w:rsid w:val="001C2D5D"/>
    <w:rsid w:val="001E3796"/>
    <w:rsid w:val="00273ECE"/>
    <w:rsid w:val="00383643"/>
    <w:rsid w:val="004174E8"/>
    <w:rsid w:val="0053073F"/>
    <w:rsid w:val="00543E65"/>
    <w:rsid w:val="005A240A"/>
    <w:rsid w:val="00633505"/>
    <w:rsid w:val="006A0C93"/>
    <w:rsid w:val="006B3F48"/>
    <w:rsid w:val="0073683C"/>
    <w:rsid w:val="00835D80"/>
    <w:rsid w:val="008F315F"/>
    <w:rsid w:val="00977493"/>
    <w:rsid w:val="009A524C"/>
    <w:rsid w:val="009A6071"/>
    <w:rsid w:val="009D783C"/>
    <w:rsid w:val="00A60CDA"/>
    <w:rsid w:val="00A94A94"/>
    <w:rsid w:val="00AA4613"/>
    <w:rsid w:val="00AD61C5"/>
    <w:rsid w:val="00B34591"/>
    <w:rsid w:val="00B44274"/>
    <w:rsid w:val="00D22754"/>
    <w:rsid w:val="00DD188A"/>
    <w:rsid w:val="00EF0E33"/>
    <w:rsid w:val="00EF4B96"/>
    <w:rsid w:val="00F05615"/>
    <w:rsid w:val="00F23F48"/>
    <w:rsid w:val="00F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DD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ny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9542FD5D1B4F8E9F2CAF80F4A8F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9FF38-3649-4D98-8822-3E6CF4A2E9AB}"/>
      </w:docPartPr>
      <w:docPartBody>
        <w:p w:rsidR="00292A8F" w:rsidRDefault="00292A8F">
          <w:pPr>
            <w:pStyle w:val="BA9542FD5D1B4F8E9F2CAF80F4A8F5D6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oolbookTNormal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8F"/>
    <w:rsid w:val="00292A8F"/>
    <w:rsid w:val="004F07A9"/>
    <w:rsid w:val="004F2581"/>
    <w:rsid w:val="00707AA1"/>
    <w:rsid w:val="007570BE"/>
    <w:rsid w:val="00906EFB"/>
    <w:rsid w:val="00A86BED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BA9542FD5D1B4F8E9F2CAF80F4A8F5D6">
    <w:name w:val="BA9542FD5D1B4F8E9F2CAF80F4A8F5D6"/>
  </w:style>
  <w:style w:type="paragraph" w:customStyle="1" w:styleId="1D4F78FA1CF84B6B8CF2B32D46125717">
    <w:name w:val="1D4F78FA1CF84B6B8CF2B32D46125717"/>
  </w:style>
  <w:style w:type="paragraph" w:customStyle="1" w:styleId="D7B64019557A4C1E8090468630C02623">
    <w:name w:val="D7B64019557A4C1E8090468630C02623"/>
  </w:style>
  <w:style w:type="paragraph" w:customStyle="1" w:styleId="FB605E3ECCC5465981388225E0898488">
    <w:name w:val="FB605E3ECCC5465981388225E0898488"/>
  </w:style>
  <w:style w:type="paragraph" w:customStyle="1" w:styleId="7B024240EE7A4DF8AB928A70E903D8E7">
    <w:name w:val="7B024240EE7A4DF8AB928A70E903D8E7"/>
  </w:style>
  <w:style w:type="paragraph" w:customStyle="1" w:styleId="F415CB4E868C4947B7B86FAA16878A17">
    <w:name w:val="F415CB4E868C4947B7B86FAA16878A17"/>
  </w:style>
  <w:style w:type="paragraph" w:customStyle="1" w:styleId="7B1ED8E5E5FC4C8EB5CEE95C5E779DBE">
    <w:name w:val="7B1ED8E5E5FC4C8EB5CEE95C5E779DBE"/>
  </w:style>
  <w:style w:type="paragraph" w:customStyle="1" w:styleId="AD3377B672754947A56BD4D6B84EAF6B">
    <w:name w:val="AD3377B672754947A56BD4D6B84EAF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0</TotalTime>
  <Pages>7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10374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dc:subject/>
  <dc:creator/>
  <cp:keywords/>
  <dc:description/>
  <cp:lastModifiedBy/>
  <cp:revision>1</cp:revision>
  <dcterms:created xsi:type="dcterms:W3CDTF">2013-09-11T17:19:00Z</dcterms:created>
  <dcterms:modified xsi:type="dcterms:W3CDTF">2014-12-20T12:31:00Z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