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DD0" w:rsidRDefault="00BB5DD0" w:rsidP="00BB5DD0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>
        <w:rPr>
          <w:rFonts w:ascii="Arial" w:eastAsia="Times New Roman" w:hAnsi="Arial" w:cs="Times New Roman"/>
          <w:color w:val="0A0A0A"/>
          <w:lang w:val="es-US"/>
        </w:rPr>
        <w:t>NEUROLOGOS DESTACADOS EN USA</w:t>
      </w:r>
    </w:p>
    <w:p w:rsidR="00BB5DD0" w:rsidRDefault="00BB5DD0" w:rsidP="00BB5DD0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bookmarkStart w:id="0" w:name="_GoBack"/>
      <w:bookmarkEnd w:id="0"/>
    </w:p>
    <w:p w:rsidR="00BB5DD0" w:rsidRPr="00BB5DD0" w:rsidRDefault="00BB5DD0" w:rsidP="00BB5DD0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BB5DD0">
        <w:rPr>
          <w:rFonts w:ascii="Arial" w:eastAsia="Times New Roman" w:hAnsi="Arial" w:cs="Times New Roman"/>
          <w:color w:val="0A0A0A"/>
          <w:lang w:val="es-US"/>
        </w:rPr>
        <w:t>Los neurólogos más destacados en EE. UU. se encuentran frecuentemente en instituciones de primer nivel como Mayo Clinic, Cleveland Clinic y Johns Hopkins, liderando investigaciones en Alzheimer, trastornos del movimiento y neurociencia computacional. Destacan figuras como el Dr. Terrence J. Sejnowski, pionero en neurobiología computacional en el </w:t>
      </w:r>
      <w:r w:rsidRPr="00BB5DD0">
        <w:rPr>
          <w:rFonts w:ascii="Arial" w:eastAsia="Times New Roman" w:hAnsi="Arial" w:cs="Times New Roman"/>
          <w:color w:val="0A0A0A"/>
        </w:rPr>
        <w:fldChar w:fldCharType="begin"/>
      </w:r>
      <w:r w:rsidRPr="00BB5DD0">
        <w:rPr>
          <w:rFonts w:ascii="Arial" w:eastAsia="Times New Roman" w:hAnsi="Arial" w:cs="Times New Roman"/>
          <w:color w:val="0A0A0A"/>
          <w:lang w:val="es-US"/>
        </w:rPr>
        <w:instrText xml:space="preserve"> HYPERLINK "https://lamenteesmaravillosa.com/los-10-neurocientificos-mas-influyentes/" \t "_blank" </w:instrText>
      </w:r>
      <w:r w:rsidRPr="00BB5DD0">
        <w:rPr>
          <w:rFonts w:ascii="Arial" w:eastAsia="Times New Roman" w:hAnsi="Arial" w:cs="Times New Roman"/>
          <w:color w:val="0A0A0A"/>
        </w:rPr>
        <w:fldChar w:fldCharType="separate"/>
      </w:r>
      <w:r w:rsidRPr="00BB5DD0">
        <w:rPr>
          <w:rFonts w:ascii="Arial" w:eastAsia="Times New Roman" w:hAnsi="Arial" w:cs="Times New Roman"/>
          <w:color w:val="1A0DAB"/>
          <w:u w:val="single"/>
          <w:lang w:val="es-US"/>
        </w:rPr>
        <w:t>Instituto Salk</w:t>
      </w:r>
      <w:r w:rsidRPr="00BB5DD0">
        <w:rPr>
          <w:rFonts w:ascii="Arial" w:eastAsia="Times New Roman" w:hAnsi="Arial" w:cs="Times New Roman"/>
          <w:color w:val="0A0A0A"/>
        </w:rPr>
        <w:fldChar w:fldCharType="end"/>
      </w:r>
      <w:r w:rsidRPr="00BB5DD0">
        <w:rPr>
          <w:rFonts w:ascii="Arial" w:eastAsia="Times New Roman" w:hAnsi="Arial" w:cs="Times New Roman"/>
          <w:color w:val="0A0A0A"/>
          <w:lang w:val="es-US"/>
        </w:rPr>
        <w:t>, y neurocirujanos de renombre como el Dr. Aaron Cohen-Gadol, experto en tumores complejos. </w:t>
      </w:r>
    </w:p>
    <w:p w:rsidR="00BB5DD0" w:rsidRPr="00BB5DD0" w:rsidRDefault="00BB5DD0" w:rsidP="00BB5DD0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BB5DD0">
        <w:rPr>
          <w:rFonts w:ascii="Arial" w:eastAsia="Times New Roman" w:hAnsi="Arial" w:cs="Times New Roman"/>
          <w:color w:val="0A0A0A"/>
          <w:lang w:val="es-US"/>
        </w:rPr>
        <w:t>Debido a que la "destacada" labor neurológica es amplia (investigación vs. práctica clínica) y los ránkings cambian, aquí se presentan destacados investigadores y clínicos según la literatura especializada y los líderes de campo actuales: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5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Terrence J. Sejnowski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(Salk Institute):</w:t>
      </w:r>
      <w:r w:rsidRPr="00BB5DD0">
        <w:rPr>
          <w:rFonts w:ascii="Arial" w:eastAsia="Times New Roman" w:hAnsi="Arial" w:cs="Times New Roman"/>
          <w:color w:val="0A0A0A"/>
          <w:lang w:val="es-US"/>
        </w:rPr>
        <w:t> Pionero en neurobiología computacional, enfocado en redes neuronales y neurociencia del comportamiento.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6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Aaron Cohen-Gadol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(Indiana University):</w:t>
      </w:r>
      <w:r w:rsidRPr="00BB5DD0">
        <w:rPr>
          <w:rFonts w:ascii="Arial" w:eastAsia="Times New Roman" w:hAnsi="Arial" w:cs="Times New Roman"/>
          <w:color w:val="0A0A0A"/>
          <w:lang w:val="es-US"/>
        </w:rPr>
        <w:t> Neurocirujano reconocido internacionalmente por intervenciones complejas de base de cráneo y columna vertebral.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7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Stanley Prusiner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(UCSF):</w:t>
      </w:r>
      <w:r w:rsidRPr="00BB5DD0">
        <w:rPr>
          <w:rFonts w:ascii="Arial" w:eastAsia="Times New Roman" w:hAnsi="Arial" w:cs="Times New Roman"/>
          <w:color w:val="0A0A0A"/>
          <w:lang w:val="es-US"/>
        </w:rPr>
        <w:t> Ganador del Premio Nobel por su descubrimiento de los priones, fundamentales para entender enfermedades neurodegenerativas.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8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Walter Koroshetz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(NINDS/NIH):</w:t>
      </w:r>
      <w:r w:rsidRPr="00BB5DD0">
        <w:rPr>
          <w:rFonts w:ascii="Arial" w:eastAsia="Times New Roman" w:hAnsi="Arial" w:cs="Times New Roman"/>
          <w:color w:val="0A0A0A"/>
          <w:lang w:val="es-US"/>
        </w:rPr>
        <w:t> Líder en la investigación de accidentes cerebrovasculares y director del Instituto Nacional de Trastornos Neurológicos y Accidente Cerebrovascular.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9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Dra. Alison M. Goate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(Icahn School of Medicine at Mount Sinai):</w:t>
      </w:r>
      <w:r w:rsidRPr="00BB5DD0">
        <w:rPr>
          <w:rFonts w:ascii="Arial" w:eastAsia="Times New Roman" w:hAnsi="Arial" w:cs="Times New Roman"/>
          <w:color w:val="0A0A0A"/>
          <w:lang w:val="es-US"/>
        </w:rPr>
        <w:t> Neurocientífica líder en la genética de la enfermedad de Alzheimer y demencias relacionadas.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0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Eric Topol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(Scripps Research):</w:t>
      </w:r>
      <w:r w:rsidRPr="00BB5DD0">
        <w:rPr>
          <w:rFonts w:ascii="Arial" w:eastAsia="Times New Roman" w:hAnsi="Arial" w:cs="Times New Roman"/>
          <w:color w:val="0A0A0A"/>
          <w:lang w:val="es-US"/>
        </w:rPr>
        <w:t> Reconocido por la aplicación de la inteligencia artificial y la genómica en la neurología y medicina digital.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1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Jeffrey Rothstein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(Johns Hopkins):</w:t>
      </w:r>
      <w:r w:rsidRPr="00BB5DD0">
        <w:rPr>
          <w:rFonts w:ascii="Arial" w:eastAsia="Times New Roman" w:hAnsi="Arial" w:cs="Times New Roman"/>
          <w:color w:val="0A0A0A"/>
          <w:lang w:val="es-US"/>
        </w:rPr>
        <w:t> Líder mundial en la investigación y tratamiento de la ELA (Esclerosis Lateral Amiotrófica).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2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Steven L. Galetta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(NYU Langone Health):</w:t>
      </w:r>
      <w:r w:rsidRPr="00BB5DD0">
        <w:rPr>
          <w:rFonts w:ascii="Arial" w:eastAsia="Times New Roman" w:hAnsi="Arial" w:cs="Times New Roman"/>
          <w:color w:val="0A0A0A"/>
          <w:lang w:val="es-US"/>
        </w:rPr>
        <w:t> Experto destacado en neuro-oftalmología y enfermedades neuroinmunológicas como la esclerosis múltiple.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3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Christopher C. Rowland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(Mayo Clinic):</w:t>
      </w:r>
      <w:r w:rsidRPr="00BB5DD0">
        <w:rPr>
          <w:rFonts w:ascii="Arial" w:eastAsia="Times New Roman" w:hAnsi="Arial" w:cs="Times New Roman"/>
          <w:color w:val="0A0A0A"/>
          <w:lang w:val="es-US"/>
        </w:rPr>
        <w:t> Especialista reconocido en trastornos del movimiento y la enfermedad de Parkinson.</w:t>
      </w:r>
    </w:p>
    <w:p w:rsidR="00BB5DD0" w:rsidRPr="00BB5DD0" w:rsidRDefault="00BB5DD0" w:rsidP="00BB5DD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4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Dra. Tracy Batchelor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(Harvard/Mass General):</w:t>
      </w:r>
      <w:r w:rsidRPr="00BB5DD0">
        <w:rPr>
          <w:rFonts w:ascii="Arial" w:eastAsia="Times New Roman" w:hAnsi="Arial" w:cs="Times New Roman"/>
          <w:color w:val="0A0A0A"/>
          <w:lang w:val="es-US"/>
        </w:rPr>
        <w:t> Destacada en neuro-oncología, centrada en terapias experimentales para tumores cerebrales. </w:t>
      </w:r>
    </w:p>
    <w:p w:rsidR="00BB5DD0" w:rsidRPr="00BB5DD0" w:rsidRDefault="00BB5DD0" w:rsidP="00BB5DD0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proofErr w:type="spellStart"/>
      <w:r w:rsidRPr="00BB5DD0">
        <w:rPr>
          <w:rFonts w:ascii="Arial" w:eastAsia="Times New Roman" w:hAnsi="Arial" w:cs="Times New Roman"/>
          <w:b/>
          <w:bCs/>
          <w:color w:val="0A0A0A"/>
        </w:rPr>
        <w:t>Instituciones</w:t>
      </w:r>
      <w:proofErr w:type="spellEnd"/>
      <w:r w:rsidRPr="00BB5DD0">
        <w:rPr>
          <w:rFonts w:ascii="Arial" w:eastAsia="Times New Roman" w:hAnsi="Arial" w:cs="Times New Roman"/>
          <w:b/>
          <w:bCs/>
          <w:color w:val="0A0A0A"/>
        </w:rPr>
        <w:t xml:space="preserve"> Clave:</w:t>
      </w:r>
    </w:p>
    <w:p w:rsidR="00BB5DD0" w:rsidRPr="00BB5DD0" w:rsidRDefault="00BB5DD0" w:rsidP="00BB5DD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5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Mayo Clinic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(Rochester, MN):</w:t>
      </w:r>
      <w:r w:rsidRPr="00BB5DD0">
        <w:rPr>
          <w:rFonts w:ascii="Arial" w:eastAsia="Times New Roman" w:hAnsi="Arial" w:cs="Times New Roman"/>
          <w:color w:val="0A0A0A"/>
          <w:lang w:val="es-US"/>
        </w:rPr>
        <w:t> Clasificado sistemáticamente #1 en neurología y neurocirugía.</w:t>
      </w:r>
    </w:p>
    <w:p w:rsidR="00BB5DD0" w:rsidRPr="00BB5DD0" w:rsidRDefault="00BB5DD0" w:rsidP="00BB5DD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hyperlink r:id="rId16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</w:rPr>
          <w:t>Cleveland Clinic</w:t>
        </w:r>
      </w:hyperlink>
      <w:r w:rsidRPr="00BB5DD0">
        <w:rPr>
          <w:rFonts w:ascii="Arial" w:eastAsia="Times New Roman" w:hAnsi="Arial" w:cs="Times New Roman"/>
          <w:b/>
          <w:bCs/>
          <w:color w:val="0A0A0A"/>
        </w:rPr>
        <w:t> (Cleveland, OH):</w:t>
      </w:r>
      <w:r w:rsidRPr="00BB5DD0">
        <w:rPr>
          <w:rFonts w:ascii="Arial" w:eastAsia="Times New Roman" w:hAnsi="Arial" w:cs="Times New Roman"/>
          <w:color w:val="0A0A0A"/>
        </w:rPr>
        <w:t> </w:t>
      </w:r>
      <w:proofErr w:type="spellStart"/>
      <w:r w:rsidRPr="00BB5DD0">
        <w:rPr>
          <w:rFonts w:ascii="Arial" w:eastAsia="Times New Roman" w:hAnsi="Arial" w:cs="Times New Roman"/>
          <w:color w:val="0A0A0A"/>
        </w:rPr>
        <w:t>Líder</w:t>
      </w:r>
      <w:proofErr w:type="spellEnd"/>
      <w:r w:rsidRPr="00BB5DD0">
        <w:rPr>
          <w:rFonts w:ascii="Arial" w:eastAsia="Times New Roman" w:hAnsi="Arial" w:cs="Times New Roman"/>
          <w:color w:val="0A0A0A"/>
        </w:rPr>
        <w:t xml:space="preserve"> </w:t>
      </w:r>
      <w:proofErr w:type="spellStart"/>
      <w:r w:rsidRPr="00BB5DD0">
        <w:rPr>
          <w:rFonts w:ascii="Arial" w:eastAsia="Times New Roman" w:hAnsi="Arial" w:cs="Times New Roman"/>
          <w:color w:val="0A0A0A"/>
        </w:rPr>
        <w:t>en</w:t>
      </w:r>
      <w:proofErr w:type="spellEnd"/>
      <w:r w:rsidRPr="00BB5DD0">
        <w:rPr>
          <w:rFonts w:ascii="Arial" w:eastAsia="Times New Roman" w:hAnsi="Arial" w:cs="Times New Roman"/>
          <w:color w:val="0A0A0A"/>
        </w:rPr>
        <w:t xml:space="preserve"> </w:t>
      </w:r>
      <w:proofErr w:type="spellStart"/>
      <w:r w:rsidRPr="00BB5DD0">
        <w:rPr>
          <w:rFonts w:ascii="Arial" w:eastAsia="Times New Roman" w:hAnsi="Arial" w:cs="Times New Roman"/>
          <w:color w:val="0A0A0A"/>
        </w:rPr>
        <w:t>epilepsia</w:t>
      </w:r>
      <w:proofErr w:type="spellEnd"/>
      <w:r w:rsidRPr="00BB5DD0">
        <w:rPr>
          <w:rFonts w:ascii="Arial" w:eastAsia="Times New Roman" w:hAnsi="Arial" w:cs="Times New Roman"/>
          <w:color w:val="0A0A0A"/>
        </w:rPr>
        <w:t xml:space="preserve"> y </w:t>
      </w:r>
      <w:proofErr w:type="spellStart"/>
      <w:r w:rsidRPr="00BB5DD0">
        <w:rPr>
          <w:rFonts w:ascii="Arial" w:eastAsia="Times New Roman" w:hAnsi="Arial" w:cs="Times New Roman"/>
          <w:color w:val="0A0A0A"/>
        </w:rPr>
        <w:t>neuroimágenes</w:t>
      </w:r>
      <w:proofErr w:type="spellEnd"/>
      <w:r w:rsidRPr="00BB5DD0">
        <w:rPr>
          <w:rFonts w:ascii="Arial" w:eastAsia="Times New Roman" w:hAnsi="Arial" w:cs="Times New Roman"/>
          <w:color w:val="0A0A0A"/>
        </w:rPr>
        <w:t>.</w:t>
      </w:r>
    </w:p>
    <w:p w:rsidR="00BB5DD0" w:rsidRPr="00BB5DD0" w:rsidRDefault="00BB5DD0" w:rsidP="00BB5DD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7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Johns Hopkins Hospital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(Baltimore, MD):</w:t>
      </w:r>
      <w:r w:rsidRPr="00BB5DD0">
        <w:rPr>
          <w:rFonts w:ascii="Arial" w:eastAsia="Times New Roman" w:hAnsi="Arial" w:cs="Times New Roman"/>
          <w:color w:val="0A0A0A"/>
          <w:lang w:val="es-US"/>
        </w:rPr>
        <w:t> Reconocido en neurociencia clínica y enfermedad de Parkinson.</w:t>
      </w:r>
    </w:p>
    <w:p w:rsidR="00BB5DD0" w:rsidRPr="00BB5DD0" w:rsidRDefault="00BB5DD0" w:rsidP="00BB5DD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8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UCSF Medical Center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(San Francisco, CA):</w:t>
      </w:r>
      <w:r w:rsidRPr="00BB5DD0">
        <w:rPr>
          <w:rFonts w:ascii="Arial" w:eastAsia="Times New Roman" w:hAnsi="Arial" w:cs="Times New Roman"/>
          <w:color w:val="0A0A0A"/>
          <w:lang w:val="es-US"/>
        </w:rPr>
        <w:t> Centro superior para trastornos neurodegenerativos.</w:t>
      </w:r>
    </w:p>
    <w:p w:rsidR="00BB5DD0" w:rsidRPr="00BB5DD0" w:rsidRDefault="00BB5DD0" w:rsidP="00BB5DD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19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Massachusetts General Hospital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 (Boston, MA):</w:t>
      </w:r>
      <w:r w:rsidRPr="00BB5DD0">
        <w:rPr>
          <w:rFonts w:ascii="Arial" w:eastAsia="Times New Roman" w:hAnsi="Arial" w:cs="Times New Roman"/>
          <w:color w:val="0A0A0A"/>
          <w:lang w:val="es-US"/>
        </w:rPr>
        <w:t> Líder en investigación oncológica cerebral.</w:t>
      </w:r>
    </w:p>
    <w:p w:rsidR="00BB5DD0" w:rsidRPr="00BB5DD0" w:rsidRDefault="00BB5DD0" w:rsidP="00BB5DD0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proofErr w:type="spellStart"/>
      <w:r w:rsidRPr="00BB5DD0">
        <w:rPr>
          <w:rFonts w:ascii="Arial" w:eastAsia="Times New Roman" w:hAnsi="Arial" w:cs="Times New Roman"/>
          <w:b/>
          <w:bCs/>
          <w:color w:val="0A0A0A"/>
        </w:rPr>
        <w:t>Figuras</w:t>
      </w:r>
      <w:proofErr w:type="spellEnd"/>
      <w:r w:rsidRPr="00BB5DD0">
        <w:rPr>
          <w:rFonts w:ascii="Arial" w:eastAsia="Times New Roman" w:hAnsi="Arial" w:cs="Times New Roman"/>
          <w:b/>
          <w:bCs/>
          <w:color w:val="0A0A0A"/>
        </w:rPr>
        <w:t xml:space="preserve"> </w:t>
      </w:r>
      <w:proofErr w:type="spellStart"/>
      <w:r w:rsidRPr="00BB5DD0">
        <w:rPr>
          <w:rFonts w:ascii="Arial" w:eastAsia="Times New Roman" w:hAnsi="Arial" w:cs="Times New Roman"/>
          <w:b/>
          <w:bCs/>
          <w:color w:val="0A0A0A"/>
        </w:rPr>
        <w:t>Históricas</w:t>
      </w:r>
      <w:proofErr w:type="spellEnd"/>
      <w:r w:rsidRPr="00BB5DD0">
        <w:rPr>
          <w:rFonts w:ascii="Arial" w:eastAsia="Times New Roman" w:hAnsi="Arial" w:cs="Times New Roman"/>
          <w:b/>
          <w:bCs/>
          <w:color w:val="0A0A0A"/>
        </w:rPr>
        <w:t xml:space="preserve"> </w:t>
      </w:r>
      <w:proofErr w:type="spellStart"/>
      <w:r w:rsidRPr="00BB5DD0">
        <w:rPr>
          <w:rFonts w:ascii="Arial" w:eastAsia="Times New Roman" w:hAnsi="Arial" w:cs="Times New Roman"/>
          <w:b/>
          <w:bCs/>
          <w:color w:val="0A0A0A"/>
        </w:rPr>
        <w:t>Fundamentales</w:t>
      </w:r>
      <w:proofErr w:type="spellEnd"/>
      <w:r w:rsidRPr="00BB5DD0">
        <w:rPr>
          <w:rFonts w:ascii="Arial" w:eastAsia="Times New Roman" w:hAnsi="Arial" w:cs="Times New Roman"/>
          <w:b/>
          <w:bCs/>
          <w:color w:val="0A0A0A"/>
        </w:rPr>
        <w:t>:</w:t>
      </w:r>
    </w:p>
    <w:p w:rsidR="00BB5DD0" w:rsidRPr="00BB5DD0" w:rsidRDefault="00BB5DD0" w:rsidP="00BB5DD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20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Abraham B. Baker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:</w:t>
      </w:r>
      <w:r w:rsidRPr="00BB5DD0">
        <w:rPr>
          <w:rFonts w:ascii="Arial" w:eastAsia="Times New Roman" w:hAnsi="Arial" w:cs="Times New Roman"/>
          <w:color w:val="0A0A0A"/>
          <w:lang w:val="es-US"/>
        </w:rPr>
        <w:t> Uno de los "cuatro jinetes" de la neurología en EE. UU., fundador de la Academia Norteamericana de Neurología.</w:t>
      </w:r>
    </w:p>
    <w:p w:rsidR="00BB5DD0" w:rsidRPr="00BB5DD0" w:rsidRDefault="00BB5DD0" w:rsidP="00BB5DD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21" w:history="1">
        <w:r w:rsidRPr="00BB5DD0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Silas Weir Mitchell</w:t>
        </w:r>
      </w:hyperlink>
      <w:r w:rsidRPr="00BB5DD0">
        <w:rPr>
          <w:rFonts w:ascii="Arial" w:eastAsia="Times New Roman" w:hAnsi="Arial" w:cs="Times New Roman"/>
          <w:b/>
          <w:bCs/>
          <w:color w:val="0A0A0A"/>
          <w:lang w:val="es-US"/>
        </w:rPr>
        <w:t>:</w:t>
      </w:r>
      <w:r w:rsidRPr="00BB5DD0">
        <w:rPr>
          <w:rFonts w:ascii="Arial" w:eastAsia="Times New Roman" w:hAnsi="Arial" w:cs="Times New Roman"/>
          <w:color w:val="0A0A0A"/>
          <w:lang w:val="es-US"/>
        </w:rPr>
        <w:t> Pionero estadounidense en neurología del siglo XIX.</w:t>
      </w:r>
    </w:p>
    <w:p w:rsidR="00BB5DD0" w:rsidRPr="00BB5DD0" w:rsidRDefault="00BB5DD0">
      <w:pPr>
        <w:rPr>
          <w:lang w:val="es-US"/>
        </w:rPr>
      </w:pPr>
    </w:p>
    <w:sectPr w:rsidR="00BB5DD0" w:rsidRPr="00BB5DD0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E112F"/>
    <w:multiLevelType w:val="multilevel"/>
    <w:tmpl w:val="C2BC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602D1"/>
    <w:multiLevelType w:val="multilevel"/>
    <w:tmpl w:val="8C3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153FB"/>
    <w:multiLevelType w:val="multilevel"/>
    <w:tmpl w:val="F64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D0"/>
    <w:rsid w:val="003050AA"/>
    <w:rsid w:val="00BB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969A"/>
  <w15:chartTrackingRefBased/>
  <w15:docId w15:val="{52714BDF-03D1-FE41-AABA-844FC9B8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B5DD0"/>
    <w:rPr>
      <w:color w:val="0000FF"/>
      <w:u w:val="single"/>
    </w:rPr>
  </w:style>
  <w:style w:type="character" w:customStyle="1" w:styleId="vkekvd">
    <w:name w:val="vkekvd"/>
    <w:basedOn w:val="DefaultParagraphFont"/>
    <w:rsid w:val="00BB5DD0"/>
  </w:style>
  <w:style w:type="paragraph" w:customStyle="1" w:styleId="df3vjf">
    <w:name w:val="df3vjf"/>
    <w:basedOn w:val="Normal"/>
    <w:rsid w:val="00BB5DD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DefaultParagraphFont"/>
    <w:rsid w:val="00BB5DD0"/>
  </w:style>
  <w:style w:type="character" w:styleId="Strong">
    <w:name w:val="Strong"/>
    <w:basedOn w:val="DefaultParagraphFont"/>
    <w:uiPriority w:val="22"/>
    <w:qFormat/>
    <w:rsid w:val="00BB5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0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Dr.+Walter+Koroshetz&amp;sca_esv=016f34706b28a015&amp;sxsrf=ANbL-n4U6g6VibQnjEthjtQiwz5YO3Vk6g%3A1771956000870&amp;ei=IOedaa_dNKrKkPIP95G20Aw&amp;biw=1079&amp;bih=577&amp;ved=2ahUKEwjrur7r2vKSAxUdJkQIHTqjNhUQgK4QegQIAxAH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13" Type="http://schemas.openxmlformats.org/officeDocument/2006/relationships/hyperlink" Target="https://www.google.com/search?q=Dr.+Christopher+C.+Rowland&amp;sca_esv=016f34706b28a015&amp;sxsrf=ANbL-n4U6g6VibQnjEthjtQiwz5YO3Vk6g%3A1771956000870&amp;ei=IOedaa_dNKrKkPIP95G20Aw&amp;biw=1079&amp;bih=577&amp;ved=2ahUKEwjrur7r2vKSAxUdJkQIHTqjNhUQgK4QegQIAxAR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18" Type="http://schemas.openxmlformats.org/officeDocument/2006/relationships/hyperlink" Target="https://www.google.com/search?q=UCSF+Medical+Center&amp;sca_esv=016f34706b28a015&amp;sxsrf=ANbL-n4U6g6VibQnjEthjtQiwz5YO3Vk6g%3A1771956000870&amp;ei=IOedaa_dNKrKkPIP95G20Aw&amp;biw=1079&amp;bih=577&amp;ved=2ahUKEwjrur7r2vKSAxUdJkQIHTqjNhUQgK4QegQIBRAH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&amp;mstk=AUtExfDfYdJ8QcNwkbMW-_fnagd_bKBUVeGXs_HW7PjZBHcdrhdUN3GUY16hocivGBB-5blxDnB-3jGunmubbBacceVgKFA8TLOtGoFOWWLjQAJluxXh8IIKbUfWabIkzoDgQr9g_hMA_84CIFdp6ORyEQ2QCRDXRwNO5EDfJda0Ke-ijEs4zTNuk_-lKE73DG_MsnRVpLSoLm9HfkWhXue7gu0DSFvm8mHeaArHreFKCPx5rjJ5Lg4O3BCPR8APKlsnqg4vdncKapi--herllzR94KFnbQcACJVD9ObA6inWMicQQ&amp;csui=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Silas+Weir+Mitchell&amp;sca_esv=016f34706b28a015&amp;sxsrf=ANbL-n4U6g6VibQnjEthjtQiwz5YO3Vk6g%3A1771956000870&amp;ei=IOedaa_dNKrKkPIP95G20Aw&amp;biw=1079&amp;bih=577&amp;ved=2ahUKEwjrur7r2vKSAxUdJkQIHTqjNhUQgK4QegQICBAD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&amp;mstk=AUtExfDfYdJ8QcNwkbMW-_fnagd_bKBUVeGXs_HW7PjZBHcdrhdUN3GUY16hocivGBB-5blxDnB-3jGunmubbBacceVgKFA8TLOtGoFOWWLjQAJluxXh8IIKbUfWabIkzoDgQr9g_hMA_84CIFdp6ORyEQ2QCRDXRwNO5EDfJda0Ke-ijEs4zTNuk_-lKE73DG_MsnRVpLSoLm9HfkWhXue7gu0DSFvm8mHeaArHreFKCPx5rjJ5Lg4O3BCPR8APKlsnqg4vdncKapi--herllzR94KFnbQcACJVD9ObA6inWMicQQ&amp;csui=3" TargetMode="External"/><Relationship Id="rId7" Type="http://schemas.openxmlformats.org/officeDocument/2006/relationships/hyperlink" Target="https://www.google.com/search?q=Dr.+Stanley+Prusiner&amp;sca_esv=016f34706b28a015&amp;sxsrf=ANbL-n4U6g6VibQnjEthjtQiwz5YO3Vk6g%3A1771956000870&amp;ei=IOedaa_dNKrKkPIP95G20Aw&amp;biw=1079&amp;bih=577&amp;ved=2ahUKEwjrur7r2vKSAxUdJkQIHTqjNhUQgK4QegQIAxAF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12" Type="http://schemas.openxmlformats.org/officeDocument/2006/relationships/hyperlink" Target="https://www.google.com/search?q=Dr.+Steven+L.+Galetta&amp;sca_esv=016f34706b28a015&amp;sxsrf=ANbL-n4U6g6VibQnjEthjtQiwz5YO3Vk6g%3A1771956000870&amp;ei=IOedaa_dNKrKkPIP95G20Aw&amp;biw=1079&amp;bih=577&amp;ved=2ahUKEwjrur7r2vKSAxUdJkQIHTqjNhUQgK4QegQIAxAP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17" Type="http://schemas.openxmlformats.org/officeDocument/2006/relationships/hyperlink" Target="https://www.google.com/search?q=Johns+Hopkins+Hospital&amp;sca_esv=016f34706b28a015&amp;sxsrf=ANbL-n4U6g6VibQnjEthjtQiwz5YO3Vk6g%3A1771956000870&amp;ei=IOedaa_dNKrKkPIP95G20Aw&amp;biw=1079&amp;bih=577&amp;ved=2ahUKEwjrur7r2vKSAxUdJkQIHTqjNhUQgK4QegQIBRAF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&amp;mstk=AUtExfDfYdJ8QcNwkbMW-_fnagd_bKBUVeGXs_HW7PjZBHcdrhdUN3GUY16hocivGBB-5blxDnB-3jGunmubbBacceVgKFA8TLOtGoFOWWLjQAJluxXh8IIKbUfWabIkzoDgQr9g_hMA_84CIFdp6ORyEQ2QCRDXRwNO5EDfJda0Ke-ijEs4zTNuk_-lKE73DG_MsnRVpLSoLm9HfkWhXue7gu0DSFvm8mHeaArHreFKCPx5rjJ5Lg4O3BCPR8APKlsnqg4vdncKapi--herllzR94KFnbQcACJVD9ObA6inWMicQQ&amp;csui=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Cleveland+Clinic&amp;sca_esv=016f34706b28a015&amp;sxsrf=ANbL-n4U6g6VibQnjEthjtQiwz5YO3Vk6g%3A1771956000870&amp;ei=IOedaa_dNKrKkPIP95G20Aw&amp;biw=1079&amp;bih=577&amp;ved=2ahUKEwjrur7r2vKSAxUdJkQIHTqjNhUQgK4QegQIBRAD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&amp;mstk=AUtExfDfYdJ8QcNwkbMW-_fnagd_bKBUVeGXs_HW7PjZBHcdrhdUN3GUY16hocivGBB-5blxDnB-3jGunmubbBacceVgKFA8TLOtGoFOWWLjQAJluxXh8IIKbUfWabIkzoDgQr9g_hMA_84CIFdp6ORyEQ2QCRDXRwNO5EDfJda0Ke-ijEs4zTNuk_-lKE73DG_MsnRVpLSoLm9HfkWhXue7gu0DSFvm8mHeaArHreFKCPx5rjJ5Lg4O3BCPR8APKlsnqg4vdncKapi--herllzR94KFnbQcACJVD9ObA6inWMicQQ&amp;csui=3" TargetMode="External"/><Relationship Id="rId20" Type="http://schemas.openxmlformats.org/officeDocument/2006/relationships/hyperlink" Target="https://www.google.com/search?q=Abraham+B.+Baker&amp;sca_esv=016f34706b28a015&amp;sxsrf=ANbL-n4U6g6VibQnjEthjtQiwz5YO3Vk6g%3A1771956000870&amp;ei=IOedaa_dNKrKkPIP95G20Aw&amp;biw=1079&amp;bih=577&amp;ved=2ahUKEwjrur7r2vKSAxUdJkQIHTqjNhUQgK4QegQICBAB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&amp;mstk=AUtExfDfYdJ8QcNwkbMW-_fnagd_bKBUVeGXs_HW7PjZBHcdrhdUN3GUY16hocivGBB-5blxDnB-3jGunmubbBacceVgKFA8TLOtGoFOWWLjQAJluxXh8IIKbUfWabIkzoDgQr9g_hMA_84CIFdp6ORyEQ2QCRDXRwNO5EDfJda0Ke-ijEs4zTNuk_-lKE73DG_MsnRVpLSoLm9HfkWhXue7gu0DSFvm8mHeaArHreFKCPx5rjJ5Lg4O3BCPR8APKlsnqg4vdncKapi--herllzR94KFnbQcACJVD9ObA6inWMicQQ&amp;csui=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Dr.+Aaron+Cohen-Gadol&amp;sca_esv=016f34706b28a015&amp;sxsrf=ANbL-n4U6g6VibQnjEthjtQiwz5YO3Vk6g%3A1771956000870&amp;ei=IOedaa_dNKrKkPIP95G20Aw&amp;biw=1079&amp;bih=577&amp;ved=2ahUKEwjrur7r2vKSAxUdJkQIHTqjNhUQgK4QegQIAxAD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11" Type="http://schemas.openxmlformats.org/officeDocument/2006/relationships/hyperlink" Target="https://www.google.com/search?q=Dr.+Jeffrey+Rothstein&amp;sca_esv=016f34706b28a015&amp;sxsrf=ANbL-n4U6g6VibQnjEthjtQiwz5YO3Vk6g%3A1771956000870&amp;ei=IOedaa_dNKrKkPIP95G20Aw&amp;biw=1079&amp;bih=577&amp;ved=2ahUKEwjrur7r2vKSAxUdJkQIHTqjNhUQgK4QegQIAxAN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5" Type="http://schemas.openxmlformats.org/officeDocument/2006/relationships/hyperlink" Target="https://www.google.com/search?q=Dr.+Terrence+J.+Sejnowski&amp;sca_esv=016f34706b28a015&amp;sxsrf=ANbL-n4U6g6VibQnjEthjtQiwz5YO3Vk6g%3A1771956000870&amp;ei=IOedaa_dNKrKkPIP95G20Aw&amp;biw=1079&amp;bih=577&amp;ved=2ahUKEwjrur7r2vKSAxUdJkQIHTqjNhUQgK4QegQIAxAB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15" Type="http://schemas.openxmlformats.org/officeDocument/2006/relationships/hyperlink" Target="https://www.google.com/search?q=Mayo+Clinic&amp;sca_esv=016f34706b28a015&amp;sxsrf=ANbL-n4U6g6VibQnjEthjtQiwz5YO3Vk6g%3A1771956000870&amp;ei=IOedaa_dNKrKkPIP95G20Aw&amp;biw=1079&amp;bih=577&amp;ved=2ahUKEwjrur7r2vKSAxUdJkQIHTqjNhUQgK4QegQIBRAB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&amp;mstk=AUtExfDfYdJ8QcNwkbMW-_fnagd_bKBUVeGXs_HW7PjZBHcdrhdUN3GUY16hocivGBB-5blxDnB-3jGunmubbBacceVgKFA8TLOtGoFOWWLjQAJluxXh8IIKbUfWabIkzoDgQr9g_hMA_84CIFdp6ORyEQ2QCRDXRwNO5EDfJda0Ke-ijEs4zTNuk_-lKE73DG_MsnRVpLSoLm9HfkWhXue7gu0DSFvm8mHeaArHreFKCPx5rjJ5Lg4O3BCPR8APKlsnqg4vdncKapi--herllzR94KFnbQcACJVD9ObA6inWMicQQ&amp;csui=3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ogle.com/search?q=Dr.+Eric+Topol&amp;sca_esv=016f34706b28a015&amp;sxsrf=ANbL-n4U6g6VibQnjEthjtQiwz5YO3Vk6g%3A1771956000870&amp;ei=IOedaa_dNKrKkPIP95G20Aw&amp;biw=1079&amp;bih=577&amp;ved=2ahUKEwjrur7r2vKSAxUdJkQIHTqjNhUQgK4QegQIAxAL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19" Type="http://schemas.openxmlformats.org/officeDocument/2006/relationships/hyperlink" Target="https://www.google.com/search?q=Massachusetts+General+Hospital&amp;sca_esv=016f34706b28a015&amp;sxsrf=ANbL-n4U6g6VibQnjEthjtQiwz5YO3Vk6g%3A1771956000870&amp;ei=IOedaa_dNKrKkPIP95G20Aw&amp;biw=1079&amp;bih=577&amp;ved=2ahUKEwjrur7r2vKSAxUdJkQIHTqjNhUQgK4QegQIBRAJ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&amp;mstk=AUtExfDfYdJ8QcNwkbMW-_fnagd_bKBUVeGXs_HW7PjZBHcdrhdUN3GUY16hocivGBB-5blxDnB-3jGunmubbBacceVgKFA8TLOtGoFOWWLjQAJluxXh8IIKbUfWabIkzoDgQr9g_hMA_84CIFdp6ORyEQ2QCRDXRwNO5EDfJda0Ke-ijEs4zTNuk_-lKE73DG_MsnRVpLSoLm9HfkWhXue7gu0DSFvm8mHeaArHreFKCPx5rjJ5Lg4O3BCPR8APKlsnqg4vdncKapi--herllzR94KFnbQcACJVD9ObA6inWMicQQ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Dra.+Alison+M.+Goate&amp;sca_esv=016f34706b28a015&amp;sxsrf=ANbL-n4U6g6VibQnjEthjtQiwz5YO3Vk6g%3A1771956000870&amp;ei=IOedaa_dNKrKkPIP95G20Aw&amp;biw=1079&amp;bih=577&amp;ved=2ahUKEwjrur7r2vKSAxUdJkQIHTqjNhUQgK4QegQIAxAJ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14" Type="http://schemas.openxmlformats.org/officeDocument/2006/relationships/hyperlink" Target="https://www.google.com/search?q=Dra.+Tracy+Batchelor&amp;sca_esv=016f34706b28a015&amp;sxsrf=ANbL-n4U6g6VibQnjEthjtQiwz5YO3Vk6g%3A1771956000870&amp;ei=IOedaa_dNKrKkPIP95G20Aw&amp;biw=1079&amp;bih=577&amp;ved=2ahUKEwjrur7r2vKSAxUdJkQIHTqjNhUQgK4QegQIAxAT&amp;uact=5&amp;oq=dame+los+nombres+e+informaci%C3%B3n+de+los+10+mas+reconocidos+y+destacados+neurologos+en+los+Estados+Unidos&amp;gs_lp=Egxnd3Mtd2l6LXNlcnAiZ2RhbWUgbG9zIG5vbWJyZXMgZSBpbmZvcm1hY2nDs24gZGUgbG9zIDEwIG1hcyByZWNvbm9jaWRvcyB5IGRlc3RhY2Fkb3MgbmV1cm9sb2dvcyBlbiBsb3MgRXN0YWRvcyBVbmlkb3NIAFAAWABwAHgAkAEAmAEAoAEAqgEAuAEDyAEA-AEBmAIAoAIAmAMA4gMFEgExIECSBwCgBwCyBwC4BwDCBwDIBwCACAA&amp;sclient=gws-wiz-ser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2411</Words>
  <Characters>13747</Characters>
  <Application>Microsoft Office Word</Application>
  <DocSecurity>0</DocSecurity>
  <Lines>114</Lines>
  <Paragraphs>32</Paragraphs>
  <ScaleCrop>false</ScaleCrop>
  <Company/>
  <LinksUpToDate>false</LinksUpToDate>
  <CharactersWithSpaces>16126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2026-02-24T20:49:00Z</dcterms:created>
  <dcterms:modified xsi:type="dcterms:W3CDTF">2026-02-24T20:50:00Z</dcterms:modified>
</cp:coreProperties>
</file>