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500" w:before="160" w:line="240" w:lineRule="auto"/>
        <w:ind w:left="0" w:firstLine="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Module 1 Challenge</w:t>
      </w:r>
    </w:p>
    <w:p w:rsidR="00000000" w:rsidDel="00000000" w:rsidP="00000000" w:rsidRDefault="00000000" w:rsidRPr="00000000" w14:paraId="00000002">
      <w:pPr>
        <w:spacing w:after="500" w:before="160" w:line="240" w:lineRule="auto"/>
        <w:ind w:left="0" w:firstLine="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Ivonne Sclavo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16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Given the provided data, what are three conclusions that we can draw about crowdfunding campaigns?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="360" w:lineRule="auto"/>
        <w:ind w:left="1440" w:hanging="360"/>
        <w:rPr>
          <w:rFonts w:ascii="Roboto" w:cs="Roboto" w:eastAsia="Roboto" w:hAnsi="Roboto"/>
          <w:color w:val="2b2b2b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Out of all categories, theater was the one with the most successful outcomes with 187 out of the 565 total successful outcomes, accounting for 33.1%.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="360" w:lineRule="auto"/>
        <w:ind w:left="1440" w:hanging="360"/>
        <w:rPr>
          <w:rFonts w:ascii="Roboto" w:cs="Roboto" w:eastAsia="Roboto" w:hAnsi="Roboto"/>
          <w:color w:val="2b2b2b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The US was the country with the most failed outcomes in total, with 75.27%.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500" w:before="0" w:beforeAutospacing="0" w:line="360" w:lineRule="auto"/>
        <w:ind w:left="1440" w:hanging="360"/>
        <w:rPr>
          <w:rFonts w:ascii="Roboto" w:cs="Roboto" w:eastAsia="Roboto" w:hAnsi="Roboto"/>
          <w:color w:val="2b2b2b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The average amount pledged in GB was £45,651.35 GBP</w:t>
      </w:r>
    </w:p>
    <w:p w:rsidR="00000000" w:rsidDel="00000000" w:rsidP="00000000" w:rsidRDefault="00000000" w:rsidRPr="00000000" w14:paraId="00000007">
      <w:pPr>
        <w:spacing w:after="500" w:before="160" w:line="360" w:lineRule="auto"/>
        <w:ind w:left="1440" w:firstLine="0"/>
        <w:rPr>
          <w:rFonts w:ascii="Roboto" w:cs="Roboto" w:eastAsia="Roboto" w:hAnsi="Roboto"/>
          <w:color w:val="2b2b2b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500" w:before="16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What are some limitations of this dataset?</w:t>
      </w:r>
    </w:p>
    <w:p w:rsidR="00000000" w:rsidDel="00000000" w:rsidP="00000000" w:rsidRDefault="00000000" w:rsidRPr="00000000" w14:paraId="00000009">
      <w:pPr>
        <w:spacing w:after="500" w:before="160" w:line="360" w:lineRule="auto"/>
        <w:ind w:left="720" w:firstLine="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It is hard to compare amounts pledged and goals since they are not in the same currency and we would need to convert into a single one to make them comparable. The </w:t>
      </w:r>
      <w:r w:rsidDel="00000000" w:rsidR="00000000" w:rsidRPr="00000000">
        <w:rPr>
          <w:rFonts w:ascii="Roboto" w:cs="Roboto" w:eastAsia="Roboto" w:hAnsi="Roboto"/>
          <w:i w:val="1"/>
          <w:color w:val="2b2b2b"/>
          <w:sz w:val="24"/>
          <w:szCs w:val="24"/>
          <w:rtl w:val="0"/>
        </w:rPr>
        <w:t xml:space="preserve">staff_pick</w:t>
      </w: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" w:cs="Roboto" w:eastAsia="Roboto" w:hAnsi="Roboto"/>
          <w:i w:val="1"/>
          <w:color w:val="2b2b2b"/>
          <w:sz w:val="24"/>
          <w:szCs w:val="24"/>
          <w:rtl w:val="0"/>
        </w:rPr>
        <w:t xml:space="preserve">spotlight</w:t>
      </w: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 columns have no context and we can´t draw conclusions from them. There is no way of knowing the amount each backer pledged as we can only have the average amount.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16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What are some other possible tables and/or graphs that we could create, and what additional value would they provide?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="360" w:lineRule="auto"/>
        <w:ind w:left="1440" w:hanging="360"/>
        <w:rPr>
          <w:rFonts w:ascii="Roboto" w:cs="Roboto" w:eastAsia="Roboto" w:hAnsi="Roboto"/>
          <w:color w:val="2b2b2b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We can see what category had the largest number of successful outcomes.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380" w:before="0" w:beforeAutospacing="0" w:line="360" w:lineRule="auto"/>
        <w:ind w:left="1440" w:hanging="360"/>
        <w:rPr>
          <w:rFonts w:ascii="Roboto" w:cs="Roboto" w:eastAsia="Roboto" w:hAnsi="Roboto"/>
          <w:color w:val="2b2b2b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rtl w:val="0"/>
        </w:rPr>
        <w:t xml:space="preserve">We can see which country had the most failed outcomes.</w:t>
      </w:r>
    </w:p>
    <w:p w:rsidR="00000000" w:rsidDel="00000000" w:rsidP="00000000" w:rsidRDefault="00000000" w:rsidRPr="00000000" w14:paraId="0000000D">
      <w:pPr>
        <w:spacing w:after="380" w:before="160" w:line="360" w:lineRule="auto"/>
        <w:ind w:left="720" w:firstLine="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</w:rPr>
        <w:drawing>
          <wp:inline distB="114300" distT="114300" distL="114300" distR="114300">
            <wp:extent cx="5731200" cy="297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b2b2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