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hecklist-final-de-lançamento-do-mvp"/>
    <w:p>
      <w:pPr>
        <w:pStyle w:val="Heading1"/>
      </w:pPr>
      <w:r>
        <w:t xml:space="preserve">Checklist Final de Lançamento do MVP</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31f87f09ac37704ef34eaa4163a188e484b292e"/>
    <w:p>
      <w:pPr>
        <w:pStyle w:val="Heading2"/>
      </w:pPr>
      <w:r>
        <w:t xml:space="preserve">Tipo de documento: MVP Launch Readiness / Go-No-Go Checklist</w:t>
      </w:r>
    </w:p>
    <w:bookmarkEnd w:id="22"/>
    <w:bookmarkStart w:id="23" w:name="X4b5961c61c38c06a16f33dfdd6e6a8b75455a7a"/>
    <w:p>
      <w:pPr>
        <w:pStyle w:val="Heading2"/>
      </w:pPr>
      <w:r>
        <w:t xml:space="preserve">Status: Checklist obrigatório antes do beta fechado</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checklist final para lançamento do MVP do</w:t>
      </w:r>
      <w:r>
        <w:t xml:space="preserve"> </w:t>
      </w:r>
      <w:r>
        <w:rPr>
          <w:b/>
          <w:bCs/>
        </w:rPr>
        <w:t>Rulees</w:t>
      </w:r>
      <w:r>
        <w:t xml:space="preserve">.</w:t>
      </w:r>
    </w:p>
    <w:p>
      <w:pPr>
        <w:pStyle w:val="BodyText"/>
      </w:pPr>
      <w:r>
        <w:t xml:space="preserve">O objetivo é garantir que o produto esteja pronto para receber clientes reais em beta fechado com segurança, controle e capacidade mínima de operação.</w:t>
      </w:r>
    </w:p>
    <w:p>
      <w:pPr>
        <w:pStyle w:val="BodyText"/>
      </w:pPr>
      <w:r>
        <w:t xml:space="preserve">O MVP não precisa estar completo como produto final.</w:t>
      </w:r>
      <w:r>
        <w:br/>
      </w:r>
      <w:r>
        <w:t xml:space="preserve">Mas precisa estar confiável para validar o fluxo principal:</w:t>
      </w:r>
    </w:p>
    <w:p>
      <w:pPr>
        <w:pStyle w:val="BodyText"/>
      </w:pPr>
      <w:r>
        <w:rPr>
          <w:rStyle w:val="VerbatimChar"/>
        </w:rPr>
        <w:t>criar conta criar organização criar projeto criar reunião registrar consentimento capturar áudio transcrever detectar regras sugerir perguntas detectar decisões aprovar regras gerar documento exportar PDF coletar feedback medir uso</w:t>
      </w:r>
    </w:p>
    <w:p>
      <w:r>
        <w:pict>
          <v:rect style="width:0;height:1.5pt" o:hralign="center" o:hrstd="t" o:hr="t"/>
        </w:pict>
      </w:r>
    </w:p>
    <w:bookmarkEnd w:id="25"/>
    <w:bookmarkStart w:id="26" w:name="princípio-central-do-lançamento"/>
    <w:p>
      <w:pPr>
        <w:pStyle w:val="Heading1"/>
      </w:pPr>
      <w:r>
        <w:t xml:space="preserve">2. Princípio central do lançamento</w:t>
      </w:r>
    </w:p>
    <w:p>
      <w:pPr>
        <w:pStyle w:val="FirstParagraph"/>
      </w:pPr>
      <w:r>
        <w:t xml:space="preserve">A regra principal é:</w:t>
      </w:r>
    </w:p>
    <w:p>
      <w:pPr>
        <w:pStyle w:val="BodyText"/>
      </w:pPr>
      <w:r>
        <w:rPr>
          <w:rStyle w:val="VerbatimChar"/>
        </w:rPr>
        <w:t>O MVP só pode ir para beta se o fluxo principal funcionar de ponta a ponta com segurança, evidência, permissão e operação mínima.</w:t>
      </w:r>
    </w:p>
    <w:p>
      <w:pPr>
        <w:pStyle w:val="BodyText"/>
      </w:pPr>
      <w:r>
        <w:t xml:space="preserve">Não é obrigatório ter:</w:t>
      </w:r>
    </w:p>
    <w:p>
      <w:pPr>
        <w:pStyle w:val="BodyText"/>
      </w:pPr>
      <w:r>
        <w:rPr>
          <w:rStyle w:val="VerbatimChar"/>
        </w:rPr>
        <w:t>integração real com Jira integração real com Confluence SSO SCIM BI avançado workflow enterprise marketplace API pública</w:t>
      </w:r>
    </w:p>
    <w:p>
      <w:pPr>
        <w:pStyle w:val="BodyText"/>
      </w:pPr>
      <w:r>
        <w:t xml:space="preserve">Mas é obrigatório ter:</w:t>
      </w:r>
    </w:p>
    <w:p>
      <w:pPr>
        <w:pStyle w:val="BodyText"/>
      </w:pPr>
      <w:r>
        <w:rPr>
          <w:rStyle w:val="VerbatimChar"/>
        </w:rPr>
        <w:t>isolamento por tenant consentimento reunião funcional transcrição funcional IA com output controlado Rules Ledger básico aprovação humana documento útil PDF exportável logs suporte controle de custo plano de rollback</w:t>
      </w:r>
    </w:p>
    <w:p>
      <w:r>
        <w:pict>
          <v:rect style="width:0;height:1.5pt" o:hralign="center" o:hrstd="t" o:hr="t"/>
        </w:pict>
      </w:r>
    </w:p>
    <w:bookmarkEnd w:id="26"/>
    <w:bookmarkStart w:id="27" w:name="definição-de-mvp-pronto-para-beta"/>
    <w:p>
      <w:pPr>
        <w:pStyle w:val="Heading1"/>
      </w:pPr>
      <w:r>
        <w:t xml:space="preserve">3. Definição de MVP pronto para beta</w:t>
      </w:r>
    </w:p>
    <w:p>
      <w:pPr>
        <w:pStyle w:val="FirstParagraph"/>
      </w:pPr>
      <w:r>
        <w:t xml:space="preserve">O MVP está pronto quando uma empresa beta consegue:</w:t>
      </w:r>
    </w:p>
    <w:p>
      <w:pPr>
        <w:pStyle w:val="BodyText"/>
      </w:pPr>
      <w:r>
        <w:rPr>
          <w:rStyle w:val="VerbatimChar"/>
        </w:rPr>
        <w:t>1. Criar uma conta. 2. Criar uma organização. 3. Criar um projeto. 4. Criar uma reunião. 5. Aceitar consentimento. 6. Iniciar a reunião. 7. Capturar áudio. 8. Receber transcrição. 9. Ver regras sugeridas pela IA. 10. Ver perguntas sugeridas pela IA. 11. Ver decisões detectadas. 12. Revisar evidências. 13. Aprovar ou rejeitar regras. 14. Finalizar reunião. 15. Gerar documento. 16. Exportar PDF. 17. Enviar feedback.</w:t>
      </w:r>
    </w:p>
    <w:p>
      <w:r>
        <w:pict>
          <v:rect style="width:0;height:1.5pt" o:hralign="center" o:hrstd="t" o:hr="t"/>
        </w:pict>
      </w:r>
    </w:p>
    <w:bookmarkEnd w:id="27"/>
    <w:bookmarkStart w:id="31" w:name="checklist-de-produto"/>
    <w:p>
      <w:pPr>
        <w:pStyle w:val="Heading1"/>
      </w:pPr>
      <w:r>
        <w:t xml:space="preserve">4. Checklist de produto</w:t>
      </w:r>
    </w:p>
    <w:bookmarkStart w:id="28" w:name="proposta-de-valor"/>
    <w:p>
      <w:pPr>
        <w:pStyle w:val="Heading2"/>
      </w:pPr>
      <w:r>
        <w:t xml:space="preserve">4.1. Proposta de valor</w:t>
      </w:r>
    </w:p>
    <w:p>
      <w:pPr>
        <w:pStyle w:val="FirstParagraph"/>
      </w:pPr>
      <w:r>
        <w:rPr>
          <w:rStyle w:val="VerbatimChar"/>
        </w:rPr>
        <w:t>[ ] A promessa do produto está clara. [ ] O produto não está posicionado como simples resumo de reunião. [ ] A mensagem principal fala de regras, requisitos, critérios e documentação. [ ] O fluxo principal está documentado. [ ] O ICP inicial está definido. [ ] A persona principal está definida. [ ] O escopo do MVP está fechado. [ ] O que está fora do MVP está documentado.</w:t>
      </w:r>
    </w:p>
    <w:p>
      <w:r>
        <w:pict>
          <v:rect style="width:0;height:1.5pt" o:hralign="center" o:hrstd="t" o:hr="t"/>
        </w:pict>
      </w:r>
    </w:p>
    <w:bookmarkEnd w:id="28"/>
    <w:bookmarkStart w:id="29" w:name="fluxo-principal"/>
    <w:p>
      <w:pPr>
        <w:pStyle w:val="Heading2"/>
      </w:pPr>
      <w:r>
        <w:t xml:space="preserve">4.2. Fluxo principal</w:t>
      </w:r>
    </w:p>
    <w:p>
      <w:pPr>
        <w:pStyle w:val="FirstParagraph"/>
      </w:pPr>
      <w:r>
        <w:rPr>
          <w:rStyle w:val="VerbatimChar"/>
        </w:rPr>
        <w:t>[ ] Usuário consegue criar conta. [ ] Usuário consegue criar organização. [ ] Usuário consegue criar projeto. [ ] Usuário consegue criar reunião. [ ] Usuário entende o objetivo da reunião. [ ] Usuário entende que precisa de consentimento. [ ] Usuário consegue iniciar reunião. [ ] Usuário consegue finalizar reunião. [ ] Usuário consegue revisar regras. [ ] Usuário consegue gerar documento. [ ] Usuário consegue exportar PDF.</w:t>
      </w:r>
    </w:p>
    <w:p>
      <w:r>
        <w:pict>
          <v:rect style="width:0;height:1.5pt" o:hralign="center" o:hrstd="t" o:hr="t"/>
        </w:pict>
      </w:r>
    </w:p>
    <w:bookmarkEnd w:id="29"/>
    <w:bookmarkStart w:id="30" w:name="experiência-mínima"/>
    <w:p>
      <w:pPr>
        <w:pStyle w:val="Heading2"/>
      </w:pPr>
      <w:r>
        <w:t xml:space="preserve">4.3. Experiência mínima</w:t>
      </w:r>
    </w:p>
    <w:p>
      <w:pPr>
        <w:pStyle w:val="FirstParagraph"/>
      </w:pPr>
      <w:r>
        <w:rPr>
          <w:rStyle w:val="VerbatimChar"/>
        </w:rPr>
        <w:t>[ ] Interface não apresenta telas vazias sem orientação. [ ] Existe checklist de onboarding. [ ] Existem mensagens claras de erro. [ ] Existem estados de loading. [ ] Existem estados de processamento. [ ] Existem estados de falha. [ ] Usuário entende quando a IA está processando. [ ] Usuário entende quando uma regra é apenas sugestão. [ ] Usuário entende quando uma regra foi aprovada.</w:t>
      </w:r>
    </w:p>
    <w:p>
      <w:r>
        <w:pict>
          <v:rect style="width:0;height:1.5pt" o:hralign="center" o:hrstd="t" o:hr="t"/>
        </w:pict>
      </w:r>
    </w:p>
    <w:bookmarkEnd w:id="30"/>
    <w:bookmarkEnd w:id="31"/>
    <w:bookmarkStart w:id="32" w:name="checklist-de-onboarding"/>
    <w:p>
      <w:pPr>
        <w:pStyle w:val="Heading1"/>
      </w:pPr>
      <w:r>
        <w:t xml:space="preserve">5. Checklist de onboarding</w:t>
      </w:r>
    </w:p>
    <w:p>
      <w:pPr>
        <w:pStyle w:val="FirstParagraph"/>
      </w:pPr>
      <w:r>
        <w:rPr>
          <w:rStyle w:val="VerbatimChar"/>
        </w:rPr>
        <w:t>[ ] Existe tela ou fluxo de primeiros passos. [ ] Existe guia de criação do primeiro projeto. [ ] Existe guia de criação da primeira reunião. [ ] Existe template inicial de reunião. [ ] Existe explicação sobre consentimento. [ ] Existe explicação sobre Rules Ledger. [ ] Existe explicação sobre documento draft. [ ] Existe explicação sobre aprovação humana. [ ] Existe mensagem de orientação após finalizar reunião. [ ] Existe orientação para gerar o primeiro documento.</w:t>
      </w:r>
    </w:p>
    <w:p>
      <w:r>
        <w:pict>
          <v:rect style="width:0;height:1.5pt" o:hralign="center" o:hrstd="t" o:hr="t"/>
        </w:pict>
      </w:r>
    </w:p>
    <w:bookmarkEnd w:id="32"/>
    <w:bookmarkStart w:id="33" w:name="checklist-de-autenticação-e-usuários"/>
    <w:p>
      <w:pPr>
        <w:pStyle w:val="Heading1"/>
      </w:pPr>
      <w:r>
        <w:t xml:space="preserve">6. Checklist de autenticação e usuários</w:t>
      </w:r>
    </w:p>
    <w:p>
      <w:pPr>
        <w:pStyle w:val="FirstParagraph"/>
      </w:pPr>
      <w:r>
        <w:rPr>
          <w:rStyle w:val="VerbatimChar"/>
        </w:rPr>
        <w:t>[ ] Cadastro funciona. [ ] Login funciona. [ ] Logout funciona. [ ] Sessão expirada é tratada corretamente. [ ] Usuário inativo não acessa o sistema. [ ] Usuário sem tenant não acessa áreas protegidas. [ ] Usuário consegue selecionar tenant ativo. [ ] Admin consegue convidar usuário, se escopo do MVP incluir. [ ] Papéis básicos existem: Admin, Manager, Member, Viewer. [ ] Viewer não consegue executar ações de escrita.</w:t>
      </w:r>
    </w:p>
    <w:p>
      <w:r>
        <w:pict>
          <v:rect style="width:0;height:1.5pt" o:hralign="center" o:hrstd="t" o:hr="t"/>
        </w:pict>
      </w:r>
    </w:p>
    <w:bookmarkEnd w:id="33"/>
    <w:bookmarkStart w:id="35" w:name="checklist-de-multi-tenancy"/>
    <w:p>
      <w:pPr>
        <w:pStyle w:val="Heading1"/>
      </w:pPr>
      <w:r>
        <w:t xml:space="preserve">7. Checklist de multi-tenancy</w:t>
      </w:r>
    </w:p>
    <w:p>
      <w:pPr>
        <w:pStyle w:val="FirstParagraph"/>
      </w:pPr>
      <w:r>
        <w:t xml:space="preserve">Este bloco é bloqueador.</w:t>
      </w:r>
    </w:p>
    <w:p>
      <w:pPr>
        <w:pStyle w:val="BodyText"/>
      </w:pPr>
      <w:r>
        <w:rPr>
          <w:rStyle w:val="VerbatimChar"/>
        </w:rPr>
        <w:t>[ ] Todas as tabelas operacionais possuem tenant_id. [ ] Projetos possuem tenant_id. [ ] Reuniões possuem tenant_id e project_id. [ ] Regras possuem tenant_id e project_id. [ ] Documentos possuem tenant_id e project_id. [ ] Exports possuem tenant_id. [ ] APIs filtram por tenant_id. [ ] WebSocket valida tenant_id. [ ] RAG filtra por tenant_id. [ ] Storage valida tenant antes de gerar URL. [ ] Testes cross-tenant foram executados.</w:t>
      </w:r>
    </w:p>
    <w:bookmarkStart w:id="34" w:name="testes-obrigatórios"/>
    <w:p>
      <w:pPr>
        <w:pStyle w:val="Heading2"/>
      </w:pPr>
      <w:r>
        <w:t xml:space="preserve">7.1. Testes obrigatórios</w:t>
      </w:r>
    </w:p>
    <w:p>
      <w:pPr>
        <w:pStyle w:val="FirstParagraph"/>
      </w:pPr>
      <w:r>
        <w:rPr>
          <w:rStyle w:val="VerbatimChar"/>
        </w:rPr>
        <w:t>[ ] Tenant A não acessa projeto do Tenant B. [ ] Tenant A não acessa reunião do Tenant B. [ ] Tenant A não acessa regra do Tenant B. [ ] Tenant A não acessa documento do Tenant B. [ ] Tenant A não baixa PDF do Tenant B. [ ] Tenant A não entra via WebSocket em reunião do Tenant B. [ ] RAG de Tenant A não recupera fonte de Tenant B.</w:t>
      </w:r>
    </w:p>
    <w:p>
      <w:pPr>
        <w:pStyle w:val="BodyText"/>
      </w:pPr>
      <w:r>
        <w:t xml:space="preserve">Se qualquer item falhar:</w:t>
      </w:r>
    </w:p>
    <w:p>
      <w:pPr>
        <w:pStyle w:val="BodyText"/>
      </w:pPr>
      <w:r>
        <w:rPr>
          <w:rStyle w:val="VerbatimChar"/>
        </w:rPr>
        <w:t>NO-GO</w:t>
      </w:r>
    </w:p>
    <w:p>
      <w:r>
        <w:pict>
          <v:rect style="width:0;height:1.5pt" o:hralign="center" o:hrstd="t" o:hr="t"/>
        </w:pict>
      </w:r>
    </w:p>
    <w:bookmarkEnd w:id="34"/>
    <w:bookmarkEnd w:id="35"/>
    <w:bookmarkStart w:id="36" w:name="checklist-de-permissões"/>
    <w:p>
      <w:pPr>
        <w:pStyle w:val="Heading1"/>
      </w:pPr>
      <w:r>
        <w:t xml:space="preserve">8. Checklist de permissões</w:t>
      </w:r>
    </w:p>
    <w:p>
      <w:pPr>
        <w:pStyle w:val="FirstParagraph"/>
      </w:pPr>
      <w:r>
        <w:rPr>
          <w:rStyle w:val="VerbatimChar"/>
        </w:rPr>
        <w:t>[ ] Permissões são validadas no backend. [ ] Permissões não dependem apenas do frontend. [ ] Admin consegue administrar organização. [ ] Manager consegue criar projeto/reunião. [ ] Member consegue colaborar dentro do permitido. [ ] Viewer consegue apenas visualizar. [ ] Apenas usuários autorizados aprovam regra. [ ] Apenas usuários autorizados geram documento. [ ] Apenas usuários autorizados exportam PDF. [ ] Alteração crítica gera audit log.</w:t>
      </w:r>
    </w:p>
    <w:p>
      <w:r>
        <w:pict>
          <v:rect style="width:0;height:1.5pt" o:hralign="center" o:hrstd="t" o:hr="t"/>
        </w:pict>
      </w:r>
    </w:p>
    <w:bookmarkEnd w:id="36"/>
    <w:bookmarkStart w:id="37" w:name="checklist-de-consentimento"/>
    <w:p>
      <w:pPr>
        <w:pStyle w:val="Heading1"/>
      </w:pPr>
      <w:r>
        <w:t xml:space="preserve">9. Checklist de consentimento</w:t>
      </w:r>
    </w:p>
    <w:p>
      <w:pPr>
        <w:pStyle w:val="FirstParagraph"/>
      </w:pPr>
      <w:r>
        <w:t xml:space="preserve">Este bloco é bloqueador.</w:t>
      </w:r>
    </w:p>
    <w:p>
      <w:pPr>
        <w:pStyle w:val="BodyText"/>
      </w:pPr>
      <w:r>
        <w:rPr>
          <w:rStyle w:val="VerbatimChar"/>
        </w:rPr>
        <w:t>[ ] Reunião não inicia sem consentimento. [ ] Consentimento possui versão. [ ] Consentimento possui escopo. [ ] Consentimento possui timestamp. [ ] Consentimento registra usuário ou participante. [ ] Consentimento informa captura de áudio. [ ] Consentimento informa transcrição. [ ] Consentimento informa análise por IA. [ ] Consentimento informa retenção. [ ] Consentimento informa descarte de áudio bruto por padrão.</w:t>
      </w:r>
    </w:p>
    <w:p>
      <w:pPr>
        <w:pStyle w:val="BodyText"/>
      </w:pPr>
      <w:r>
        <w:t xml:space="preserve">Se uma reunião puder começar sem consentimento:</w:t>
      </w:r>
    </w:p>
    <w:p>
      <w:pPr>
        <w:pStyle w:val="BodyText"/>
      </w:pPr>
      <w:r>
        <w:rPr>
          <w:rStyle w:val="VerbatimChar"/>
        </w:rPr>
        <w:t>NO-GO</w:t>
      </w:r>
    </w:p>
    <w:p>
      <w:r>
        <w:pict>
          <v:rect style="width:0;height:1.5pt" o:hralign="center" o:hrstd="t" o:hr="t"/>
        </w:pict>
      </w:r>
    </w:p>
    <w:bookmarkEnd w:id="37"/>
    <w:bookmarkStart w:id="38" w:name="checklist-de-reunião"/>
    <w:p>
      <w:pPr>
        <w:pStyle w:val="Heading1"/>
      </w:pPr>
      <w:r>
        <w:t xml:space="preserve">10. Checklist de reunião</w:t>
      </w:r>
    </w:p>
    <w:p>
      <w:pPr>
        <w:pStyle w:val="FirstParagraph"/>
      </w:pPr>
      <w:r>
        <w:rPr>
          <w:rStyle w:val="VerbatimChar"/>
        </w:rPr>
        <w:t>[ ] Usuário consegue criar reunião. [ ] Reunião possui título. [ ] Reunião pertence a um projeto. [ ] Reunião possui status correto. [ ] Status inicial é scheduled ou ready. [ ] Reunião só aceita áudio quando active. [ ] Reunião paused não processa áudio. [ ] Reunião finished não volta para active. [ ] Reunião failed pode ser diagnosticada. [ ] Timeline de eventos é registrada.</w:t>
      </w:r>
    </w:p>
    <w:p>
      <w:r>
        <w:pict>
          <v:rect style="width:0;height:1.5pt" o:hralign="center" o:hrstd="t" o:hr="t"/>
        </w:pict>
      </w:r>
    </w:p>
    <w:bookmarkEnd w:id="38"/>
    <w:bookmarkStart w:id="39" w:name="checklist-de-áudio"/>
    <w:p>
      <w:pPr>
        <w:pStyle w:val="Heading1"/>
      </w:pPr>
      <w:r>
        <w:t xml:space="preserve">11. Checklist de áudio</w:t>
      </w:r>
    </w:p>
    <w:p>
      <w:pPr>
        <w:pStyle w:val="FirstParagraph"/>
      </w:pPr>
      <w:r>
        <w:rPr>
          <w:rStyle w:val="VerbatimChar"/>
        </w:rPr>
        <w:t>[ ] Frontend solicita permissão de microfone. [ ] Erro de microfone negado é tratado. [ ] MediaRecorder funciona nos navegadores alvo. [ ] Áudio é enviado por WebSocket. [ ] audio.chunk possui sequence/event_id. [ ] Backend rejeita áudio fora de reunião active. [ ] Backend rejeita payload muito grande. [ ] Áudio bruto não é salvo por padrão. [ ] Buffers locais são limpos ao finalizar. [ ] Falha de áudio mostra mensagem clara ao usuário.</w:t>
      </w:r>
    </w:p>
    <w:p>
      <w:r>
        <w:pict>
          <v:rect style="width:0;height:1.5pt" o:hralign="center" o:hrstd="t" o:hr="t"/>
        </w:pict>
      </w:r>
    </w:p>
    <w:bookmarkEnd w:id="39"/>
    <w:bookmarkStart w:id="40" w:name="checklist-de-websocket"/>
    <w:p>
      <w:pPr>
        <w:pStyle w:val="Heading1"/>
      </w:pPr>
      <w:r>
        <w:t xml:space="preserve">12. Checklist de WebSocket</w:t>
      </w:r>
    </w:p>
    <w:p>
      <w:pPr>
        <w:pStyle w:val="FirstParagraph"/>
      </w:pPr>
      <w:r>
        <w:rPr>
          <w:rStyle w:val="VerbatimChar"/>
        </w:rPr>
        <w:t>[ ] WebSocket autentica conexão. [ ] WebSocket valida acesso à reunião. [ ] WebSocket envia client.connected. [ ] WebSocket recebe meeting.start. [ ] WebSocket recebe audio.chunk. [ ] WebSocket envia ACK/NACK para eventos críticos. [ ] WebSocket envia transcript.partial. [ ] WebSocket envia transcript.final. [ ] WebSocket envia eventos de IA. [ ] WebSocket trata desconexão. [ ] WebSocket trata reconexão. [ ] Após reconexão, frontend sincroniza estado oficial.</w:t>
      </w:r>
    </w:p>
    <w:p>
      <w:r>
        <w:pict>
          <v:rect style="width:0;height:1.5pt" o:hralign="center" o:hrstd="t" o:hr="t"/>
        </w:pict>
      </w:r>
    </w:p>
    <w:bookmarkEnd w:id="40"/>
    <w:bookmarkStart w:id="41" w:name="checklist-de-transcrição"/>
    <w:p>
      <w:pPr>
        <w:pStyle w:val="Heading1"/>
      </w:pPr>
      <w:r>
        <w:t xml:space="preserve">13. Checklist de transcrição</w:t>
      </w:r>
    </w:p>
    <w:p>
      <w:pPr>
        <w:pStyle w:val="FirstParagraph"/>
      </w:pPr>
      <w:r>
        <w:rPr>
          <w:rStyle w:val="VerbatimChar"/>
        </w:rPr>
        <w:t>[ ] STT está configurado. [ ] Transcript partial aparece na interface. [ ] Transcript final é persistido. [ ] transcript_chunks possuem tenant_id. [ ] transcript_chunks possuem project_id. [ ] transcript_chunks possuem meeting_id. [ ] transcript_chunks possuem sequence. [ ] transcript_chunks possuem timestamp. [ ] raw_text é preservado. [ ] normalized_text pode ser salvo separadamente. [ ] Falha do STT não derruba a reunião.</w:t>
      </w:r>
    </w:p>
    <w:p>
      <w:r>
        <w:pict>
          <v:rect style="width:0;height:1.5pt" o:hralign="center" o:hrstd="t" o:hr="t"/>
        </w:pict>
      </w:r>
    </w:p>
    <w:bookmarkEnd w:id="41"/>
    <w:bookmarkStart w:id="42" w:name="checklist-dos-agentes-de-ia"/>
    <w:p>
      <w:pPr>
        <w:pStyle w:val="Heading1"/>
      </w:pPr>
      <w:r>
        <w:t xml:space="preserve">14. Checklist dos agentes de IA</w:t>
      </w:r>
    </w:p>
    <w:p>
      <w:pPr>
        <w:pStyle w:val="FirstParagraph"/>
      </w:pPr>
      <w:r>
        <w:rPr>
          <w:rStyle w:val="VerbatimChar"/>
        </w:rPr>
        <w:t>[ ] Scribe Agent implementado. [ ] Observer Agent implementado. [ ] Inquisitor Agent implementado. [ ] Decision Agent implementado. [ ] Rule Quality Agent implementado. [ ] RAG Guardian básico implementado. [ ] Requirements Agent básico implementado. [ ] Tech Writer Agent básico implementado. [ ] Traceability Agent básico implementado. [ ] Compliance Agent básico implementado ou simulado com regras mínimas.</w:t>
      </w:r>
    </w:p>
    <w:p>
      <w:r>
        <w:pict>
          <v:rect style="width:0;height:1.5pt" o:hralign="center" o:hrstd="t" o:hr="t"/>
        </w:pict>
      </w:r>
    </w:p>
    <w:bookmarkEnd w:id="42"/>
    <w:bookmarkStart w:id="43" w:name="checklist-de-schemas-de-ia"/>
    <w:p>
      <w:pPr>
        <w:pStyle w:val="Heading1"/>
      </w:pPr>
      <w:r>
        <w:t xml:space="preserve">15. Checklist de schemas de IA</w:t>
      </w:r>
    </w:p>
    <w:p>
      <w:pPr>
        <w:pStyle w:val="FirstParagraph"/>
      </w:pPr>
      <w:r>
        <w:rPr>
          <w:rStyle w:val="VerbatimChar"/>
        </w:rPr>
        <w:t>[ ] Todo agente retorna JSON. [ ] Todo JSON é validado por schema. [ ] agent_name é registrado. [ ] prompt_version é registrado. [ ] model_name é registrado. [ ] run_id é registrado. [ ] tenant_id é validado. [ ] project_id é validado. [ ] meeting_id é validado. [ ] Falha de schema gera agent_run failed. [ ] Output inválido não cria entidade operacional.</w:t>
      </w:r>
    </w:p>
    <w:p>
      <w:r>
        <w:pict>
          <v:rect style="width:0;height:1.5pt" o:hralign="center" o:hrstd="t" o:hr="t"/>
        </w:pict>
      </w:r>
    </w:p>
    <w:bookmarkEnd w:id="43"/>
    <w:bookmarkStart w:id="44" w:name="checklist-anti-alucinação"/>
    <w:p>
      <w:pPr>
        <w:pStyle w:val="Heading1"/>
      </w:pPr>
      <w:r>
        <w:t xml:space="preserve">16. Checklist anti-alucinação</w:t>
      </w:r>
    </w:p>
    <w:p>
      <w:pPr>
        <w:pStyle w:val="FirstParagraph"/>
      </w:pPr>
      <w:r>
        <w:t xml:space="preserve">Este bloco é bloqueador para confiança.</w:t>
      </w:r>
    </w:p>
    <w:p>
      <w:pPr>
        <w:pStyle w:val="BodyText"/>
      </w:pPr>
      <w:r>
        <w:rPr>
          <w:rStyle w:val="VerbatimChar"/>
        </w:rPr>
        <w:t>[ ] Toda regra sugerida possui source_chunk_ids. [ ] Toda decisão detectada possui source_chunk_ids. [ ] Toda pergunta possui motivo. [ ] Regra sem evidência não pode ser aprovada. [ ] IA não pode retornar status approved. [ ] IA não pode confirmar decisão oficialmente. [ ] IA não pode exportar documento. [ ] IA não pode alterar permissão. [ ] Prompt injection é ignorado como instrução de sistema.</w:t>
      </w:r>
    </w:p>
    <w:p>
      <w:r>
        <w:pict>
          <v:rect style="width:0;height:1.5pt" o:hralign="center" o:hrstd="t" o:hr="t"/>
        </w:pict>
      </w:r>
    </w:p>
    <w:bookmarkEnd w:id="44"/>
    <w:bookmarkStart w:id="45" w:name="checklist-do-rules-ledger"/>
    <w:p>
      <w:pPr>
        <w:pStyle w:val="Heading1"/>
      </w:pPr>
      <w:r>
        <w:t xml:space="preserve">17. Checklist do Rules Ledger</w:t>
      </w:r>
    </w:p>
    <w:p>
      <w:pPr>
        <w:pStyle w:val="FirstParagraph"/>
      </w:pPr>
      <w:r>
        <w:rPr>
          <w:rStyle w:val="VerbatimChar"/>
        </w:rPr>
        <w:t>[ ] Regras detectadas aparecem como draft ou needs_review. [ ] Usuário consegue abrir detalhe da regra. [ ] Usuário consegue ver evidência. [ ] Usuário consegue editar regra antes de aprovar. [ ] Usuário consegue aprovar regra. [ ] Usuário consegue rejeitar regra. [ ] Aprovação exige permissão. [ ] Aprovação gera versão. [ ] Aprovação gera audit log. [ ] Rejeição gera audit log. [ ] Regra aprovada não é deletada fisicamente. [ ] Regra rejeitada não entra como válida no documento final.</w:t>
      </w:r>
    </w:p>
    <w:p>
      <w:r>
        <w:pict>
          <v:rect style="width:0;height:1.5pt" o:hralign="center" o:hrstd="t" o:hr="t"/>
        </w:pict>
      </w:r>
    </w:p>
    <w:bookmarkEnd w:id="45"/>
    <w:bookmarkStart w:id="46" w:name="checklist-de-perguntas-da-ia"/>
    <w:p>
      <w:pPr>
        <w:pStyle w:val="Heading1"/>
      </w:pPr>
      <w:r>
        <w:t xml:space="preserve">18. Checklist de perguntas da IA</w:t>
      </w:r>
    </w:p>
    <w:p>
      <w:pPr>
        <w:pStyle w:val="FirstParagraph"/>
      </w:pPr>
      <w:r>
        <w:rPr>
          <w:rStyle w:val="VerbatimChar"/>
        </w:rPr>
        <w:t>[ ] Sistema gera perguntas para regras incompletas. [ ] Pergunta possui motivo. [ ] Pergunta possui prioridade. [ ] Pergunta está vinculada a regra, quando aplicável. [ ] Usuário consegue resolver pergunta. [ ] Usuário consegue ignorar pergunta. [ ] Perguntas abertas aparecem no documento final.</w:t>
      </w:r>
    </w:p>
    <w:p>
      <w:r>
        <w:pict>
          <v:rect style="width:0;height:1.5pt" o:hralign="center" o:hrstd="t" o:hr="t"/>
        </w:pict>
      </w:r>
    </w:p>
    <w:bookmarkEnd w:id="46"/>
    <w:bookmarkStart w:id="47" w:name="checklist-de-decisões"/>
    <w:p>
      <w:pPr>
        <w:pStyle w:val="Heading1"/>
      </w:pPr>
      <w:r>
        <w:t xml:space="preserve">19. Checklist de decisões</w:t>
      </w:r>
    </w:p>
    <w:p>
      <w:pPr>
        <w:pStyle w:val="FirstParagraph"/>
      </w:pPr>
      <w:r>
        <w:rPr>
          <w:rStyle w:val="VerbatimChar"/>
        </w:rPr>
        <w:t>[ ] Sistema detecta decisões simples. [ ] Decisão nasce como detected. [ ] Decisão possui evidência. [ ] Usuário consegue confirmar decisão. [ ] Usuário consegue rejeitar decisão. [ ] Decisão confirmada pode impactar regra. [ ] Decisão aparece no documento final.</w:t>
      </w:r>
    </w:p>
    <w:p>
      <w:r>
        <w:pict>
          <v:rect style="width:0;height:1.5pt" o:hralign="center" o:hrstd="t" o:hr="t"/>
        </w:pict>
      </w:r>
    </w:p>
    <w:bookmarkEnd w:id="47"/>
    <w:bookmarkStart w:id="48" w:name="checklist-de-rag"/>
    <w:p>
      <w:pPr>
        <w:pStyle w:val="Heading1"/>
      </w:pPr>
      <w:r>
        <w:t xml:space="preserve">20. Checklist de RAG</w:t>
      </w:r>
    </w:p>
    <w:p>
      <w:pPr>
        <w:pStyle w:val="FirstParagraph"/>
      </w:pPr>
      <w:r>
        <w:rPr>
          <w:rStyle w:val="VerbatimChar"/>
        </w:rPr>
        <w:t>[ ] pgvector está habilitado ou alternativa vetorial configurada. [ ] Embeddings possuem tenant_id. [ ] Embeddings possuem project_id. [ ] Embeddings possuem source_type. [ ] Embeddings possuem source_id. [ ] Consulta RAG filtra tenant_id. [ ] Consulta RAG filtra project_id por padrão. [ ] RAG detecta duplicidade simples. [ ] RAG detecta conflito simples. [ ] Falha de RAG não derruba reunião. [ ] Falha de RAG marca history_verified = false.</w:t>
      </w:r>
    </w:p>
    <w:p>
      <w:pPr>
        <w:pStyle w:val="BodyText"/>
      </w:pPr>
      <w:r>
        <w:t xml:space="preserve">Se RAG puder buscar sem</w:t>
      </w:r>
      <w:r>
        <w:t xml:space="preserve"> </w:t>
      </w:r>
      <w:r>
        <w:rPr>
          <w:rStyle w:val="VerbatimChar"/>
        </w:rPr>
        <w:t xml:space="preserve">tenant_id</w:t>
      </w:r>
      <w:r>
        <w:t xml:space="preserve">:</w:t>
      </w:r>
    </w:p>
    <w:p>
      <w:pPr>
        <w:pStyle w:val="BodyText"/>
      </w:pPr>
      <w:r>
        <w:rPr>
          <w:rStyle w:val="VerbatimChar"/>
        </w:rPr>
        <w:t>NO-GO</w:t>
      </w:r>
    </w:p>
    <w:p>
      <w:r>
        <w:pict>
          <v:rect style="width:0;height:1.5pt" o:hralign="center" o:hrstd="t" o:hr="t"/>
        </w:pict>
      </w:r>
    </w:p>
    <w:bookmarkEnd w:id="48"/>
    <w:bookmarkStart w:id="49" w:name="checklist-de-documentos"/>
    <w:p>
      <w:pPr>
        <w:pStyle w:val="Heading1"/>
      </w:pPr>
      <w:r>
        <w:t xml:space="preserve">21. Checklist de documentos</w:t>
      </w:r>
    </w:p>
    <w:p>
      <w:pPr>
        <w:pStyle w:val="FirstParagraph"/>
      </w:pPr>
      <w:r>
        <w:rPr>
          <w:rStyle w:val="VerbatimChar"/>
        </w:rPr>
        <w:t>[ ] Documento só é gerado após reunião finalizada ou processamento mínimo. [ ] Documento nasce como draft. [ ] Documento possui versão. [ ] Documento separa regras aprovadas, rascunhos e dúvidas. [ ] Documento inclui resumo executivo. [ ] Documento inclui regras de negócio. [ ] Documento inclui decisões. [ ] Documento inclui dúvidas abertas. [ ] Documento inclui histórias de usuário, quando houver base. [ ] Documento inclui critérios de aceite, quando houver base. [ ] Documento preserva IDs internos. [ ] Documento não trata regra rejeitada como válida.</w:t>
      </w:r>
    </w:p>
    <w:p>
      <w:r>
        <w:pict>
          <v:rect style="width:0;height:1.5pt" o:hralign="center" o:hrstd="t" o:hr="t"/>
        </w:pict>
      </w:r>
    </w:p>
    <w:bookmarkEnd w:id="49"/>
    <w:bookmarkStart w:id="50" w:name="checklist-de-exportação-pdf"/>
    <w:p>
      <w:pPr>
        <w:pStyle w:val="Heading1"/>
      </w:pPr>
      <w:r>
        <w:t xml:space="preserve">22. Checklist de exportação PDF</w:t>
      </w:r>
    </w:p>
    <w:p>
      <w:pPr>
        <w:pStyle w:val="FirstParagraph"/>
      </w:pPr>
      <w:r>
        <w:rPr>
          <w:rStyle w:val="VerbatimChar"/>
        </w:rPr>
        <w:t>[ ] Usuário autorizado consegue exportar PDF. [ ] PDF possui título. [ ] PDF possui data. [ ] PDF possui projeto. [ ] PDF possui status draft ou approved. [ ] PDF lista regras com status. [ ] PDF preserva IDs das regras. [ ] PDF é salvo em storage privado. [ ] PDF é acessado por URL assinada. [ ] URL possui expiração. [ ] Exportação gera audit log. [ ] Falha de PDF não apaga documento.</w:t>
      </w:r>
    </w:p>
    <w:p>
      <w:pPr>
        <w:pStyle w:val="BodyText"/>
      </w:pPr>
      <w:r>
        <w:t xml:space="preserve">Se PDF ficar em bucket público:</w:t>
      </w:r>
    </w:p>
    <w:p>
      <w:pPr>
        <w:pStyle w:val="BodyText"/>
      </w:pPr>
      <w:r>
        <w:rPr>
          <w:rStyle w:val="VerbatimChar"/>
        </w:rPr>
        <w:t>NO-GO</w:t>
      </w:r>
    </w:p>
    <w:p>
      <w:r>
        <w:pict>
          <v:rect style="width:0;height:1.5pt" o:hralign="center" o:hrstd="t" o:hr="t"/>
        </w:pict>
      </w:r>
    </w:p>
    <w:bookmarkEnd w:id="50"/>
    <w:bookmarkStart w:id="51" w:name="checklist-de-storage"/>
    <w:p>
      <w:pPr>
        <w:pStyle w:val="Heading1"/>
      </w:pPr>
      <w:r>
        <w:t xml:space="preserve">23. Checklist de storage</w:t>
      </w:r>
    </w:p>
    <w:p>
      <w:pPr>
        <w:pStyle w:val="FirstParagraph"/>
      </w:pPr>
      <w:r>
        <w:rPr>
          <w:rStyle w:val="VerbatimChar"/>
        </w:rPr>
        <w:t>[ ] Buckets são privados. [ ] Arquivos possuem tenant_id no metadata ou path controlado. [ ] URL assinada expira. [ ] Exports antigos podem expirar. [ ] Áudio bruto não é salvo por padrão. [ ] Storage de staging é separado de produção. [ ] Storage de produção não é usado em dev.</w:t>
      </w:r>
    </w:p>
    <w:p>
      <w:r>
        <w:pict>
          <v:rect style="width:0;height:1.5pt" o:hralign="center" o:hrstd="t" o:hr="t"/>
        </w:pict>
      </w:r>
    </w:p>
    <w:bookmarkEnd w:id="51"/>
    <w:bookmarkStart w:id="52" w:name="checklist-de-segurança"/>
    <w:p>
      <w:pPr>
        <w:pStyle w:val="Heading1"/>
      </w:pPr>
      <w:r>
        <w:t xml:space="preserve">24. Checklist de segurança</w:t>
      </w:r>
    </w:p>
    <w:p>
      <w:pPr>
        <w:pStyle w:val="FirstParagraph"/>
      </w:pPr>
      <w:r>
        <w:rPr>
          <w:rStyle w:val="VerbatimChar"/>
        </w:rPr>
        <w:t>[ ] HTTPS ativo. [ ] WSS ativo. [ ] CORS restrito. [ ] Tokens não são logados. [ ] Secrets não estão no frontend. [ ] Secrets não estão no repositório. [ ] Logs não possuem áudio bruto. [ ] Logs não possuem transcrição completa por padrão. [ ] Logs não possuem dados sensíveis desnecessários. [ ] Permissões críticas são backend-side. [ ] Tentativas cross-tenant são bloqueadas.</w:t>
      </w:r>
    </w:p>
    <w:p>
      <w:r>
        <w:pict>
          <v:rect style="width:0;height:1.5pt" o:hralign="center" o:hrstd="t" o:hr="t"/>
        </w:pict>
      </w:r>
    </w:p>
    <w:bookmarkEnd w:id="52"/>
    <w:bookmarkStart w:id="53" w:name="checklist-lgpd-e-privacidade"/>
    <w:p>
      <w:pPr>
        <w:pStyle w:val="Heading1"/>
      </w:pPr>
      <w:r>
        <w:t xml:space="preserve">25. Checklist LGPD e privacidade</w:t>
      </w:r>
    </w:p>
    <w:p>
      <w:pPr>
        <w:pStyle w:val="FirstParagraph"/>
      </w:pPr>
      <w:r>
        <w:rPr>
          <w:rStyle w:val="VerbatimChar"/>
        </w:rPr>
        <w:t>[ ] Consentimento implementado. [ ] Finalidade do tratamento informada. [ ] Áudio bruto descartado por padrão. [ ] Política de retenção mínima definida. [ ] Logs sanitizados. [ ] Exportação controlada. [ ] Dados do tenant isolados. [ ] Processo manual para solicitação de exclusão/anomização existe. [ ] Política de privacidade beta existe. [ ] Termo de beta existe.</w:t>
      </w:r>
    </w:p>
    <w:p>
      <w:r>
        <w:pict>
          <v:rect style="width:0;height:1.5pt" o:hralign="center" o:hrstd="t" o:hr="t"/>
        </w:pict>
      </w:r>
    </w:p>
    <w:bookmarkEnd w:id="53"/>
    <w:bookmarkStart w:id="54" w:name="checklist-de-audit-log"/>
    <w:p>
      <w:pPr>
        <w:pStyle w:val="Heading1"/>
      </w:pPr>
      <w:r>
        <w:t xml:space="preserve">26. Checklist de audit log</w:t>
      </w:r>
    </w:p>
    <w:p>
      <w:pPr>
        <w:pStyle w:val="FirstParagraph"/>
      </w:pPr>
      <w:r>
        <w:rPr>
          <w:rStyle w:val="VerbatimChar"/>
        </w:rPr>
        <w:t>[ ] consent.accepted gera audit log. [ ] meeting.started gera audit log. [ ] meeting.finished gera audit log. [ ] rule.approved gera audit log. [ ] rule.rejected gera audit log. [ ] document.generated gera audit log ou evento rastreável. [ ] document.exported gera audit log. [ ] role.changed gera audit log, se houver. [ ] billing.plan_changed gera audit log, se houver. [ ] Audit log não guarda conteúdo sensível desnecessário.</w:t>
      </w:r>
    </w:p>
    <w:p>
      <w:r>
        <w:pict>
          <v:rect style="width:0;height:1.5pt" o:hralign="center" o:hrstd="t" o:hr="t"/>
        </w:pict>
      </w:r>
    </w:p>
    <w:bookmarkEnd w:id="54"/>
    <w:bookmarkStart w:id="55" w:name="checklist-de-billing-e-limites"/>
    <w:p>
      <w:pPr>
        <w:pStyle w:val="Heading1"/>
      </w:pPr>
      <w:r>
        <w:t xml:space="preserve">27. Checklist de billing e limites</w:t>
      </w:r>
    </w:p>
    <w:p>
      <w:pPr>
        <w:pStyle w:val="FirstParagraph"/>
      </w:pPr>
      <w:r>
        <w:rPr>
          <w:rStyle w:val="VerbatimChar"/>
        </w:rPr>
        <w:t>[ ] Todo tenant possui plan_code. [ ] Trial possui limite. [ ] Limite de usuários existe. [ ] Limite de projetos existe. [ ] Limite de minutos de reunião existe. [ ] Limite de documentos existe. [ ] Limite de exports existe. [ ] meeting.start valida limite. [ ] document.generate valida limite. [ ] export.request valida limite. [ ] usage_events são gerados. [ ] Custos de STT são registrados. [ ] Custos de LLM são registrados. [ ] Feature flag consegue desligar IA.</w:t>
      </w:r>
    </w:p>
    <w:p>
      <w:r>
        <w:pict>
          <v:rect style="width:0;height:1.5pt" o:hralign="center" o:hrstd="t" o:hr="t"/>
        </w:pict>
      </w:r>
    </w:p>
    <w:bookmarkEnd w:id="55"/>
    <w:bookmarkStart w:id="56" w:name="checklist-de-observabilidade"/>
    <w:p>
      <w:pPr>
        <w:pStyle w:val="Heading1"/>
      </w:pPr>
      <w:r>
        <w:t xml:space="preserve">28. Checklist de observabilidade</w:t>
      </w:r>
    </w:p>
    <w:p>
      <w:pPr>
        <w:pStyle w:val="FirstParagraph"/>
      </w:pPr>
      <w:r>
        <w:rPr>
          <w:rStyle w:val="VerbatimChar"/>
        </w:rPr>
        <w:t>[ ] Logs estruturados estão ativos. [ ] Sentry ou equivalente está ativo. [ ] agent_runs são salvos. [ ] rag_queries são salvos. [ ] meeting_events são salvos. [ ] usage_events são salvos. [ ] Erros de STT são visíveis. [ ] Erros de WebSocket são visíveis. [ ] Erros de IA são visíveis. [ ] Erros de documento são visíveis. [ ] Erros de PDF são visíveis. [ ] Custos de IA/STT são visíveis.</w:t>
      </w:r>
    </w:p>
    <w:p>
      <w:r>
        <w:pict>
          <v:rect style="width:0;height:1.5pt" o:hralign="center" o:hrstd="t" o:hr="t"/>
        </w:pict>
      </w:r>
    </w:p>
    <w:bookmarkEnd w:id="56"/>
    <w:bookmarkStart w:id="57" w:name="checklist-de-alertas"/>
    <w:p>
      <w:pPr>
        <w:pStyle w:val="Heading1"/>
      </w:pPr>
      <w:r>
        <w:t xml:space="preserve">29. Checklist de alertas</w:t>
      </w:r>
    </w:p>
    <w:p>
      <w:pPr>
        <w:pStyle w:val="FirstParagraph"/>
      </w:pPr>
      <w:r>
        <w:rPr>
          <w:rStyle w:val="VerbatimChar"/>
        </w:rPr>
        <w:t>[ ] Alerta para API indisponível. [ ] Alerta para banco indisponível. [ ] Alerta para workers parados. [ ] Alerta para fila acumulada. [ ] Alerta para falha STT em massa. [ ] Alerta para falha IA em massa. [ ] Alerta para RAG sem tenant_id. [ ] Alerta para tentativa cross-tenant. [ ] Alerta para custo anormal. [ ] Alerta para exportação sem audit log.</w:t>
      </w:r>
    </w:p>
    <w:p>
      <w:r>
        <w:pict>
          <v:rect style="width:0;height:1.5pt" o:hralign="center" o:hrstd="t" o:hr="t"/>
        </w:pict>
      </w:r>
    </w:p>
    <w:bookmarkEnd w:id="57"/>
    <w:bookmarkStart w:id="58" w:name="checklist-de-infraestrutura"/>
    <w:p>
      <w:pPr>
        <w:pStyle w:val="Heading1"/>
      </w:pPr>
      <w:r>
        <w:t xml:space="preserve">30. Checklist de infraestrutura</w:t>
      </w:r>
    </w:p>
    <w:p>
      <w:pPr>
        <w:pStyle w:val="FirstParagraph"/>
      </w:pPr>
      <w:r>
        <w:rPr>
          <w:rStyle w:val="VerbatimChar"/>
        </w:rPr>
        <w:t>[ ] Ambiente production separado. [ ] Ambiente staging separado. [ ] Banco production separado. [ ] Banco staging separado. [ ] Redis production separado. [ ] Storage production separado. [ ] Secrets por ambiente. [ ] Dockerfile backend funciona. [ ] Worker sobe corretamente. [ ] Health check existe. [ ] Deep health check existe. [ ] SSL/HTTPS configurado. [ ] WSS configurado.</w:t>
      </w:r>
    </w:p>
    <w:p>
      <w:r>
        <w:pict>
          <v:rect style="width:0;height:1.5pt" o:hralign="center" o:hrstd="t" o:hr="t"/>
        </w:pict>
      </w:r>
    </w:p>
    <w:bookmarkEnd w:id="58"/>
    <w:bookmarkStart w:id="59" w:name="checklist-de-cicd"/>
    <w:p>
      <w:pPr>
        <w:pStyle w:val="Heading1"/>
      </w:pPr>
      <w:r>
        <w:t xml:space="preserve">31. Checklist de CI/CD</w:t>
      </w:r>
    </w:p>
    <w:p>
      <w:pPr>
        <w:pStyle w:val="FirstParagraph"/>
      </w:pPr>
      <w:r>
        <w:rPr>
          <w:rStyle w:val="VerbatimChar"/>
        </w:rPr>
        <w:t>[ ] PR roda lint. [ ] PR roda testes. [ ] PR roda build frontend. [ ] PR roda build backend. [ ] PR executa secret scan básico. [ ] Main gera build rastreável. [ ] Deploy staging funciona. [ ] Deploy produção exige aprovação manual. [ ] Migrations rodam em staging antes de produção. [ ] Existe plano de rollback.</w:t>
      </w:r>
    </w:p>
    <w:p>
      <w:r>
        <w:pict>
          <v:rect style="width:0;height:1.5pt" o:hralign="center" o:hrstd="t" o:hr="t"/>
        </w:pict>
      </w:r>
    </w:p>
    <w:bookmarkEnd w:id="59"/>
    <w:bookmarkStart w:id="60" w:name="checklist-de-banco-de-dados"/>
    <w:p>
      <w:pPr>
        <w:pStyle w:val="Heading1"/>
      </w:pPr>
      <w:r>
        <w:t xml:space="preserve">32. Checklist de banco de dados</w:t>
      </w:r>
    </w:p>
    <w:p>
      <w:pPr>
        <w:pStyle w:val="FirstParagraph"/>
      </w:pPr>
      <w:r>
        <w:rPr>
          <w:rStyle w:val="VerbatimChar"/>
        </w:rPr>
        <w:t>[ ] Migrations versionadas. [ ] Índices críticos criados. [ ] pgvector habilitado, se RAG ativo. [ ] Backups automáticos ativos. [ ] Teste de restore planejado ou executado. [ ] Tabelas críticas possuem tenant_id. [ ] Tabelas críticas possuem created_at. [ ] business_rules possui status. [ ] rule_versions existe. [ ] audit_logs existe. [ ] usage_events existe. [ ] agent_runs existe.</w:t>
      </w:r>
    </w:p>
    <w:p>
      <w:r>
        <w:pict>
          <v:rect style="width:0;height:1.5pt" o:hralign="center" o:hrstd="t" o:hr="t"/>
        </w:pict>
      </w:r>
    </w:p>
    <w:bookmarkEnd w:id="60"/>
    <w:bookmarkStart w:id="61" w:name="checklist-de-testes"/>
    <w:p>
      <w:pPr>
        <w:pStyle w:val="Heading1"/>
      </w:pPr>
      <w:r>
        <w:t xml:space="preserve">33. Checklist de testes</w:t>
      </w:r>
    </w:p>
    <w:p>
      <w:pPr>
        <w:pStyle w:val="FirstParagraph"/>
      </w:pPr>
      <w:r>
        <w:rPr>
          <w:rStyle w:val="VerbatimChar"/>
        </w:rPr>
        <w:t>[ ] Testes unitários backend executados. [ ] Testes unitários frontend executados. [ ] Testes de permissões executados. [ ] Testes cross-tenant executados. [ ] Testes WebSocket executados. [ ] Testes de reunião executados. [ ] Testes de transcrição com mock executados. [ ] Testes de IA com fixtures executados. [ ] Testes de RAG executados. [ ] Testes de documento executados. [ ] Testes de PDF executados. [ ] Testes E2E básicos executados.</w:t>
      </w:r>
    </w:p>
    <w:p>
      <w:r>
        <w:pict>
          <v:rect style="width:0;height:1.5pt" o:hralign="center" o:hrstd="t" o:hr="t"/>
        </w:pict>
      </w:r>
    </w:p>
    <w:bookmarkEnd w:id="61"/>
    <w:bookmarkStart w:id="62" w:name="checklist-e2e-obrigatório"/>
    <w:p>
      <w:pPr>
        <w:pStyle w:val="Heading1"/>
      </w:pPr>
      <w:r>
        <w:t xml:space="preserve">34. Checklist E2E obrigatório</w:t>
      </w:r>
    </w:p>
    <w:p>
      <w:pPr>
        <w:pStyle w:val="FirstParagraph"/>
      </w:pPr>
      <w:r>
        <w:t xml:space="preserve">Executar antes do beta:</w:t>
      </w:r>
    </w:p>
    <w:p>
      <w:pPr>
        <w:pStyle w:val="BodyText"/>
      </w:pPr>
      <w:r>
        <w:rPr>
          <w:rStyle w:val="VerbatimChar"/>
        </w:rPr>
        <w:t>[ ] Criar usuário Admin. [ ] Criar tenant. [ ] Criar projeto. [ ] Criar reunião. [ ] Registrar consentimento. [ ] Iniciar reunião. [ ] Enviar áudio ou transcript mock. [ ] Receber transcript.final. [ ] Criar regra draft via IA. [ ] Gerar pergunta via IA. [ ] Detectar decisão via IA. [ ] Aprovar regra. [ ] Rejeitar outra regra. [ ] Finalizar reunião. [ ] Gerar documento. [ ] Exportar PDF. [ ] Baixar PDF por URL assinada. [ ] Ver audit logs. [ ] Ver usage_events.</w:t>
      </w:r>
    </w:p>
    <w:p>
      <w:r>
        <w:pict>
          <v:rect style="width:0;height:1.5pt" o:hralign="center" o:hrstd="t" o:hr="t"/>
        </w:pict>
      </w:r>
    </w:p>
    <w:bookmarkEnd w:id="62"/>
    <w:bookmarkStart w:id="63" w:name="checklist-de-suporte"/>
    <w:p>
      <w:pPr>
        <w:pStyle w:val="Heading1"/>
      </w:pPr>
      <w:r>
        <w:t xml:space="preserve">35. Checklist de suporte</w:t>
      </w:r>
    </w:p>
    <w:p>
      <w:pPr>
        <w:pStyle w:val="FirstParagraph"/>
      </w:pPr>
      <w:r>
        <w:rPr>
          <w:rStyle w:val="VerbatimChar"/>
        </w:rPr>
        <w:t>[ ] Canal de suporte definido. [ ] Responsável por suporte definido. [ ] Processo de triagem definido. [ ] Severidades P0/P1/P2/P3 definidas. [ ] Runbooks principais criados. [ ] Base de conhecimento inicial criada. [ ] Guia de primeira reunião criado. [ ] FAQ de microfone criado. [ ] FAQ de consentimento criado. [ ] FAQ de Rules Ledger criado.</w:t>
      </w:r>
    </w:p>
    <w:p>
      <w:r>
        <w:pict>
          <v:rect style="width:0;height:1.5pt" o:hralign="center" o:hrstd="t" o:hr="t"/>
        </w:pict>
      </w:r>
    </w:p>
    <w:bookmarkEnd w:id="63"/>
    <w:bookmarkStart w:id="64" w:name="checklist-de-beta-fechado"/>
    <w:p>
      <w:pPr>
        <w:pStyle w:val="Heading1"/>
      </w:pPr>
      <w:r>
        <w:t xml:space="preserve">36. Checklist de beta fechado</w:t>
      </w:r>
    </w:p>
    <w:p>
      <w:pPr>
        <w:pStyle w:val="FirstParagraph"/>
      </w:pPr>
      <w:r>
        <w:rPr>
          <w:rStyle w:val="VerbatimChar"/>
        </w:rPr>
        <w:t>[ ] Lista de empresas beta definida. [ ] Critérios de entrada definidos. [ ] Termo de beta definido. [ ] Política de dados do beta definida. [ ] Agenda de onboarding definida. [ ] Responsável por cada cliente definido. [ ] Formulário de feedback criado. [ ] Métricas de sucesso do beta definidas. [ ] Processo de conversão para cliente fundador definido.</w:t>
      </w:r>
    </w:p>
    <w:p>
      <w:r>
        <w:pict>
          <v:rect style="width:0;height:1.5pt" o:hralign="center" o:hrstd="t" o:hr="t"/>
        </w:pict>
      </w:r>
    </w:p>
    <w:bookmarkEnd w:id="64"/>
    <w:bookmarkStart w:id="65" w:name="checklist-comercial"/>
    <w:p>
      <w:pPr>
        <w:pStyle w:val="Heading1"/>
      </w:pPr>
      <w:r>
        <w:t xml:space="preserve">37. Checklist comercial</w:t>
      </w:r>
    </w:p>
    <w:p>
      <w:pPr>
        <w:pStyle w:val="FirstParagraph"/>
      </w:pPr>
      <w:r>
        <w:rPr>
          <w:rStyle w:val="VerbatimChar"/>
        </w:rPr>
        <w:t>[ ] ICP inicial definido. [ ] Pitch de 1 minuto definido. [ ] Demo de 15 minutos pronta. [ ] Landing page ou página de espera pronta. [ ] One-pager pronto. [ ] Documento exemplo pronto. [ ] Oferta beta definida. [ ] Oferta cliente fundador definida. [ ] Roteiro de diagnóstico definido. [ ] Roteiro de demo definido. [ ] Objeções principais mapeadas.</w:t>
      </w:r>
    </w:p>
    <w:p>
      <w:r>
        <w:pict>
          <v:rect style="width:0;height:1.5pt" o:hralign="center" o:hrstd="t" o:hr="t"/>
        </w:pict>
      </w:r>
    </w:p>
    <w:bookmarkEnd w:id="65"/>
    <w:bookmarkStart w:id="66" w:name="checklist-de-documentação"/>
    <w:p>
      <w:pPr>
        <w:pStyle w:val="Heading1"/>
      </w:pPr>
      <w:r>
        <w:t xml:space="preserve">38. Checklist de documentação</w:t>
      </w:r>
    </w:p>
    <w:p>
      <w:pPr>
        <w:pStyle w:val="FirstParagraph"/>
      </w:pPr>
      <w:r>
        <w:rPr>
          <w:rStyle w:val="VerbatimChar"/>
        </w:rPr>
        <w:t>[ ] Documentação técnica base existe. [ ] Modelo de dados documentado. [ ] APIs principais documentadas. [ ] WebSocket documentado. [ ] Schemas de IA documentados. [ ] Regras de negócio documentadas. [ ] Fluxo de reunião documentado. [ ] Rules Ledger documentado. [ ] Geração de documentos documentada. [ ] Segurança e privacidade documentadas. [ ] Operação documentada. [ ] Onboarding documentado.</w:t>
      </w:r>
    </w:p>
    <w:p>
      <w:r>
        <w:pict>
          <v:rect style="width:0;height:1.5pt" o:hralign="center" o:hrstd="t" o:hr="t"/>
        </w:pict>
      </w:r>
    </w:p>
    <w:bookmarkEnd w:id="66"/>
    <w:bookmarkStart w:id="67" w:name="checklist-de-dados-de-demonstração"/>
    <w:p>
      <w:pPr>
        <w:pStyle w:val="Heading1"/>
      </w:pPr>
      <w:r>
        <w:t xml:space="preserve">39. Checklist de dados de demonstração</w:t>
      </w:r>
    </w:p>
    <w:p>
      <w:pPr>
        <w:pStyle w:val="FirstParagraph"/>
      </w:pPr>
      <w:r>
        <w:rPr>
          <w:rStyle w:val="VerbatimChar"/>
        </w:rPr>
        <w:t>[ ] Tenant demo criado. [ ] Projeto demo criado. [ ] Reunião demo criada. [ ] Transcript demo preparado. [ ] Regras demo preparadas. [ ] Documento demo preparado. [ ] PDF demo preparado. [ ] Roteiro de demo testado.</w:t>
      </w:r>
    </w:p>
    <w:p>
      <w:r>
        <w:pict>
          <v:rect style="width:0;height:1.5pt" o:hralign="center" o:hrstd="t" o:hr="t"/>
        </w:pict>
      </w:r>
    </w:p>
    <w:bookmarkEnd w:id="67"/>
    <w:bookmarkStart w:id="68" w:name="checklist-de-qualidade-da-ia"/>
    <w:p>
      <w:pPr>
        <w:pStyle w:val="Heading1"/>
      </w:pPr>
      <w:r>
        <w:t xml:space="preserve">40. Checklist de qualidade da IA</w:t>
      </w:r>
    </w:p>
    <w:p>
      <w:pPr>
        <w:pStyle w:val="FirstParagraph"/>
      </w:pPr>
      <w:r>
        <w:rPr>
          <w:rStyle w:val="VerbatimChar"/>
        </w:rPr>
        <w:t>[ ] Dataset mínimo de avaliação criado. [ ] Casos com regra clara testados. [ ] Casos sem regra testados. [ ] Casos ambíguos testados. [ ] Casos com decisão testados. [ ] Casos com conflito testados. [ ] Casos de prompt injection testados. [ ] Taxa de JSON válido aceitável. [ ] Taxa de falso positivo aceitável para beta. [ ] Documentos gerados são utilizáveis em casos demo.</w:t>
      </w:r>
    </w:p>
    <w:p>
      <w:r>
        <w:pict>
          <v:rect style="width:0;height:1.5pt" o:hralign="center" o:hrstd="t" o:hr="t"/>
        </w:pict>
      </w:r>
    </w:p>
    <w:bookmarkEnd w:id="68"/>
    <w:bookmarkStart w:id="69" w:name="checklist-de-performance-mínima"/>
    <w:p>
      <w:pPr>
        <w:pStyle w:val="Heading1"/>
      </w:pPr>
      <w:r>
        <w:t xml:space="preserve">41. Checklist de performance mínima</w:t>
      </w:r>
    </w:p>
    <w:p>
      <w:pPr>
        <w:pStyle w:val="FirstParagraph"/>
      </w:pPr>
      <w:r>
        <w:rPr>
          <w:rStyle w:val="VerbatimChar"/>
        </w:rPr>
        <w:t>[ ] API responde em tempo aceitável. [ ] WebSocket não trava em reunião curta. [ ] Transcrição final chega em tempo aceitável. [ ] Regra clara aparece em até 20–30 segundos. [ ] Documento curto gera em até 2 minutos. [ ] PDF gera em até 30 segundos em caso simples. [ ] Workers processam jobs sem acumular fila. [ ] Reunião de 15–30 minutos funciona de ponta a ponta.</w:t>
      </w:r>
    </w:p>
    <w:p>
      <w:r>
        <w:pict>
          <v:rect style="width:0;height:1.5pt" o:hralign="center" o:hrstd="t" o:hr="t"/>
        </w:pict>
      </w:r>
    </w:p>
    <w:bookmarkEnd w:id="69"/>
    <w:bookmarkStart w:id="70" w:name="checklist-de-fallback"/>
    <w:p>
      <w:pPr>
        <w:pStyle w:val="Heading1"/>
      </w:pPr>
      <w:r>
        <w:t xml:space="preserve">42. Checklist de fallback</w:t>
      </w:r>
    </w:p>
    <w:p>
      <w:pPr>
        <w:pStyle w:val="FirstParagraph"/>
      </w:pPr>
      <w:r>
        <w:rPr>
          <w:rStyle w:val="VerbatimChar"/>
        </w:rPr>
        <w:t>[ ] Falha de STT mostra erro claro. [ ] Falha de IA não derruba reunião. [ ] Falha de RAG marca history_verified = false. [ ] Falha de documento permite retry. [ ] Falha de PDF permite retry. [ ] Falha de WebSocket tenta reconectar. [ ] Falha de billing mostra mensagem clara. [ ] Falha de permissão mostra mensagem clara.</w:t>
      </w:r>
    </w:p>
    <w:p>
      <w:r>
        <w:pict>
          <v:rect style="width:0;height:1.5pt" o:hralign="center" o:hrstd="t" o:hr="t"/>
        </w:pict>
      </w:r>
    </w:p>
    <w:bookmarkEnd w:id="70"/>
    <w:bookmarkStart w:id="71" w:name="checklist-de-rollback"/>
    <w:p>
      <w:pPr>
        <w:pStyle w:val="Heading1"/>
      </w:pPr>
      <w:r>
        <w:t xml:space="preserve">43. Checklist de rollback</w:t>
      </w:r>
    </w:p>
    <w:p>
      <w:pPr>
        <w:pStyle w:val="FirstParagraph"/>
      </w:pPr>
      <w:r>
        <w:rPr>
          <w:rStyle w:val="VerbatimChar"/>
        </w:rPr>
        <w:t>[ ] Versão anterior pode ser reimplantada. [ ] Deploy possui commit SHA rastreável. [ ] Migrations críticas possuem plano. [ ] Feature flags críticas existem. [ ] IA pode ser desligada. [ ] RAG pode ser desligado. [ ] Geração de documento pode ser desligada. [ ] Exportação externa pode ser desligada. [ ] Responsável por rollback definido.</w:t>
      </w:r>
    </w:p>
    <w:p>
      <w:r>
        <w:pict>
          <v:rect style="width:0;height:1.5pt" o:hralign="center" o:hrstd="t" o:hr="t"/>
        </w:pict>
      </w:r>
    </w:p>
    <w:bookmarkEnd w:id="71"/>
    <w:bookmarkStart w:id="72" w:name="checklist-de-incidentes"/>
    <w:p>
      <w:pPr>
        <w:pStyle w:val="Heading1"/>
      </w:pPr>
      <w:r>
        <w:t xml:space="preserve">44. Checklist de incidentes</w:t>
      </w:r>
    </w:p>
    <w:p>
      <w:pPr>
        <w:pStyle w:val="FirstParagraph"/>
      </w:pPr>
      <w:r>
        <w:rPr>
          <w:rStyle w:val="VerbatimChar"/>
        </w:rPr>
        <w:t>[ ] Processo de incidente definido. [ ] Severidades definidas. [ ] Canal interno definido. [ ] Runbook de WebSocket criado. [ ] Runbook de STT criado. [ ] Runbook de IA criado. [ ] Runbook de RAG criado. [ ] Runbook de PDF criado. [ ] Runbook de billing criado. [ ] Runbook de cross-tenant criado.</w:t>
      </w:r>
    </w:p>
    <w:p>
      <w:r>
        <w:pict>
          <v:rect style="width:0;height:1.5pt" o:hralign="center" o:hrstd="t" o:hr="t"/>
        </w:pict>
      </w:r>
    </w:p>
    <w:bookmarkEnd w:id="72"/>
    <w:bookmarkStart w:id="75" w:name="gono-go-técnico"/>
    <w:p>
      <w:pPr>
        <w:pStyle w:val="Heading1"/>
      </w:pPr>
      <w:r>
        <w:t xml:space="preserve">45. Go/No-Go técnico</w:t>
      </w:r>
    </w:p>
    <w:bookmarkStart w:id="73" w:name="go-técnico"/>
    <w:p>
      <w:pPr>
        <w:pStyle w:val="Heading2"/>
      </w:pPr>
      <w:r>
        <w:t xml:space="preserve">45.1. GO técnico</w:t>
      </w:r>
    </w:p>
    <w:p>
      <w:pPr>
        <w:pStyle w:val="FirstParagraph"/>
      </w:pPr>
      <w:r>
        <w:t xml:space="preserve">Marcar GO técnico apenas se:</w:t>
      </w:r>
    </w:p>
    <w:p>
      <w:pPr>
        <w:pStyle w:val="BodyText"/>
      </w:pPr>
      <w:r>
        <w:rPr>
          <w:rStyle w:val="VerbatimChar"/>
        </w:rPr>
        <w:t>[ ] Fluxo E2E principal passou. [ ] Multi-tenancy passou. [ ] Consentimento passou. [ ] WebSocket passou. [ ] Transcrição passou. [ ] IA básica passou. [ ] Rules Ledger passou. [ ] Documento passou. [ ] PDF passou. [ ] Logs passaram. [ ] Backup existe. [ ] Rollback existe.</w:t>
      </w:r>
    </w:p>
    <w:bookmarkEnd w:id="73"/>
    <w:bookmarkStart w:id="74" w:name="no-go-técnico"/>
    <w:p>
      <w:pPr>
        <w:pStyle w:val="Heading2"/>
      </w:pPr>
      <w:r>
        <w:t xml:space="preserve">45.2. NO-GO técnico</w:t>
      </w:r>
    </w:p>
    <w:p>
      <w:pPr>
        <w:pStyle w:val="FirstParagraph"/>
      </w:pPr>
      <w:r>
        <w:t xml:space="preserve">Qualquer item abaixo bloqueia:</w:t>
      </w:r>
    </w:p>
    <w:p>
      <w:pPr>
        <w:pStyle w:val="BodyText"/>
      </w:pPr>
      <w:r>
        <w:rPr>
          <w:rStyle w:val="VerbatimChar"/>
        </w:rPr>
        <w:t>[ ] Vazamento cross-tenant. [ ] RAG sem tenant_id. [ ] Reunião inicia sem consentimento. [ ] IA aprova regra. [ ] Regra aprovada sem evidência. [ ] Exportação sem permissão. [ ] PDF público. [ ] Secret no frontend. [ ] Logs com tokens/secrets. [ ] Sem backup. [ ] Sem rollback.</w:t>
      </w:r>
    </w:p>
    <w:p>
      <w:r>
        <w:pict>
          <v:rect style="width:0;height:1.5pt" o:hralign="center" o:hrstd="t" o:hr="t"/>
        </w:pict>
      </w:r>
    </w:p>
    <w:bookmarkEnd w:id="74"/>
    <w:bookmarkEnd w:id="75"/>
    <w:bookmarkStart w:id="78" w:name="gono-go-de-produto"/>
    <w:p>
      <w:pPr>
        <w:pStyle w:val="Heading1"/>
      </w:pPr>
      <w:r>
        <w:t xml:space="preserve">46. Go/No-Go de produto</w:t>
      </w:r>
    </w:p>
    <w:bookmarkStart w:id="76" w:name="go-de-produto"/>
    <w:p>
      <w:pPr>
        <w:pStyle w:val="Heading2"/>
      </w:pPr>
      <w:r>
        <w:t xml:space="preserve">46.1. GO de produto</w:t>
      </w:r>
    </w:p>
    <w:p>
      <w:pPr>
        <w:pStyle w:val="FirstParagraph"/>
      </w:pPr>
      <w:r>
        <w:rPr>
          <w:rStyle w:val="VerbatimChar"/>
        </w:rPr>
        <w:t>[ ] Usuário consegue completar primeira reunião. [ ] Usuário consegue entender regra sugerida. [ ] Usuário consegue aprovar regra. [ ] Usuário consegue gerar documento. [ ] Documento é útil em cenário demo. [ ] Onboarding mínimo existe. [ ] Suporte mínimo existe. [ ] Feedback pode ser coletado.</w:t>
      </w:r>
    </w:p>
    <w:bookmarkEnd w:id="76"/>
    <w:bookmarkStart w:id="77" w:name="no-go-de-produto"/>
    <w:p>
      <w:pPr>
        <w:pStyle w:val="Heading2"/>
      </w:pPr>
      <w:r>
        <w:t xml:space="preserve">46.2. NO-GO de produto</w:t>
      </w:r>
    </w:p>
    <w:p>
      <w:pPr>
        <w:pStyle w:val="FirstParagraph"/>
      </w:pPr>
      <w:r>
        <w:rPr>
          <w:rStyle w:val="VerbatimChar"/>
        </w:rPr>
        <w:t>[ ] Usuário não entende o que fazer. [ ] Documento gerado é inutilizável. [ ] Regras sugeridas são majoritariamente irrelevantes. [ ] Fluxo exige intervenção técnica constante. [ ] Não existe forma de coletar feedback.</w:t>
      </w:r>
    </w:p>
    <w:p>
      <w:r>
        <w:pict>
          <v:rect style="width:0;height:1.5pt" o:hralign="center" o:hrstd="t" o:hr="t"/>
        </w:pict>
      </w:r>
    </w:p>
    <w:bookmarkEnd w:id="77"/>
    <w:bookmarkEnd w:id="78"/>
    <w:bookmarkStart w:id="81" w:name="gono-go-comercial"/>
    <w:p>
      <w:pPr>
        <w:pStyle w:val="Heading1"/>
      </w:pPr>
      <w:r>
        <w:t xml:space="preserve">47. Go/No-Go comercial</w:t>
      </w:r>
    </w:p>
    <w:bookmarkStart w:id="79" w:name="go-comercial"/>
    <w:p>
      <w:pPr>
        <w:pStyle w:val="Heading2"/>
      </w:pPr>
      <w:r>
        <w:t xml:space="preserve">47.1. GO comercial</w:t>
      </w:r>
    </w:p>
    <w:p>
      <w:pPr>
        <w:pStyle w:val="FirstParagraph"/>
      </w:pPr>
      <w:r>
        <w:rPr>
          <w:rStyle w:val="VerbatimChar"/>
        </w:rPr>
        <w:t>[ ] ICP definido. [ ] Empresas beta selecionadas. [ ] Oferta beta definida. [ ] Demo pronta. [ ] Roteiro de diagnóstico pronto. [ ] Material comercial mínimo pronto. [ ] Processo de follow-up definido.</w:t>
      </w:r>
    </w:p>
    <w:bookmarkEnd w:id="79"/>
    <w:bookmarkStart w:id="80" w:name="no-go-comercial"/>
    <w:p>
      <w:pPr>
        <w:pStyle w:val="Heading2"/>
      </w:pPr>
      <w:r>
        <w:t xml:space="preserve">47.2. NO-GO comercial</w:t>
      </w:r>
    </w:p>
    <w:p>
      <w:pPr>
        <w:pStyle w:val="FirstParagraph"/>
      </w:pPr>
      <w:r>
        <w:rPr>
          <w:rStyle w:val="VerbatimChar"/>
        </w:rPr>
        <w:t>[ ] Não há empresas beta qualificadas. [ ] Não há mensagem clara. [ ] Produto está sendo vendido como resumo de reunião. [ ] Não há proposta de valor clara. [ ] Não há processo para converter beta em pago.</w:t>
      </w:r>
    </w:p>
    <w:p>
      <w:r>
        <w:pict>
          <v:rect style="width:0;height:1.5pt" o:hralign="center" o:hrstd="t" o:hr="t"/>
        </w:pict>
      </w:r>
    </w:p>
    <w:bookmarkEnd w:id="80"/>
    <w:bookmarkEnd w:id="81"/>
    <w:bookmarkStart w:id="86" w:name="plano-de-lançamento-do-beta"/>
    <w:p>
      <w:pPr>
        <w:pStyle w:val="Heading1"/>
      </w:pPr>
      <w:r>
        <w:t xml:space="preserve">48. Plano de lançamento do beta</w:t>
      </w:r>
    </w:p>
    <w:bookmarkStart w:id="82" w:name="semana-0-preparação"/>
    <w:p>
      <w:pPr>
        <w:pStyle w:val="Heading2"/>
      </w:pPr>
      <w:r>
        <w:t xml:space="preserve">48.1. Semana 0 — Preparação</w:t>
      </w:r>
    </w:p>
    <w:p>
      <w:pPr>
        <w:pStyle w:val="FirstParagraph"/>
      </w:pPr>
      <w:r>
        <w:rPr>
          <w:rStyle w:val="VerbatimChar"/>
        </w:rPr>
        <w:t>finalizar checklist validar staging validar produção preparar tenants beta preparar materiais treinar suporte testar demo</w:t>
      </w:r>
    </w:p>
    <w:p>
      <w:r>
        <w:pict>
          <v:rect style="width:0;height:1.5pt" o:hralign="center" o:hrstd="t" o:hr="t"/>
        </w:pict>
      </w:r>
    </w:p>
    <w:bookmarkEnd w:id="82"/>
    <w:bookmarkStart w:id="83" w:name="semana-1-primeiros-2-clientes"/>
    <w:p>
      <w:pPr>
        <w:pStyle w:val="Heading2"/>
      </w:pPr>
      <w:r>
        <w:t xml:space="preserve">48.2. Semana 1 — Primeiros 2 clientes</w:t>
      </w:r>
    </w:p>
    <w:p>
      <w:pPr>
        <w:pStyle w:val="FirstParagraph"/>
      </w:pPr>
      <w:r>
        <w:rPr>
          <w:rStyle w:val="VerbatimChar"/>
        </w:rPr>
        <w:t>onboarding assistido primeira reunião acompanhada feedback imediato correção de bugs críticos</w:t>
      </w:r>
    </w:p>
    <w:p>
      <w:r>
        <w:pict>
          <v:rect style="width:0;height:1.5pt" o:hralign="center" o:hrstd="t" o:hr="t"/>
        </w:pict>
      </w:r>
    </w:p>
    <w:bookmarkEnd w:id="83"/>
    <w:bookmarkStart w:id="84" w:name="semana-2-próximos-3-clientes"/>
    <w:p>
      <w:pPr>
        <w:pStyle w:val="Heading2"/>
      </w:pPr>
      <w:r>
        <w:t xml:space="preserve">48.3. Semana 2 — Próximos 3 clientes</w:t>
      </w:r>
    </w:p>
    <w:p>
      <w:pPr>
        <w:pStyle w:val="FirstParagraph"/>
      </w:pPr>
      <w:r>
        <w:rPr>
          <w:rStyle w:val="VerbatimChar"/>
        </w:rPr>
        <w:t>expandir uso controlado medir documentos úteis monitorar estabilidade ajustar onboarding</w:t>
      </w:r>
    </w:p>
    <w:p>
      <w:r>
        <w:pict>
          <v:rect style="width:0;height:1.5pt" o:hralign="center" o:hrstd="t" o:hr="t"/>
        </w:pict>
      </w:r>
    </w:p>
    <w:bookmarkEnd w:id="84"/>
    <w:bookmarkStart w:id="85" w:name="semana-34-beta-completo"/>
    <w:p>
      <w:pPr>
        <w:pStyle w:val="Heading2"/>
      </w:pPr>
      <w:r>
        <w:t xml:space="preserve">48.4. Semana 3–4 — Beta completo</w:t>
      </w:r>
    </w:p>
    <w:p>
      <w:pPr>
        <w:pStyle w:val="FirstParagraph"/>
      </w:pPr>
      <w:r>
        <w:rPr>
          <w:rStyle w:val="VerbatimChar"/>
        </w:rPr>
        <w:t>5 a 10 empresas uso real relatório de valor feedback estruturado identificação de clientes fundadores</w:t>
      </w:r>
    </w:p>
    <w:p>
      <w:r>
        <w:pict>
          <v:rect style="width:0;height:1.5pt" o:hralign="center" o:hrstd="t" o:hr="t"/>
        </w:pict>
      </w:r>
    </w:p>
    <w:bookmarkEnd w:id="85"/>
    <w:bookmarkEnd w:id="86"/>
    <w:bookmarkStart w:id="87" w:name="métricas-mínimas-do-beta"/>
    <w:p>
      <w:pPr>
        <w:pStyle w:val="Heading1"/>
      </w:pPr>
      <w:r>
        <w:t xml:space="preserve">49. Métricas mínimas do beta</w:t>
      </w:r>
    </w:p>
    <w:p>
      <w:pPr>
        <w:pStyle w:val="FirstParagraph"/>
      </w:pPr>
      <w:r>
        <w:t xml:space="preserve">Monitorar:</w:t>
      </w:r>
    </w:p>
    <w:p>
      <w:pPr>
        <w:pStyle w:val="BodyText"/>
      </w:pPr>
      <w:r>
        <w:rPr>
          <w:rStyle w:val="VerbatimChar"/>
        </w:rPr>
        <w:t>empresas onboardadas projetos criados reuniões criadas reuniões finalizadas regras detectadas regras aprovadas regras rejeitadas perguntas resolvidas documentos gerados PDFs exportados falhas por módulo tempo até primeiro valor feedback de utilidade intenção de pagamento</w:t>
      </w:r>
    </w:p>
    <w:p>
      <w:r>
        <w:pict>
          <v:rect style="width:0;height:1.5pt" o:hralign="center" o:hrstd="t" o:hr="t"/>
        </w:pict>
      </w:r>
    </w:p>
    <w:bookmarkEnd w:id="87"/>
    <w:bookmarkStart w:id="88" w:name="critérios-de-sucesso-do-beta"/>
    <w:p>
      <w:pPr>
        <w:pStyle w:val="Heading1"/>
      </w:pPr>
      <w:r>
        <w:t xml:space="preserve">50. Critérios de sucesso do beta</w:t>
      </w:r>
    </w:p>
    <w:p>
      <w:pPr>
        <w:pStyle w:val="FirstParagraph"/>
      </w:pPr>
      <w:r>
        <w:t xml:space="preserve">O beta será considerado bem-sucedido se:</w:t>
      </w:r>
    </w:p>
    <w:p>
      <w:pPr>
        <w:pStyle w:val="BodyText"/>
      </w:pPr>
      <w:r>
        <w:rPr>
          <w:rStyle w:val="VerbatimChar"/>
        </w:rPr>
        <w:t>[ ] Pelo menos 5 empresas testarem. [ ] Pelo menos 20 reuniões reais forem processadas. [ ] Pelo menos 60% das reuniões gerarem documento. [ ] Pelo menos 50% das regras detectadas forem aproveitáveis. [ ] Pelo menos 70% dos documentos forem considerados úteis ou parcialmente úteis. [ ] Nenhum incidente P0 ocorrer. [ ] Pelo menos 3 empresas demonstrarem intenção real de pagar.</w:t>
      </w:r>
    </w:p>
    <w:p>
      <w:r>
        <w:pict>
          <v:rect style="width:0;height:1.5pt" o:hralign="center" o:hrstd="t" o:hr="t"/>
        </w:pict>
      </w:r>
    </w:p>
    <w:bookmarkEnd w:id="88"/>
    <w:bookmarkStart w:id="89" w:name="critérios-de-reprovação-do-beta"/>
    <w:p>
      <w:pPr>
        <w:pStyle w:val="Heading1"/>
      </w:pPr>
      <w:r>
        <w:t xml:space="preserve">51. Critérios de reprovação do beta</w:t>
      </w:r>
    </w:p>
    <w:p>
      <w:pPr>
        <w:pStyle w:val="FirstParagraph"/>
      </w:pPr>
      <w:r>
        <w:t xml:space="preserve">O beta deve ser pausado se:</w:t>
      </w:r>
    </w:p>
    <w:p>
      <w:pPr>
        <w:pStyle w:val="BodyText"/>
      </w:pPr>
      <w:r>
        <w:rPr>
          <w:rStyle w:val="VerbatimChar"/>
        </w:rPr>
        <w:t>[ ] Ocorrer vazamento cross-tenant. [ ] Ocorrer exposição indevida de PDF. [ ] Reuniões falharem de forma recorrente. [ ] STT for instável demais. [ ] Documentos forem inutilizáveis. [ ] IA gerar muitas regras falsas. [ ] Clientes não conseguirem usar sem acompanhamento técnico. [ ] Custo operacional sair de controle.</w:t>
      </w:r>
    </w:p>
    <w:p>
      <w:r>
        <w:pict>
          <v:rect style="width:0;height:1.5pt" o:hralign="center" o:hrstd="t" o:hr="t"/>
        </w:pict>
      </w:r>
    </w:p>
    <w:bookmarkEnd w:id="89"/>
    <w:bookmarkStart w:id="90" w:name="checklist-final-resumido"/>
    <w:p>
      <w:pPr>
        <w:pStyle w:val="Heading1"/>
      </w:pPr>
      <w:r>
        <w:t xml:space="preserve">52. Checklist final resumido</w:t>
      </w:r>
    </w:p>
    <w:p>
      <w:pPr>
        <w:pStyle w:val="FirstParagraph"/>
      </w:pPr>
      <w:r>
        <w:t xml:space="preserve">Antes do primeiro cliente real:</w:t>
      </w:r>
    </w:p>
    <w:p>
      <w:pPr>
        <w:pStyle w:val="BodyText"/>
      </w:pPr>
      <w:r>
        <w:rPr>
          <w:rStyle w:val="VerbatimChar"/>
        </w:rPr>
        <w:t>[ ] Produto funciona de ponta a ponta. [ ] Consentimento funciona. [ ] Multi-tenancy funciona. [ ] Permissões funcionam. [ ] WebSocket funciona. [ ] Transcrição funciona. [ ] IA básica funciona. [ ] Rules Ledger funciona. [ ] Documento funciona. [ ] PDF funciona. [ ] Logs funcionam. [ ] Audit logs funcionam. [ ] Usage events funcionam. [ ] Billing/limites funcionam. [ ] Backup existe. [ ] Rollback existe. [ ] Suporte existe. [ ] Onboarding existe. [ ] Empresas beta estão prontas.</w:t>
      </w:r>
    </w:p>
    <w:p>
      <w:r>
        <w:pict>
          <v:rect style="width:0;height:1.5pt" o:hralign="center" o:hrstd="t" o:hr="t"/>
        </w:pict>
      </w:r>
    </w:p>
    <w:bookmarkEnd w:id="90"/>
    <w:bookmarkStart w:id="93" w:name="decisão-final"/>
    <w:p>
      <w:pPr>
        <w:pStyle w:val="Heading1"/>
      </w:pPr>
      <w:r>
        <w:t xml:space="preserve">53. Decisão final</w:t>
      </w:r>
    </w:p>
    <w:bookmarkStart w:id="91" w:name="lançar-beta-se"/>
    <w:p>
      <w:pPr>
        <w:pStyle w:val="Heading2"/>
      </w:pPr>
      <w:r>
        <w:t xml:space="preserve">53.1. Lançar beta se</w:t>
      </w:r>
    </w:p>
    <w:p>
      <w:pPr>
        <w:pStyle w:val="FirstParagraph"/>
      </w:pPr>
      <w:r>
        <w:rPr>
          <w:rStyle w:val="VerbatimChar"/>
        </w:rPr>
        <w:t>o fluxo principal funciona os riscos críticos estão bloqueados há suporte manual há clientes qualificados há monitoramento há plano de rollback</w:t>
      </w:r>
    </w:p>
    <w:p>
      <w:r>
        <w:pict>
          <v:rect style="width:0;height:1.5pt" o:hralign="center" o:hrstd="t" o:hr="t"/>
        </w:pict>
      </w:r>
    </w:p>
    <w:bookmarkEnd w:id="91"/>
    <w:bookmarkStart w:id="92" w:name="não-lançar-beta-se"/>
    <w:p>
      <w:pPr>
        <w:pStyle w:val="Heading2"/>
      </w:pPr>
      <w:r>
        <w:t xml:space="preserve">53.2. Não lançar beta se</w:t>
      </w:r>
    </w:p>
    <w:p>
      <w:pPr>
        <w:pStyle w:val="FirstParagraph"/>
      </w:pPr>
      <w:r>
        <w:rPr>
          <w:rStyle w:val="VerbatimChar"/>
        </w:rPr>
        <w:t>há risco de dados há falha de tenant há ausência de consentimento há ausência de logs há ausência de suporte há instabilidade no fluxo principal</w:t>
      </w:r>
    </w:p>
    <w:p>
      <w:r>
        <w:pict>
          <v:rect style="width:0;height:1.5pt" o:hralign="center" o:hrstd="t" o:hr="t"/>
        </w:pict>
      </w:r>
    </w:p>
    <w:bookmarkEnd w:id="92"/>
    <w:bookmarkEnd w:id="93"/>
    <w:bookmarkStart w:id="94" w:name="conclusão"/>
    <w:p>
      <w:pPr>
        <w:pStyle w:val="Heading1"/>
      </w:pPr>
      <w:r>
        <w:t xml:space="preserve">54. Conclusão</w:t>
      </w:r>
    </w:p>
    <w:p>
      <w:pPr>
        <w:pStyle w:val="FirstParagraph"/>
      </w:pPr>
      <w:r>
        <w:t xml:space="preserve">O MVP do</w:t>
      </w:r>
      <w:r>
        <w:t xml:space="preserve"> </w:t>
      </w:r>
      <w:r>
        <w:rPr>
          <w:b/>
          <w:bCs/>
        </w:rPr>
        <w:t>Rulees</w:t>
      </w:r>
      <w:r>
        <w:t xml:space="preserve"> </w:t>
      </w:r>
      <w:r>
        <w:t xml:space="preserve">não precisa ser completo.</w:t>
      </w:r>
      <w:r>
        <w:br/>
      </w:r>
      <w:r>
        <w:t xml:space="preserve">Mas precisa ser confiável o bastante para validar valor com clientes reais.</w:t>
      </w:r>
    </w:p>
    <w:p>
      <w:pPr>
        <w:pStyle w:val="BodyText"/>
      </w:pPr>
      <w:r>
        <w:t xml:space="preserve">O lançamento deve provar:</w:t>
      </w:r>
    </w:p>
    <w:p>
      <w:pPr>
        <w:pStyle w:val="BodyText"/>
      </w:pPr>
      <w:r>
        <w:rPr>
          <w:rStyle w:val="VerbatimChar"/>
        </w:rPr>
        <w:t>uma reunião real pode virar regras, decisões, perguntas, documento e PDF com rastreabilidade.</w:t>
      </w:r>
    </w:p>
    <w:p>
      <w:pPr>
        <w:pStyle w:val="BodyText"/>
      </w:pPr>
      <w:r>
        <w:t xml:space="preserve">Regra final:</w:t>
      </w:r>
    </w:p>
    <w:p>
      <w:pPr>
        <w:pStyle w:val="BodyText"/>
      </w:pPr>
      <w:r>
        <w:rPr>
          <w:rStyle w:val="VerbatimChar"/>
        </w:rPr>
        <w:t>Se o fluxo reunião → regra → aprovação → documento → exportação não estiver funcionando com segurança, ainda não é beta. É protótipo.</w:t>
      </w:r>
    </w:p>
    <w:bookmarkEnd w:id="94"/>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2026-06-27T23:09:30Z</dcterms:created>
  <dcterms:modified xsi:type="dcterms:W3CDTF">2026-06-27T23:09:30Z</dcterms:modified>
</cp:coreProperties>
</file>

<file path=docProps/custom.xml><?xml version="1.0" encoding="utf-8"?>
<Properties xmlns="http://schemas.openxmlformats.org/officeDocument/2006/custom-properties" xmlns:vt="http://schemas.openxmlformats.org/officeDocument/2006/docPropsVTypes"/>
</file>