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luxo-completo-do-rules-ledger"/>
    <w:p>
      <w:pPr>
        <w:pStyle w:val="Heading1"/>
      </w:pPr>
      <w:r>
        <w:t xml:space="preserve">Fluxo Completo do Rules Ledger</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b9498748c07a2ee2d758a18bd99dc90de066222"/>
    <w:p>
      <w:pPr>
        <w:pStyle w:val="Heading2"/>
      </w:pPr>
      <w:r>
        <w:t xml:space="preserve">Tipo de documento: Product Flow / Rules Governance</w:t>
      </w:r>
    </w:p>
    <w:bookmarkEnd w:id="22"/>
    <w:bookmarkStart w:id="23" w:name="X2a174485d2309b1c9351fd167cc0b53c8055371"/>
    <w:p>
      <w:pPr>
        <w:pStyle w:val="Heading2"/>
      </w:pPr>
      <w:r>
        <w:t xml:space="preserve">Status: Base funcional para desenvolvimento do MVP</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descreve o fluxo completo do</w:t>
      </w:r>
      <w:r>
        <w:t xml:space="preserve"> </w:t>
      </w:r>
      <w:r>
        <w:rPr>
          <w:b/>
          <w:bCs/>
        </w:rPr>
        <w:t xml:space="preserve">Rules Ledger</w:t>
      </w:r>
      <w:r>
        <w:t xml:space="preserve">, o módulo responsável por armazenar, organizar, validar, versionar, auditar e rastrear as regras de negócio identificadas pela IA ou criadas manualmente pelos usuários.</w:t>
      </w:r>
    </w:p>
    <w:p>
      <w:pPr>
        <w:pStyle w:val="BodyText"/>
      </w:pPr>
      <w:r>
        <w:t xml:space="preserve">O</w:t>
      </w:r>
      <w:r>
        <w:t xml:space="preserve"> </w:t>
      </w:r>
      <w:r>
        <w:rPr>
          <w:b/>
          <w:bCs/>
        </w:rPr>
        <w:t xml:space="preserve">Rules Ledger</w:t>
      </w:r>
      <w:r>
        <w:t xml:space="preserve"> </w:t>
      </w:r>
      <w:r>
        <w:t xml:space="preserve">deve funcionar como a fonte oficial de regras de negócio de cada projeto.</w:t>
      </w:r>
    </w:p>
    <w:p>
      <w:pPr>
        <w:pStyle w:val="BodyText"/>
      </w:pPr>
      <w:r>
        <w:t xml:space="preserve">Ele não é apenas uma lista de regras. Ele é um repositório vivo, versionado e auditável que conecta:</w:t>
      </w:r>
    </w:p>
    <w:p>
      <w:pPr>
        <w:pStyle w:val="BodyText"/>
      </w:pPr>
      <w:r>
        <w:rPr>
          <w:rStyle w:val="VerbatimChar"/>
        </w:rPr>
        <w:t>fala da reunião ↓ transcrição ↓ regra candidata ↓ dúvida ↓ decisão ↓ regra aprovada ↓ versão ↓ história de usuário ↓ critério de aceite ↓ documento ↓ ticket externo</w:t>
      </w:r>
    </w:p>
    <w:p>
      <w:r>
        <w:pict>
          <v:rect style="width:0;height:1.5pt" o:hralign="center" o:hrstd="t" o:hr="t"/>
        </w:pict>
      </w:r>
    </w:p>
    <w:bookmarkEnd w:id="25"/>
    <w:bookmarkStart w:id="26" w:name="definição-do-rules-ledger"/>
    <w:p>
      <w:pPr>
        <w:pStyle w:val="Heading1"/>
      </w:pPr>
      <w:r>
        <w:t xml:space="preserve">2. Definição do Rules Ledger</w:t>
      </w:r>
    </w:p>
    <w:p>
      <w:pPr>
        <w:pStyle w:val="FirstParagraph"/>
      </w:pPr>
      <w:r>
        <w:t xml:space="preserve">O</w:t>
      </w:r>
      <w:r>
        <w:t xml:space="preserve"> </w:t>
      </w:r>
      <w:r>
        <w:rPr>
          <w:b/>
          <w:bCs/>
        </w:rPr>
        <w:t xml:space="preserve">Rules Ledger</w:t>
      </w:r>
      <w:r>
        <w:t xml:space="preserve"> </w:t>
      </w:r>
      <w:r>
        <w:t xml:space="preserve">é o livro oficial de regras de negócio de um projeto.</w:t>
      </w:r>
    </w:p>
    <w:p>
      <w:pPr>
        <w:pStyle w:val="BodyText"/>
      </w:pPr>
      <w:r>
        <w:t xml:space="preserve">Ele deve armazenar:</w:t>
      </w:r>
    </w:p>
    <w:p>
      <w:pPr>
        <w:pStyle w:val="BodyText"/>
      </w:pPr>
      <w:r>
        <w:rPr>
          <w:rStyle w:val="VerbatimChar"/>
        </w:rPr>
        <w:t>regras candidatas regras em revisão regras aprovadas regras rejeitadas regras revogadas regras substituídas versões de regras conflitos evidências decisões relacionadas histórias geradas critérios de aceite tickets externos histórico de auditoria</w:t>
      </w:r>
    </w:p>
    <w:p>
      <w:r>
        <w:pict>
          <v:rect style="width:0;height:1.5pt" o:hralign="center" o:hrstd="t" o:hr="t"/>
        </w:pict>
      </w:r>
    </w:p>
    <w:bookmarkEnd w:id="26"/>
    <w:bookmarkStart w:id="29" w:name="Xee7f97cecee2d1d37160df00d883444cd74e02a"/>
    <w:p>
      <w:pPr>
        <w:pStyle w:val="Heading1"/>
      </w:pPr>
      <w:r>
        <w:t xml:space="preserve">3. Diferença entre regra candidata e regra oficial</w:t>
      </w:r>
    </w:p>
    <w:bookmarkStart w:id="27" w:name="regra-candidata"/>
    <w:p>
      <w:pPr>
        <w:pStyle w:val="Heading2"/>
      </w:pPr>
      <w:r>
        <w:t xml:space="preserve">Regra candidata</w:t>
      </w:r>
    </w:p>
    <w:p>
      <w:pPr>
        <w:pStyle w:val="FirstParagraph"/>
      </w:pPr>
      <w:r>
        <w:t xml:space="preserve">É uma regra detectada pela IA ou criada manualmente, mas ainda não aprovada.</w:t>
      </w:r>
    </w:p>
    <w:p>
      <w:pPr>
        <w:pStyle w:val="BodyText"/>
      </w:pPr>
      <w:r>
        <w:t xml:space="preserve">Exemplo:</w:t>
      </w:r>
    </w:p>
    <w:p>
      <w:pPr>
        <w:pStyle w:val="BodyText"/>
      </w:pPr>
      <w:r>
        <w:rPr>
          <w:rStyle w:val="VerbatimChar"/>
        </w:rPr>
        <w:t>Clientes premium recebem cashback.</w:t>
      </w:r>
    </w:p>
    <w:p>
      <w:pPr>
        <w:pStyle w:val="BodyText"/>
      </w:pPr>
      <w:r>
        <w:t xml:space="preserve">Status típico:</w:t>
      </w:r>
    </w:p>
    <w:p>
      <w:pPr>
        <w:pStyle w:val="BodyText"/>
      </w:pPr>
      <w:r>
        <w:rPr>
          <w:rStyle w:val="VerbatimChar"/>
        </w:rPr>
        <w:t>draft needs_review conflict_detected in_validation</w:t>
      </w:r>
    </w:p>
    <w:p>
      <w:r>
        <w:pict>
          <v:rect style="width:0;height:1.5pt" o:hralign="center" o:hrstd="t" o:hr="t"/>
        </w:pict>
      </w:r>
    </w:p>
    <w:bookmarkEnd w:id="27"/>
    <w:bookmarkStart w:id="28" w:name="regra-oficial"/>
    <w:p>
      <w:pPr>
        <w:pStyle w:val="Heading2"/>
      </w:pPr>
      <w:r>
        <w:t xml:space="preserve">Regra oficial</w:t>
      </w:r>
    </w:p>
    <w:p>
      <w:pPr>
        <w:pStyle w:val="FirstParagraph"/>
      </w:pPr>
      <w:r>
        <w:t xml:space="preserve">É uma regra validada por um humano autorizado.</w:t>
      </w:r>
    </w:p>
    <w:p>
      <w:pPr>
        <w:pStyle w:val="BodyText"/>
      </w:pPr>
      <w:r>
        <w:t xml:space="preserve">Exemplo:</w:t>
      </w:r>
    </w:p>
    <w:p>
      <w:pPr>
        <w:pStyle w:val="BodyText"/>
      </w:pPr>
      <w:r>
        <w:rPr>
          <w:rStyle w:val="VerbatimChar"/>
        </w:rPr>
        <w:t>Clientes com investimento acima de R$ 15.000 recebem 1% de cashback em compras elegíveis, com validade de 12 meses.</w:t>
      </w:r>
    </w:p>
    <w:p>
      <w:pPr>
        <w:pStyle w:val="BodyText"/>
      </w:pPr>
      <w:r>
        <w:t xml:space="preserve">Status típico:</w:t>
      </w:r>
    </w:p>
    <w:p>
      <w:pPr>
        <w:pStyle w:val="BodyText"/>
      </w:pPr>
      <w:r>
        <w:rPr>
          <w:rStyle w:val="VerbatimChar"/>
        </w:rPr>
        <w:t>approved replaced revoked archived</w:t>
      </w:r>
    </w:p>
    <w:p>
      <w:r>
        <w:pict>
          <v:rect style="width:0;height:1.5pt" o:hralign="center" o:hrstd="t" o:hr="t"/>
        </w:pict>
      </w:r>
    </w:p>
    <w:bookmarkEnd w:id="28"/>
    <w:bookmarkEnd w:id="29"/>
    <w:bookmarkStart w:id="30" w:name="objetivos-funcionais-do-rules-ledger"/>
    <w:p>
      <w:pPr>
        <w:pStyle w:val="Heading1"/>
      </w:pPr>
      <w:r>
        <w:t xml:space="preserve">4. Objetivos funcionais do Rules Ledger</w:t>
      </w:r>
    </w:p>
    <w:p>
      <w:pPr>
        <w:pStyle w:val="FirstParagraph"/>
      </w:pPr>
      <w:r>
        <w:t xml:space="preserve">O Rules Ledger deve permitir:</w:t>
      </w:r>
    </w:p>
    <w:p>
      <w:pPr>
        <w:pStyle w:val="BodyText"/>
      </w:pPr>
      <w:r>
        <w:rPr>
          <w:rStyle w:val="VerbatimChar"/>
        </w:rPr>
        <w:t>1. Criar regra candidata a partir da IA. 2. Criar regra manualmente. 3. Editar regra candidata. 4. Aprovar regra. 5. Rejeitar regra. 6. Detectar conflito com regras anteriores. 7. Versionar regra aprovada. 8. Revogar regra. 9. Substituir regra. 10. Conectar regra com evidência. 11. Conectar regra com decisão. 12. Conectar regra com história de usuário. 13. Conectar regra com critério de aceite. 14. Conectar regra com ticket externo. 15. Exibir histórico de mudanças. 16. Exibir score de confiança. 17. Exibir score de qualidade. 18. Exibir status de prontidão para desenvolvimento. 19. Exportar regras para documentos ou ferramentas externas. 20. Manter trilha de auditoria.</w:t>
      </w:r>
    </w:p>
    <w:p>
      <w:r>
        <w:pict>
          <v:rect style="width:0;height:1.5pt" o:hralign="center" o:hrstd="t" o:hr="t"/>
        </w:pict>
      </w:r>
    </w:p>
    <w:bookmarkEnd w:id="30"/>
    <w:bookmarkStart w:id="42" w:name="estados-da-regra"/>
    <w:p>
      <w:pPr>
        <w:pStyle w:val="Heading1"/>
      </w:pPr>
      <w:r>
        <w:t xml:space="preserve">5. Estados da regra</w:t>
      </w:r>
    </w:p>
    <w:p>
      <w:pPr>
        <w:pStyle w:val="FirstParagraph"/>
      </w:pPr>
      <w:r>
        <w:t xml:space="preserve">Toda regra deve possuir um status controlado.</w:t>
      </w:r>
    </w:p>
    <w:bookmarkStart w:id="31" w:name="estados-permitidos"/>
    <w:p>
      <w:pPr>
        <w:pStyle w:val="Heading2"/>
      </w:pPr>
      <w:r>
        <w:t xml:space="preserve">Estados permitidos</w:t>
      </w:r>
    </w:p>
    <w:p>
      <w:pPr>
        <w:pStyle w:val="FirstParagraph"/>
      </w:pPr>
      <w:r>
        <w:rPr>
          <w:rStyle w:val="VerbatimChar"/>
        </w:rPr>
        <w:t>draft needs_review in_validation conflict_detected approved approved_incomplete_for_dev rejected replaced revoked archived</w:t>
      </w:r>
    </w:p>
    <w:p>
      <w:r>
        <w:pict>
          <v:rect style="width:0;height:1.5pt" o:hralign="center" o:hrstd="t" o:hr="t"/>
        </w:pict>
      </w:r>
    </w:p>
    <w:bookmarkEnd w:id="31"/>
    <w:bookmarkStart w:id="32" w:name="draft"/>
    <w:p>
      <w:pPr>
        <w:pStyle w:val="Heading2"/>
      </w:pPr>
      <w:r>
        <w:t xml:space="preserve">5.1. draft</w:t>
      </w:r>
    </w:p>
    <w:p>
      <w:pPr>
        <w:pStyle w:val="FirstParagraph"/>
      </w:pPr>
      <w:r>
        <w:t xml:space="preserve">A regra foi criada, mas ainda não revisada.</w:t>
      </w:r>
    </w:p>
    <w:p>
      <w:pPr>
        <w:pStyle w:val="BodyText"/>
      </w:pPr>
      <w:r>
        <w:t xml:space="preserve">Origem comum:</w:t>
      </w:r>
    </w:p>
    <w:p>
      <w:pPr>
        <w:pStyle w:val="BodyText"/>
      </w:pPr>
      <w:r>
        <w:rPr>
          <w:rStyle w:val="VerbatimChar"/>
        </w:rPr>
        <w:t>IA detectou possível regra usuário criou regra manualmente regra importada de documento</w:t>
      </w:r>
    </w:p>
    <w:p>
      <w:pPr>
        <w:pStyle w:val="BodyText"/>
      </w:pPr>
      <w:r>
        <w:t xml:space="preserve">Comportamento:</w:t>
      </w:r>
    </w:p>
    <w:p>
      <w:pPr>
        <w:pStyle w:val="BodyText"/>
      </w:pPr>
      <w:r>
        <w:rPr>
          <w:rStyle w:val="VerbatimChar"/>
        </w:rPr>
        <w:t>pode ser editada pode ser rejeitada pode ser enviada para validação não pode ser exportada automaticamente para Jira não deve ser tratada como regra oficial</w:t>
      </w:r>
    </w:p>
    <w:p>
      <w:r>
        <w:pict>
          <v:rect style="width:0;height:1.5pt" o:hralign="center" o:hrstd="t" o:hr="t"/>
        </w:pict>
      </w:r>
    </w:p>
    <w:bookmarkEnd w:id="32"/>
    <w:bookmarkStart w:id="33" w:name="needs_review"/>
    <w:p>
      <w:pPr>
        <w:pStyle w:val="Heading2"/>
      </w:pPr>
      <w:r>
        <w:t xml:space="preserve">5.2. needs_review</w:t>
      </w:r>
    </w:p>
    <w:p>
      <w:pPr>
        <w:pStyle w:val="FirstParagraph"/>
      </w:pPr>
      <w:r>
        <w:t xml:space="preserve">A regra precisa de revisão humana.</w:t>
      </w:r>
    </w:p>
    <w:p>
      <w:pPr>
        <w:pStyle w:val="BodyText"/>
      </w:pPr>
      <w:r>
        <w:t xml:space="preserve">Motivos comuns:</w:t>
      </w:r>
    </w:p>
    <w:p>
      <w:pPr>
        <w:pStyle w:val="BodyText"/>
      </w:pPr>
      <w:r>
        <w:rPr>
          <w:rStyle w:val="VerbatimChar"/>
        </w:rPr>
        <w:t>baixa confiança da IA baixa qualidade ausência de evidência suficiente texto ambíguo falta de condição falta de exceção falta de critério de aceite</w:t>
      </w:r>
    </w:p>
    <w:p>
      <w:pPr>
        <w:pStyle w:val="BodyText"/>
      </w:pPr>
      <w:r>
        <w:t xml:space="preserve">Comportamento:</w:t>
      </w:r>
    </w:p>
    <w:p>
      <w:pPr>
        <w:pStyle w:val="BodyText"/>
      </w:pPr>
      <w:r>
        <w:rPr>
          <w:rStyle w:val="VerbatimChar"/>
        </w:rPr>
        <w:t>fica destacada na interface exige ação humana pode gerar pergunta do Inquisitor não deve gerar backlog final automaticamente</w:t>
      </w:r>
    </w:p>
    <w:p>
      <w:r>
        <w:pict>
          <v:rect style="width:0;height:1.5pt" o:hralign="center" o:hrstd="t" o:hr="t"/>
        </w:pict>
      </w:r>
    </w:p>
    <w:bookmarkEnd w:id="33"/>
    <w:bookmarkStart w:id="34" w:name="in_validation"/>
    <w:p>
      <w:pPr>
        <w:pStyle w:val="Heading2"/>
      </w:pPr>
      <w:r>
        <w:t xml:space="preserve">5.3. in_validation</w:t>
      </w:r>
    </w:p>
    <w:p>
      <w:pPr>
        <w:pStyle w:val="FirstParagraph"/>
      </w:pPr>
      <w:r>
        <w:t xml:space="preserve">A regra está em validação com o usuário ou área responsável.</w:t>
      </w:r>
    </w:p>
    <w:p>
      <w:pPr>
        <w:pStyle w:val="BodyText"/>
      </w:pPr>
      <w:r>
        <w:t xml:space="preserve">Uso típico:</w:t>
      </w:r>
    </w:p>
    <w:p>
      <w:pPr>
        <w:pStyle w:val="BodyText"/>
      </w:pPr>
      <w:r>
        <w:rPr>
          <w:rStyle w:val="VerbatimChar"/>
        </w:rPr>
        <w:t>regra precisa de confirmação do Product Owner regra precisa de validação da área de negócio regra precisa de validação técnica regra precisa de validação de compliance</w:t>
      </w:r>
    </w:p>
    <w:p>
      <w:pPr>
        <w:pStyle w:val="BodyText"/>
      </w:pPr>
      <w:r>
        <w:t xml:space="preserve">Comportamento:</w:t>
      </w:r>
    </w:p>
    <w:p>
      <w:pPr>
        <w:pStyle w:val="BodyText"/>
      </w:pPr>
      <w:r>
        <w:rPr>
          <w:rStyle w:val="VerbatimChar"/>
        </w:rPr>
        <w:t>pode receber comentários pode ser aprovada pode ser rejeitada pode retornar para needs_review</w:t>
      </w:r>
    </w:p>
    <w:p>
      <w:r>
        <w:pict>
          <v:rect style="width:0;height:1.5pt" o:hralign="center" o:hrstd="t" o:hr="t"/>
        </w:pict>
      </w:r>
    </w:p>
    <w:bookmarkEnd w:id="34"/>
    <w:bookmarkStart w:id="35" w:name="conflict_detected"/>
    <w:p>
      <w:pPr>
        <w:pStyle w:val="Heading2"/>
      </w:pPr>
      <w:r>
        <w:t xml:space="preserve">5.4. conflict_detected</w:t>
      </w:r>
    </w:p>
    <w:p>
      <w:pPr>
        <w:pStyle w:val="FirstParagraph"/>
      </w:pPr>
      <w:r>
        <w:t xml:space="preserve">A regra possui possível conflito com regra existente.</w:t>
      </w:r>
    </w:p>
    <w:p>
      <w:pPr>
        <w:pStyle w:val="BodyText"/>
      </w:pPr>
      <w:r>
        <w:t xml:space="preserve">Exemplo:</w:t>
      </w:r>
    </w:p>
    <w:p>
      <w:pPr>
        <w:pStyle w:val="BodyText"/>
      </w:pPr>
      <w:r>
        <w:t xml:space="preserve">```text id=</w:t>
      </w:r>
      <w:r>
        <w:t xml:space="preserve">“smuo09”</w:t>
      </w:r>
      <w:r>
        <w:t xml:space="preserve"> </w:t>
      </w:r>
      <w:r>
        <w:t xml:space="preserve">Regra nova:</w:t>
      </w:r>
      <w:r>
        <w:t xml:space="preserve"> </w:t>
      </w:r>
      <w:r>
        <w:t xml:space="preserve">Cashback será de 20%.</w:t>
      </w:r>
    </w:p>
    <w:p>
      <w:pPr>
        <w:pStyle w:val="BodyText"/>
      </w:pPr>
      <w:r>
        <w:t xml:space="preserve">Regra anterior:</w:t>
      </w:r>
      <w:r>
        <w:t xml:space="preserve"> </w:t>
      </w:r>
      <w:r>
        <w:t xml:space="preserve">Cashback máximo aprovado é de 15%.</w:t>
      </w:r>
    </w:p>
    <w:p>
      <w:pPr>
        <w:pStyle w:val="SourceCode"/>
      </w:pPr>
      <w:r>
        <w:br/>
      </w:r>
      <w:r>
        <w:br/>
      </w:r>
      <w:r>
        <w:rPr>
          <w:rStyle w:val="VerbatimChar"/>
        </w:rPr>
        <w:t xml:space="preserve">Comportamento:</w:t>
      </w:r>
      <w:r>
        <w:br/>
      </w:r>
      <w:r>
        <w:br/>
      </w:r>
      <w:r>
        <w:rPr>
          <w:rStyle w:val="VerbatimChar"/>
        </w:rPr>
        <w:t>```</w:t>
      </w:r>
      <w:r>
        <w:br/>
      </w:r>
      <w:r>
        <w:rPr>
          <w:rStyle w:val="VerbatimChar"/>
        </w:rPr>
        <w:t xml:space="preserve">não pode ser aprovada sem justificativa</w:t>
      </w:r>
      <w:r>
        <w:br/>
      </w:r>
      <w:r>
        <w:rPr>
          <w:rStyle w:val="VerbatimChar"/>
        </w:rPr>
        <w:t xml:space="preserve">deve mostrar regra conflitante</w:t>
      </w:r>
      <w:r>
        <w:br/>
      </w:r>
      <w:r>
        <w:rPr>
          <w:rStyle w:val="VerbatimChar"/>
        </w:rPr>
        <w:t xml:space="preserve">deve permitir substituir regra anterior</w:t>
      </w:r>
      <w:r>
        <w:br/>
      </w:r>
      <w:r>
        <w:rPr>
          <w:rStyle w:val="VerbatimChar"/>
        </w:rPr>
        <w:t xml:space="preserve">deve permitir rejeitar nova regra</w:t>
      </w:r>
      <w:r>
        <w:br/>
      </w:r>
      <w:r>
        <w:rPr>
          <w:rStyle w:val="VerbatimChar"/>
        </w:rPr>
        <w:t xml:space="preserve">deve permitir criar nova versão</w:t>
      </w:r>
    </w:p>
    <w:p>
      <w:r>
        <w:pict>
          <v:rect style="width:0;height:1.5pt" o:hralign="center" o:hrstd="t" o:hr="t"/>
        </w:pict>
      </w:r>
    </w:p>
    <w:bookmarkEnd w:id="35"/>
    <w:bookmarkStart w:id="36" w:name="approved"/>
    <w:p>
      <w:pPr>
        <w:pStyle w:val="Heading2"/>
      </w:pPr>
      <w:r>
        <w:t xml:space="preserve">5.5. approved</w:t>
      </w:r>
    </w:p>
    <w:p>
      <w:pPr>
        <w:pStyle w:val="FirstParagraph"/>
      </w:pPr>
      <w:r>
        <w:t xml:space="preserve">A regra foi aprovada por usuário autorizado.</w:t>
      </w:r>
    </w:p>
    <w:p>
      <w:pPr>
        <w:pStyle w:val="BodyText"/>
      </w:pPr>
      <w:r>
        <w:t xml:space="preserve">Condições mínimas:</w:t>
      </w:r>
    </w:p>
    <w:p>
      <w:pPr>
        <w:pStyle w:val="BodyText"/>
      </w:pPr>
      <w:r>
        <w:rPr>
          <w:rStyle w:val="VerbatimChar"/>
        </w:rPr>
        <w:t>possui evidência possui texto claro possui versão possui aprovador possui data de aprovação não possui conflito aberto sem justificativa</w:t>
      </w:r>
    </w:p>
    <w:p>
      <w:pPr>
        <w:pStyle w:val="BodyText"/>
      </w:pPr>
      <w:r>
        <w:t xml:space="preserve">Comportamento:</w:t>
      </w:r>
    </w:p>
    <w:p>
      <w:pPr>
        <w:pStyle w:val="BodyText"/>
      </w:pPr>
      <w:r>
        <w:rPr>
          <w:rStyle w:val="VerbatimChar"/>
        </w:rPr>
        <w:t>entra no Rules Ledger oficial pode gerar história de usuário pode gerar critério de aceite pode ser exportada pode ser consultada pelo RAG pode ser usada em documentos finais</w:t>
      </w:r>
    </w:p>
    <w:p>
      <w:r>
        <w:pict>
          <v:rect style="width:0;height:1.5pt" o:hralign="center" o:hrstd="t" o:hr="t"/>
        </w:pict>
      </w:r>
    </w:p>
    <w:bookmarkEnd w:id="36"/>
    <w:bookmarkStart w:id="37" w:name="approved_incomplete_for_dev"/>
    <w:p>
      <w:pPr>
        <w:pStyle w:val="Heading2"/>
      </w:pPr>
      <w:r>
        <w:t xml:space="preserve">5.6. approved_incomplete_for_dev</w:t>
      </w:r>
    </w:p>
    <w:p>
      <w:pPr>
        <w:pStyle w:val="FirstParagraph"/>
      </w:pPr>
      <w:r>
        <w:t xml:space="preserve">A regra está aprovada como regra de negócio, mas ainda incompleta para desenvolvimento.</w:t>
      </w:r>
    </w:p>
    <w:p>
      <w:pPr>
        <w:pStyle w:val="BodyText"/>
      </w:pPr>
      <w:r>
        <w:t xml:space="preserve">Exemplo:</w:t>
      </w:r>
    </w:p>
    <w:p>
      <w:pPr>
        <w:pStyle w:val="BodyText"/>
      </w:pPr>
      <w:r>
        <w:t xml:space="preserve">```text id=</w:t>
      </w:r>
      <w:r>
        <w:t xml:space="preserve">“e16rjv”</w:t>
      </w:r>
      <w:r>
        <w:t xml:space="preserve"> </w:t>
      </w:r>
      <w:r>
        <w:t xml:space="preserve">Regra aprovada:</w:t>
      </w:r>
      <w:r>
        <w:t xml:space="preserve"> </w:t>
      </w:r>
      <w:r>
        <w:t xml:space="preserve">Clientes premium recebem cashback.</w:t>
      </w:r>
    </w:p>
    <w:p>
      <w:pPr>
        <w:pStyle w:val="BodyText"/>
      </w:pPr>
      <w:r>
        <w:t xml:space="preserve">Problema:</w:t>
      </w:r>
      <w:r>
        <w:t xml:space="preserve"> </w:t>
      </w:r>
      <w:r>
        <w:t xml:space="preserve">Critério de cliente premium ainda precisa ser detalhado para desenvolvimento.</w:t>
      </w:r>
    </w:p>
    <w:p>
      <w:pPr>
        <w:pStyle w:val="SourceCode"/>
      </w:pPr>
      <w:r>
        <w:br/>
      </w:r>
      <w:r>
        <w:br/>
      </w:r>
      <w:r>
        <w:rPr>
          <w:rStyle w:val="VerbatimChar"/>
        </w:rPr>
        <w:t xml:space="preserve">Comportamento:</w:t>
      </w:r>
      <w:r>
        <w:br/>
      </w:r>
      <w:r>
        <w:br/>
      </w:r>
      <w:r>
        <w:rPr>
          <w:rStyle w:val="VerbatimChar"/>
        </w:rPr>
        <w:t>```</w:t>
      </w:r>
      <w:r>
        <w:br/>
      </w:r>
      <w:r>
        <w:rPr>
          <w:rStyle w:val="VerbatimChar"/>
        </w:rPr>
        <w:t xml:space="preserve">aparece no Rules Ledger</w:t>
      </w:r>
      <w:r>
        <w:br/>
      </w:r>
      <w:r>
        <w:rPr>
          <w:rStyle w:val="VerbatimChar"/>
        </w:rPr>
        <w:t xml:space="preserve">não deve ser enviada automaticamente para Jira como pronta</w:t>
      </w:r>
      <w:r>
        <w:br/>
      </w:r>
      <w:r>
        <w:rPr>
          <w:rStyle w:val="VerbatimChar"/>
        </w:rPr>
        <w:t xml:space="preserve">gera pendência de refinamento</w:t>
      </w:r>
      <w:r>
        <w:br/>
      </w:r>
      <w:r>
        <w:rPr>
          <w:rStyle w:val="VerbatimChar"/>
        </w:rPr>
        <w:t xml:space="preserve">pode aparecer no documento final como regra aprovada com pendência técnica</w:t>
      </w:r>
    </w:p>
    <w:p>
      <w:r>
        <w:pict>
          <v:rect style="width:0;height:1.5pt" o:hralign="center" o:hrstd="t" o:hr="t"/>
        </w:pict>
      </w:r>
    </w:p>
    <w:bookmarkEnd w:id="37"/>
    <w:bookmarkStart w:id="38" w:name="rejected"/>
    <w:p>
      <w:pPr>
        <w:pStyle w:val="Heading2"/>
      </w:pPr>
      <w:r>
        <w:t xml:space="preserve">5.7. rejected</w:t>
      </w:r>
    </w:p>
    <w:p>
      <w:pPr>
        <w:pStyle w:val="FirstParagraph"/>
      </w:pPr>
      <w:r>
        <w:t xml:space="preserve">A regra foi rejeitada.</w:t>
      </w:r>
    </w:p>
    <w:p>
      <w:pPr>
        <w:pStyle w:val="BodyText"/>
      </w:pPr>
      <w:r>
        <w:t xml:space="preserve">Motivos comuns:</w:t>
      </w:r>
    </w:p>
    <w:p>
      <w:pPr>
        <w:pStyle w:val="BodyText"/>
      </w:pPr>
      <w:r>
        <w:rPr>
          <w:rStyle w:val="VerbatimChar"/>
        </w:rPr>
        <w:t>falso positivo da IA regra incorreta regra duplicada regra fora de escopo regra não aprovada pelo negócio</w:t>
      </w:r>
    </w:p>
    <w:p>
      <w:pPr>
        <w:pStyle w:val="BodyText"/>
      </w:pPr>
      <w:r>
        <w:t xml:space="preserve">Comportamento:</w:t>
      </w:r>
    </w:p>
    <w:p>
      <w:pPr>
        <w:pStyle w:val="BodyText"/>
      </w:pPr>
      <w:r>
        <w:rPr>
          <w:rStyle w:val="VerbatimChar"/>
        </w:rPr>
        <w:t>não aparece como regra oficial não gera requisito não gera história permanece no histórico para auditoria pode ser restaurada apenas com permissão adequada</w:t>
      </w:r>
    </w:p>
    <w:p>
      <w:r>
        <w:pict>
          <v:rect style="width:0;height:1.5pt" o:hralign="center" o:hrstd="t" o:hr="t"/>
        </w:pict>
      </w:r>
    </w:p>
    <w:bookmarkEnd w:id="38"/>
    <w:bookmarkStart w:id="39" w:name="replaced"/>
    <w:p>
      <w:pPr>
        <w:pStyle w:val="Heading2"/>
      </w:pPr>
      <w:r>
        <w:t xml:space="preserve">5.8. replaced</w:t>
      </w:r>
    </w:p>
    <w:p>
      <w:pPr>
        <w:pStyle w:val="FirstParagraph"/>
      </w:pPr>
      <w:r>
        <w:t xml:space="preserve">A regra foi substituída por outra regra.</w:t>
      </w:r>
    </w:p>
    <w:p>
      <w:pPr>
        <w:pStyle w:val="BodyText"/>
      </w:pPr>
      <w:r>
        <w:t xml:space="preserve">Exemplo:</w:t>
      </w:r>
    </w:p>
    <w:p>
      <w:pPr>
        <w:pStyle w:val="BodyText"/>
      </w:pPr>
      <w:r>
        <w:rPr>
          <w:rStyle w:val="VerbatimChar"/>
        </w:rPr>
        <w:t>RULE-001 substituída por RULE-008</w:t>
      </w:r>
    </w:p>
    <w:p>
      <w:pPr>
        <w:pStyle w:val="BodyText"/>
      </w:pPr>
      <w:r>
        <w:t xml:space="preserve">Comportamento:</w:t>
      </w:r>
    </w:p>
    <w:p>
      <w:pPr>
        <w:pStyle w:val="BodyText"/>
      </w:pPr>
      <w:r>
        <w:rPr>
          <w:rStyle w:val="VerbatimChar"/>
        </w:rPr>
        <w:t>não deve ser usada como regra ativa deve apontar para a regra substituta deve permanecer consultável deve aparecer no histórico</w:t>
      </w:r>
    </w:p>
    <w:p>
      <w:r>
        <w:pict>
          <v:rect style="width:0;height:1.5pt" o:hralign="center" o:hrstd="t" o:hr="t"/>
        </w:pict>
      </w:r>
    </w:p>
    <w:bookmarkEnd w:id="39"/>
    <w:bookmarkStart w:id="40" w:name="revoked"/>
    <w:p>
      <w:pPr>
        <w:pStyle w:val="Heading2"/>
      </w:pPr>
      <w:r>
        <w:t xml:space="preserve">5.9. revoked</w:t>
      </w:r>
    </w:p>
    <w:p>
      <w:pPr>
        <w:pStyle w:val="FirstParagraph"/>
      </w:pPr>
      <w:r>
        <w:t xml:space="preserve">A regra foi revogada e não deve mais ser considerada válida.</w:t>
      </w:r>
    </w:p>
    <w:p>
      <w:pPr>
        <w:pStyle w:val="BodyText"/>
      </w:pPr>
      <w:r>
        <w:t xml:space="preserve">Uso típico:</w:t>
      </w:r>
    </w:p>
    <w:p>
      <w:pPr>
        <w:pStyle w:val="BodyText"/>
      </w:pPr>
      <w:r>
        <w:rPr>
          <w:rStyle w:val="VerbatimChar"/>
        </w:rPr>
        <w:t>regra cancelada pelo negócio regra deixou de existir política foi descontinuada regra violava compliance</w:t>
      </w:r>
    </w:p>
    <w:p>
      <w:pPr>
        <w:pStyle w:val="BodyText"/>
      </w:pPr>
      <w:r>
        <w:t xml:space="preserve">Comportamento:</w:t>
      </w:r>
    </w:p>
    <w:p>
      <w:pPr>
        <w:pStyle w:val="BodyText"/>
      </w:pPr>
      <w:r>
        <w:rPr>
          <w:rStyle w:val="VerbatimChar"/>
        </w:rPr>
        <w:t>não gera novos requisitos não deve ser exportada como ativa fica disponível para histórico deve ter motivo de revogação</w:t>
      </w:r>
    </w:p>
    <w:p>
      <w:r>
        <w:pict>
          <v:rect style="width:0;height:1.5pt" o:hralign="center" o:hrstd="t" o:hr="t"/>
        </w:pict>
      </w:r>
    </w:p>
    <w:bookmarkEnd w:id="40"/>
    <w:bookmarkStart w:id="41" w:name="archived"/>
    <w:p>
      <w:pPr>
        <w:pStyle w:val="Heading2"/>
      </w:pPr>
      <w:r>
        <w:t xml:space="preserve">5.10. archived</w:t>
      </w:r>
    </w:p>
    <w:p>
      <w:pPr>
        <w:pStyle w:val="FirstParagraph"/>
      </w:pPr>
      <w:r>
        <w:t xml:space="preserve">A regra foi arquivada para limpeza visual, mas permanece no histórico.</w:t>
      </w:r>
    </w:p>
    <w:p>
      <w:pPr>
        <w:pStyle w:val="BodyText"/>
      </w:pPr>
      <w:r>
        <w:t xml:space="preserve">Uso típico:</w:t>
      </w:r>
    </w:p>
    <w:p>
      <w:pPr>
        <w:pStyle w:val="BodyText"/>
      </w:pPr>
      <w:r>
        <w:rPr>
          <w:rStyle w:val="VerbatimChar"/>
        </w:rPr>
        <w:t>regra antiga regra irrelevante para o momento regra mantida apenas por auditoria</w:t>
      </w:r>
    </w:p>
    <w:p>
      <w:r>
        <w:pict>
          <v:rect style="width:0;height:1.5pt" o:hralign="center" o:hrstd="t" o:hr="t"/>
        </w:pict>
      </w:r>
    </w:p>
    <w:bookmarkEnd w:id="41"/>
    <w:bookmarkEnd w:id="42"/>
    <w:bookmarkStart w:id="43" w:name="transições-permitidas"/>
    <w:p>
      <w:pPr>
        <w:pStyle w:val="Heading1"/>
      </w:pPr>
      <w:r>
        <w:t xml:space="preserve">6. Transições permitidas</w:t>
      </w:r>
    </w:p>
    <w:p>
      <w:pPr>
        <w:pStyle w:val="FirstParagraph"/>
      </w:pPr>
      <w:r>
        <w:t xml:space="preserve">```text id=</w:t>
      </w:r>
      <w:r>
        <w:t xml:space="preserve">“bp2prr”</w:t>
      </w:r>
      <w:r>
        <w:t xml:space="preserve"> </w:t>
      </w:r>
      <w:r>
        <w:t xml:space="preserve">draft → needs_review</w:t>
      </w:r>
      <w:r>
        <w:t xml:space="preserve"> </w:t>
      </w:r>
      <w:r>
        <w:t xml:space="preserve">draft → in_validation</w:t>
      </w:r>
      <w:r>
        <w:t xml:space="preserve"> </w:t>
      </w:r>
      <w:r>
        <w:t xml:space="preserve">draft → approved</w:t>
      </w:r>
      <w:r>
        <w:t xml:space="preserve"> </w:t>
      </w:r>
      <w:r>
        <w:t xml:space="preserve">draft → rejected</w:t>
      </w:r>
    </w:p>
    <w:p>
      <w:pPr>
        <w:pStyle w:val="BodyText"/>
      </w:pPr>
      <w:r>
        <w:t xml:space="preserve">needs_review → draft</w:t>
      </w:r>
      <w:r>
        <w:t xml:space="preserve"> </w:t>
      </w:r>
      <w:r>
        <w:t xml:space="preserve">needs_review → in_validation</w:t>
      </w:r>
      <w:r>
        <w:t xml:space="preserve"> </w:t>
      </w:r>
      <w:r>
        <w:t xml:space="preserve">needs_review → approved</w:t>
      </w:r>
      <w:r>
        <w:t xml:space="preserve"> </w:t>
      </w:r>
      <w:r>
        <w:t xml:space="preserve">needs_review → rejected</w:t>
      </w:r>
    </w:p>
    <w:p>
      <w:pPr>
        <w:pStyle w:val="BodyText"/>
      </w:pPr>
      <w:r>
        <w:t xml:space="preserve">in_validation → approved</w:t>
      </w:r>
      <w:r>
        <w:t xml:space="preserve"> </w:t>
      </w:r>
      <w:r>
        <w:t xml:space="preserve">in_validation → rejected</w:t>
      </w:r>
      <w:r>
        <w:t xml:space="preserve"> </w:t>
      </w:r>
      <w:r>
        <w:t xml:space="preserve">in_validation → needs_review</w:t>
      </w:r>
      <w:r>
        <w:t xml:space="preserve"> </w:t>
      </w:r>
      <w:r>
        <w:t xml:space="preserve">in_validation → conflict_detected</w:t>
      </w:r>
    </w:p>
    <w:p>
      <w:pPr>
        <w:pStyle w:val="BodyText"/>
      </w:pPr>
      <w:r>
        <w:t xml:space="preserve">conflict_detected → approved</w:t>
      </w:r>
      <w:r>
        <w:t xml:space="preserve"> </w:t>
      </w:r>
      <w:r>
        <w:t xml:space="preserve">conflict_detected → rejected</w:t>
      </w:r>
      <w:r>
        <w:t xml:space="preserve"> </w:t>
      </w:r>
      <w:r>
        <w:t xml:space="preserve">conflict_detected → replaced</w:t>
      </w:r>
      <w:r>
        <w:t xml:space="preserve"> </w:t>
      </w:r>
      <w:r>
        <w:t xml:space="preserve">conflict_detected → needs_review</w:t>
      </w:r>
    </w:p>
    <w:p>
      <w:pPr>
        <w:pStyle w:val="BodyText"/>
      </w:pPr>
      <w:r>
        <w:t xml:space="preserve">approved → approved_incomplete_for_dev</w:t>
      </w:r>
      <w:r>
        <w:t xml:space="preserve"> </w:t>
      </w:r>
      <w:r>
        <w:t xml:space="preserve">approved → replaced</w:t>
      </w:r>
      <w:r>
        <w:t xml:space="preserve"> </w:t>
      </w:r>
      <w:r>
        <w:t xml:space="preserve">approved → revoked</w:t>
      </w:r>
      <w:r>
        <w:t xml:space="preserve"> </w:t>
      </w:r>
      <w:r>
        <w:t xml:space="preserve">approved → archived</w:t>
      </w:r>
    </w:p>
    <w:p>
      <w:pPr>
        <w:pStyle w:val="BodyText"/>
      </w:pPr>
      <w:r>
        <w:t xml:space="preserve">approved_incomplete_for_dev → approved</w:t>
      </w:r>
      <w:r>
        <w:t xml:space="preserve"> </w:t>
      </w:r>
      <w:r>
        <w:t xml:space="preserve">approved_incomplete_for_dev → needs_review</w:t>
      </w:r>
      <w:r>
        <w:t xml:space="preserve"> </w:t>
      </w:r>
      <w:r>
        <w:t xml:space="preserve">approved_incomplete_for_dev → replaced</w:t>
      </w:r>
      <w:r>
        <w:t xml:space="preserve"> </w:t>
      </w:r>
      <w:r>
        <w:t xml:space="preserve">approved_incomplete_for_dev → revoked</w:t>
      </w:r>
    </w:p>
    <w:p>
      <w:pPr>
        <w:pStyle w:val="BodyText"/>
      </w:pPr>
      <w:r>
        <w:t xml:space="preserve">rejected → draft</w:t>
      </w:r>
      <w:r>
        <w:t xml:space="preserve"> </w:t>
      </w:r>
      <w:r>
        <w:t xml:space="preserve">rejected → archived</w:t>
      </w:r>
    </w:p>
    <w:p>
      <w:pPr>
        <w:pStyle w:val="BodyText"/>
      </w:pPr>
      <w:r>
        <w:t xml:space="preserve">replaced → archived</w:t>
      </w:r>
    </w:p>
    <w:p>
      <w:pPr>
        <w:pStyle w:val="BodyText"/>
      </w:pPr>
      <w:r>
        <w:t xml:space="preserve">revoked → archived</w:t>
      </w:r>
    </w:p>
    <w:p>
      <w:pPr>
        <w:pStyle w:val="SourceCode"/>
      </w:pPr>
      <w:r>
        <w:br/>
      </w:r>
      <w:r>
        <w:rPr>
          <w:rStyle w:val="VerbatimChar"/>
        </w:rPr>
        <w:t xml:space="preserve">---</w:t>
      </w:r>
      <w:r>
        <w:br/>
      </w:r>
      <w:r>
        <w:br/>
      </w:r>
      <w:r>
        <w:rPr>
          <w:rStyle w:val="VerbatimChar"/>
        </w:rPr>
        <w:t xml:space="preserve"># 7. Fluxo geral do Rules Ledger</w:t>
      </w:r>
      <w:r>
        <w:br/>
      </w:r>
      <w:r>
        <w:br/>
      </w:r>
      <w:r>
        <w:rPr>
          <w:rStyle w:val="VerbatimChar"/>
        </w:rPr>
        <w:t>```</w:t>
      </w:r>
      <w:r>
        <w:br/>
      </w:r>
      <w:r>
        <w:rPr>
          <w:rStyle w:val="VerbatimChar"/>
        </w:rPr>
        <w:t xml:space="preserve">1. IA detecta possível regra</w:t>
      </w:r>
      <w:r>
        <w:br/>
      </w:r>
      <w:r>
        <w:rPr>
          <w:rStyle w:val="VerbatimChar"/>
        </w:rPr>
        <w:t xml:space="preserve">2. Sistema cria regra candidata</w:t>
      </w:r>
      <w:r>
        <w:br/>
      </w:r>
      <w:r>
        <w:rPr>
          <w:rStyle w:val="VerbatimChar"/>
        </w:rPr>
        <w:t xml:space="preserve">3. Sistema vincula regra à evidência</w:t>
      </w:r>
      <w:r>
        <w:br/>
      </w:r>
      <w:r>
        <w:rPr>
          <w:rStyle w:val="VerbatimChar"/>
        </w:rPr>
        <w:t xml:space="preserve">4. Sistema calcula confiança</w:t>
      </w:r>
      <w:r>
        <w:br/>
      </w:r>
      <w:r>
        <w:rPr>
          <w:rStyle w:val="VerbatimChar"/>
        </w:rPr>
        <w:t xml:space="preserve">5. Sistema calcula qualidade</w:t>
      </w:r>
      <w:r>
        <w:br/>
      </w:r>
      <w:r>
        <w:rPr>
          <w:rStyle w:val="VerbatimChar"/>
        </w:rPr>
        <w:t xml:space="preserve">6. Sistema consulta RAG</w:t>
      </w:r>
      <w:r>
        <w:br/>
      </w:r>
      <w:r>
        <w:rPr>
          <w:rStyle w:val="VerbatimChar"/>
        </w:rPr>
        <w:t xml:space="preserve">7. Sistema verifica duplicidade ou conflito</w:t>
      </w:r>
      <w:r>
        <w:br/>
      </w:r>
      <w:r>
        <w:rPr>
          <w:rStyle w:val="VerbatimChar"/>
        </w:rPr>
        <w:t xml:space="preserve">8. Sistema define status inicial</w:t>
      </w:r>
      <w:r>
        <w:br/>
      </w:r>
      <w:r>
        <w:rPr>
          <w:rStyle w:val="VerbatimChar"/>
        </w:rPr>
        <w:t xml:space="preserve">9. Usuário revisa regra</w:t>
      </w:r>
      <w:r>
        <w:br/>
      </w:r>
      <w:r>
        <w:rPr>
          <w:rStyle w:val="VerbatimChar"/>
        </w:rPr>
        <w:t xml:space="preserve">10. Usuário edita, aprova ou rejeita</w:t>
      </w:r>
      <w:r>
        <w:br/>
      </w:r>
      <w:r>
        <w:rPr>
          <w:rStyle w:val="VerbatimChar"/>
        </w:rPr>
        <w:t xml:space="preserve">11. Se aprovada, sistema cria versão oficial</w:t>
      </w:r>
      <w:r>
        <w:br/>
      </w:r>
      <w:r>
        <w:rPr>
          <w:rStyle w:val="VerbatimChar"/>
        </w:rPr>
        <w:t xml:space="preserve">12. Sistema adiciona ao Rules Ledger</w:t>
      </w:r>
      <w:r>
        <w:br/>
      </w:r>
      <w:r>
        <w:rPr>
          <w:rStyle w:val="VerbatimChar"/>
        </w:rPr>
        <w:t xml:space="preserve">13. Sistema gera rastreabilidade</w:t>
      </w:r>
      <w:r>
        <w:br/>
      </w:r>
      <w:r>
        <w:rPr>
          <w:rStyle w:val="VerbatimChar"/>
        </w:rPr>
        <w:t xml:space="preserve">14. Sistema permite gerar requisitos</w:t>
      </w:r>
      <w:r>
        <w:br/>
      </w:r>
      <w:r>
        <w:rPr>
          <w:rStyle w:val="VerbatimChar"/>
        </w:rPr>
        <w:t xml:space="preserve">15. Sistema permite gerar documentação</w:t>
      </w:r>
      <w:r>
        <w:br/>
      </w:r>
      <w:r>
        <w:rPr>
          <w:rStyle w:val="VerbatimChar"/>
        </w:rPr>
        <w:t xml:space="preserve">16. Sistema permite exportar</w:t>
      </w:r>
      <w:r>
        <w:br/>
      </w:r>
      <w:r>
        <w:rPr>
          <w:rStyle w:val="VerbatimChar"/>
        </w:rPr>
        <w:t xml:space="preserve">17. Sistema mantém histórico e auditoria</w:t>
      </w:r>
    </w:p>
    <w:p>
      <w:r>
        <w:pict>
          <v:rect style="width:0;height:1.5pt" o:hralign="center" o:hrstd="t" o:hr="t"/>
        </w:pict>
      </w:r>
    </w:p>
    <w:bookmarkEnd w:id="43"/>
    <w:bookmarkStart w:id="48" w:name="criação-de-regra-a-partir-da-ia"/>
    <w:p>
      <w:pPr>
        <w:pStyle w:val="Heading1"/>
      </w:pPr>
      <w:r>
        <w:t xml:space="preserve">8. Criação de regra a partir da IA</w:t>
      </w:r>
    </w:p>
    <w:bookmarkStart w:id="44" w:name="gatilhos"/>
    <w:p>
      <w:pPr>
        <w:pStyle w:val="Heading2"/>
      </w:pPr>
      <w:r>
        <w:t xml:space="preserve">8.1. Gatilhos</w:t>
      </w:r>
    </w:p>
    <w:p>
      <w:pPr>
        <w:pStyle w:val="FirstParagraph"/>
      </w:pPr>
      <w:r>
        <w:t xml:space="preserve">Uma regra pode ser criada automaticamente quando o Observer Agent detectar:</w:t>
      </w:r>
    </w:p>
    <w:p>
      <w:pPr>
        <w:pStyle w:val="BodyText"/>
      </w:pPr>
      <w:r>
        <w:rPr>
          <w:rStyle w:val="VerbatimChar"/>
        </w:rPr>
        <w:t>condição de negócio política de elegibilidade limite prazo exceção cálculo restrição permissão obrigação fluxo condicional dependência operacional critério de aprovação</w:t>
      </w:r>
    </w:p>
    <w:p>
      <w:r>
        <w:pict>
          <v:rect style="width:0;height:1.5pt" o:hralign="center" o:hrstd="t" o:hr="t"/>
        </w:pict>
      </w:r>
    </w:p>
    <w:bookmarkEnd w:id="44"/>
    <w:bookmarkStart w:id="45" w:name="exemplo-de-detecção"/>
    <w:p>
      <w:pPr>
        <w:pStyle w:val="Heading2"/>
      </w:pPr>
      <w:r>
        <w:t xml:space="preserve">8.2. Exemplo de detecção</w:t>
      </w:r>
    </w:p>
    <w:p>
      <w:pPr>
        <w:pStyle w:val="FirstParagraph"/>
      </w:pPr>
      <w:r>
        <w:t xml:space="preserve">Transcrição:</w:t>
      </w:r>
    </w:p>
    <w:p>
      <w:pPr>
        <w:pStyle w:val="BodyText"/>
      </w:pPr>
      <w:r>
        <w:rPr>
          <w:rStyle w:val="VerbatimChar"/>
        </w:rPr>
        <w:t>Clientes com mais de R$ 15.000 em investimentos terão 1% de cashback em todas as compras.</w:t>
      </w:r>
    </w:p>
    <w:p>
      <w:pPr>
        <w:pStyle w:val="BodyText"/>
      </w:pPr>
      <w:r>
        <w:t xml:space="preserve">Regra candidata:</w:t>
      </w:r>
    </w:p>
    <w:p>
      <w:pPr>
        <w:pStyle w:val="BodyText"/>
      </w:pPr>
      <w:r>
        <w:rPr>
          <w:rStyle w:val="VerbatimChar"/>
        </w:rPr>
        <w:t>Clientes com investimento acima de R$ 15.000 recebem 1% de cashback em compras elegíveis.</w:t>
      </w:r>
    </w:p>
    <w:p>
      <w:r>
        <w:pict>
          <v:rect style="width:0;height:1.5pt" o:hralign="center" o:hrstd="t" o:hr="t"/>
        </w:pict>
      </w:r>
    </w:p>
    <w:bookmarkEnd w:id="45"/>
    <w:bookmarkStart w:id="46" w:name="dados-obrigatórios-da-regra-candidata"/>
    <w:p>
      <w:pPr>
        <w:pStyle w:val="Heading2"/>
      </w:pPr>
      <w:r>
        <w:t xml:space="preserve">8.3. Dados obrigatórios da regra candidata</w:t>
      </w:r>
    </w:p>
    <w:p>
      <w:pPr>
        <w:pStyle w:val="FirstParagraph"/>
      </w:pPr>
      <w:r>
        <w:rPr>
          <w:rStyle w:val="VerbatimChar"/>
        </w:rPr>
        <w:t>id tenant_id project_id meeting_id rule_text rule_type status confidence_score quality_score source_chunk_ids created_by_agent created_at</w:t>
      </w:r>
    </w:p>
    <w:p>
      <w:r>
        <w:pict>
          <v:rect style="width:0;height:1.5pt" o:hralign="center" o:hrstd="t" o:hr="t"/>
        </w:pict>
      </w:r>
    </w:p>
    <w:bookmarkEnd w:id="46"/>
    <w:bookmarkStart w:id="47" w:name="regra-de-comportamento"/>
    <w:p>
      <w:pPr>
        <w:pStyle w:val="Heading2"/>
      </w:pPr>
      <w:r>
        <w:t xml:space="preserve">8.4. Regra de comportamento</w:t>
      </w:r>
    </w:p>
    <w:p>
      <w:pPr>
        <w:pStyle w:val="FirstParagraph"/>
      </w:pPr>
      <w:r>
        <w:t xml:space="preserve">Toda regra criada pela IA deve nascer como:</w:t>
      </w:r>
    </w:p>
    <w:p>
      <w:pPr>
        <w:pStyle w:val="BodyText"/>
      </w:pPr>
      <w:r>
        <w:rPr>
          <w:rStyle w:val="VerbatimChar"/>
        </w:rPr>
        <w:t>draft</w:t>
      </w:r>
    </w:p>
    <w:p>
      <w:pPr>
        <w:pStyle w:val="BodyText"/>
      </w:pPr>
      <w:r>
        <w:t xml:space="preserve">ou:</w:t>
      </w:r>
    </w:p>
    <w:p>
      <w:pPr>
        <w:pStyle w:val="BodyText"/>
      </w:pPr>
      <w:r>
        <w:rPr>
          <w:rStyle w:val="VerbatimChar"/>
        </w:rPr>
        <w:t>needs_review</w:t>
      </w:r>
    </w:p>
    <w:p>
      <w:pPr>
        <w:pStyle w:val="BodyText"/>
      </w:pPr>
      <w:r>
        <w:t xml:space="preserve">Nunca como:</w:t>
      </w:r>
    </w:p>
    <w:p>
      <w:pPr>
        <w:pStyle w:val="BodyText"/>
      </w:pPr>
      <w:r>
        <w:rPr>
          <w:rStyle w:val="VerbatimChar"/>
        </w:rPr>
        <w:t>approved</w:t>
      </w:r>
    </w:p>
    <w:p>
      <w:r>
        <w:pict>
          <v:rect style="width:0;height:1.5pt" o:hralign="center" o:hrstd="t" o:hr="t"/>
        </w:pict>
      </w:r>
    </w:p>
    <w:bookmarkEnd w:id="47"/>
    <w:bookmarkEnd w:id="48"/>
    <w:bookmarkStart w:id="53" w:name="criação-manual-de-regra"/>
    <w:p>
      <w:pPr>
        <w:pStyle w:val="Heading1"/>
      </w:pPr>
      <w:r>
        <w:t xml:space="preserve">9. Criação manual de regra</w:t>
      </w:r>
    </w:p>
    <w:bookmarkStart w:id="49" w:name="quando-usar"/>
    <w:p>
      <w:pPr>
        <w:pStyle w:val="Heading2"/>
      </w:pPr>
      <w:r>
        <w:t xml:space="preserve">9.1. Quando usar</w:t>
      </w:r>
    </w:p>
    <w:p>
      <w:pPr>
        <w:pStyle w:val="FirstParagraph"/>
      </w:pPr>
      <w:r>
        <w:t xml:space="preserve">O usuário pode criar regra manualmente quando:</w:t>
      </w:r>
    </w:p>
    <w:p>
      <w:pPr>
        <w:pStyle w:val="BodyText"/>
      </w:pPr>
      <w:r>
        <w:rPr>
          <w:rStyle w:val="VerbatimChar"/>
        </w:rPr>
        <w:t>a IA não detectou uma regra importante a regra veio de documento externo a regra foi definida fora da reunião o usuário quer registrar uma política já existente</w:t>
      </w:r>
    </w:p>
    <w:p>
      <w:r>
        <w:pict>
          <v:rect style="width:0;height:1.5pt" o:hralign="center" o:hrstd="t" o:hr="t"/>
        </w:pict>
      </w:r>
    </w:p>
    <w:bookmarkEnd w:id="49"/>
    <w:bookmarkStart w:id="50" w:name="campos-obrigatórios"/>
    <w:p>
      <w:pPr>
        <w:pStyle w:val="Heading2"/>
      </w:pPr>
      <w:r>
        <w:t xml:space="preserve">9.2. Campos obrigatórios</w:t>
      </w:r>
    </w:p>
    <w:p>
      <w:pPr>
        <w:pStyle w:val="FirstParagraph"/>
      </w:pPr>
      <w:r>
        <w:rPr>
          <w:rStyle w:val="VerbatimChar"/>
        </w:rPr>
        <w:t>texto da regra tipo da regra projeto status inicial responsável ou área responsável</w:t>
      </w:r>
    </w:p>
    <w:p>
      <w:r>
        <w:pict>
          <v:rect style="width:0;height:1.5pt" o:hralign="center" o:hrstd="t" o:hr="t"/>
        </w:pict>
      </w:r>
    </w:p>
    <w:bookmarkEnd w:id="50"/>
    <w:bookmarkStart w:id="51" w:name="campos-recomendados"/>
    <w:p>
      <w:pPr>
        <w:pStyle w:val="Heading2"/>
      </w:pPr>
      <w:r>
        <w:t xml:space="preserve">9.3. Campos recomendados</w:t>
      </w:r>
    </w:p>
    <w:p>
      <w:pPr>
        <w:pStyle w:val="FirstParagraph"/>
      </w:pPr>
      <w:r>
        <w:rPr>
          <w:rStyle w:val="VerbatimChar"/>
        </w:rPr>
        <w:t>condição resultado exceções justificativa fonte externa impacto técnico prioridade domínio de negócio</w:t>
      </w:r>
    </w:p>
    <w:p>
      <w:r>
        <w:pict>
          <v:rect style="width:0;height:1.5pt" o:hralign="center" o:hrstd="t" o:hr="t"/>
        </w:pict>
      </w:r>
    </w:p>
    <w:bookmarkEnd w:id="51"/>
    <w:bookmarkStart w:id="52" w:name="status-inicial"/>
    <w:p>
      <w:pPr>
        <w:pStyle w:val="Heading2"/>
      </w:pPr>
      <w:r>
        <w:t xml:space="preserve">9.4. Status inicial</w:t>
      </w:r>
    </w:p>
    <w:p>
      <w:pPr>
        <w:pStyle w:val="FirstParagraph"/>
      </w:pPr>
      <w:r>
        <w:t xml:space="preserve">Regra manual pode nascer como:</w:t>
      </w:r>
    </w:p>
    <w:p>
      <w:pPr>
        <w:pStyle w:val="BodyText"/>
      </w:pPr>
      <w:r>
        <w:rPr>
          <w:rStyle w:val="VerbatimChar"/>
        </w:rPr>
        <w:t>draft in_validation approved</w:t>
      </w:r>
    </w:p>
    <w:p>
      <w:pPr>
        <w:pStyle w:val="BodyText"/>
      </w:pPr>
      <w:r>
        <w:t xml:space="preserve">Mas se nascer como</w:t>
      </w:r>
      <w:r>
        <w:t xml:space="preserve"> </w:t>
      </w:r>
      <w:r>
        <w:rPr>
          <w:rStyle w:val="VerbatimChar"/>
        </w:rPr>
        <w:t xml:space="preserve">approved</w:t>
      </w:r>
      <w:r>
        <w:t xml:space="preserve">, deve exigir:</w:t>
      </w:r>
    </w:p>
    <w:p>
      <w:pPr>
        <w:pStyle w:val="BodyText"/>
      </w:pPr>
      <w:r>
        <w:rPr>
          <w:rStyle w:val="VerbatimChar"/>
        </w:rPr>
        <w:t>usuário com permissão justificativa registro de auditoria versão inicial</w:t>
      </w:r>
    </w:p>
    <w:p>
      <w:r>
        <w:pict>
          <v:rect style="width:0;height:1.5pt" o:hralign="center" o:hrstd="t" o:hr="t"/>
        </w:pict>
      </w:r>
    </w:p>
    <w:bookmarkEnd w:id="52"/>
    <w:bookmarkEnd w:id="53"/>
    <w:bookmarkStart w:id="57" w:name="evidência-da-regra"/>
    <w:p>
      <w:pPr>
        <w:pStyle w:val="Heading1"/>
      </w:pPr>
      <w:r>
        <w:t xml:space="preserve">10. Evidência da regra</w:t>
      </w:r>
    </w:p>
    <w:bookmarkStart w:id="54" w:name="conceito"/>
    <w:p>
      <w:pPr>
        <w:pStyle w:val="Heading2"/>
      </w:pPr>
      <w:r>
        <w:t xml:space="preserve">10.1. Conceito</w:t>
      </w:r>
    </w:p>
    <w:p>
      <w:pPr>
        <w:pStyle w:val="FirstParagraph"/>
      </w:pPr>
      <w:r>
        <w:t xml:space="preserve">Evidência é a fonte que comprova de onde veio a regra.</w:t>
      </w:r>
    </w:p>
    <w:p>
      <w:pPr>
        <w:pStyle w:val="BodyText"/>
      </w:pPr>
      <w:r>
        <w:t xml:space="preserve">Pode ser:</w:t>
      </w:r>
    </w:p>
    <w:p>
      <w:pPr>
        <w:pStyle w:val="BodyText"/>
      </w:pPr>
      <w:r>
        <w:rPr>
          <w:rStyle w:val="VerbatimChar"/>
        </w:rPr>
        <w:t>trecho da transcrição decisão tomada documento importado comentário manual ticket externo ata anterior</w:t>
      </w:r>
    </w:p>
    <w:p>
      <w:r>
        <w:pict>
          <v:rect style="width:0;height:1.5pt" o:hralign="center" o:hrstd="t" o:hr="t"/>
        </w:pict>
      </w:r>
    </w:p>
    <w:bookmarkEnd w:id="54"/>
    <w:bookmarkStart w:id="55" w:name="X8afb6ec5489e965cbd01e99473716f7f1f8c68e"/>
    <w:p>
      <w:pPr>
        <w:pStyle w:val="Heading2"/>
      </w:pPr>
      <w:r>
        <w:t xml:space="preserve">10.2. Evidência mínima para regra detectada pela IA</w:t>
      </w:r>
    </w:p>
    <w:p>
      <w:pPr>
        <w:pStyle w:val="FirstParagraph"/>
      </w:pPr>
      <w:r>
        <w:t xml:space="preserve">Toda regra detectada pela IA deve ter:</w:t>
      </w:r>
    </w:p>
    <w:p>
      <w:pPr>
        <w:pStyle w:val="BodyText"/>
      </w:pPr>
      <w:r>
        <w:rPr>
          <w:rStyle w:val="VerbatimChar"/>
        </w:rPr>
        <w:t>source_chunk_ids source_start_time source_end_time meeting_id</w:t>
      </w:r>
    </w:p>
    <w:p>
      <w:r>
        <w:pict>
          <v:rect style="width:0;height:1.5pt" o:hralign="center" o:hrstd="t" o:hr="t"/>
        </w:pict>
      </w:r>
    </w:p>
    <w:bookmarkEnd w:id="55"/>
    <w:bookmarkStart w:id="56" w:name="regra-sem-evidência"/>
    <w:p>
      <w:pPr>
        <w:pStyle w:val="Heading2"/>
      </w:pPr>
      <w:r>
        <w:t xml:space="preserve">10.3. Regra sem evidência</w:t>
      </w:r>
    </w:p>
    <w:p>
      <w:pPr>
        <w:pStyle w:val="FirstParagraph"/>
      </w:pPr>
      <w:r>
        <w:t xml:space="preserve">Uma regra sem evidência:</w:t>
      </w:r>
    </w:p>
    <w:p>
      <w:pPr>
        <w:pStyle w:val="BodyText"/>
      </w:pPr>
      <w:r>
        <w:rPr>
          <w:rStyle w:val="VerbatimChar"/>
        </w:rPr>
        <w:t>não pode ser aprovada automaticamente não pode ser exportada como oficial deve receber needs_review deve exibir alerta na interface</w:t>
      </w:r>
    </w:p>
    <w:p>
      <w:r>
        <w:pict>
          <v:rect style="width:0;height:1.5pt" o:hralign="center" o:hrstd="t" o:hr="t"/>
        </w:pict>
      </w:r>
    </w:p>
    <w:bookmarkEnd w:id="56"/>
    <w:bookmarkEnd w:id="57"/>
    <w:bookmarkStart w:id="66" w:name="classificação-de-regras"/>
    <w:p>
      <w:pPr>
        <w:pStyle w:val="Heading1"/>
      </w:pPr>
      <w:r>
        <w:t xml:space="preserve">11. Classificação de regras</w:t>
      </w:r>
    </w:p>
    <w:p>
      <w:pPr>
        <w:pStyle w:val="FirstParagraph"/>
      </w:pPr>
      <w:r>
        <w:t xml:space="preserve">Toda regra deve possuir um tipo.</w:t>
      </w:r>
    </w:p>
    <w:bookmarkStart w:id="58" w:name="tipos-mínimos"/>
    <w:p>
      <w:pPr>
        <w:pStyle w:val="Heading2"/>
      </w:pPr>
      <w:r>
        <w:t xml:space="preserve">11.1. Tipos mínimos</w:t>
      </w:r>
    </w:p>
    <w:p>
      <w:pPr>
        <w:pStyle w:val="FirstParagraph"/>
      </w:pPr>
      <w:r>
        <w:rPr>
          <w:rStyle w:val="VerbatimChar"/>
        </w:rPr>
        <w:t>eligibility calculation permission restriction deadline exception workflow approval notification integration compliance pricing data_validation business_policy operational_rule</w:t>
      </w:r>
    </w:p>
    <w:p>
      <w:r>
        <w:pict>
          <v:rect style="width:0;height:1.5pt" o:hralign="center" o:hrstd="t" o:hr="t"/>
        </w:pict>
      </w:r>
    </w:p>
    <w:bookmarkEnd w:id="58"/>
    <w:bookmarkStart w:id="65" w:name="exemplos"/>
    <w:p>
      <w:pPr>
        <w:pStyle w:val="Heading2"/>
      </w:pPr>
      <w:r>
        <w:t xml:space="preserve">11.2. Exemplos</w:t>
      </w:r>
    </w:p>
    <w:bookmarkStart w:id="59" w:name="eligibility"/>
    <w:p>
      <w:pPr>
        <w:pStyle w:val="Heading3"/>
      </w:pPr>
      <w:r>
        <w:t xml:space="preserve">eligibility</w:t>
      </w:r>
    </w:p>
    <w:p>
      <w:pPr>
        <w:pStyle w:val="FirstParagraph"/>
      </w:pPr>
      <w:r>
        <w:rPr>
          <w:rStyle w:val="VerbatimChar"/>
        </w:rPr>
        <w:t>Clientes com renda acima de R$ 10.000 podem acessar o plano premium.</w:t>
      </w:r>
    </w:p>
    <w:bookmarkEnd w:id="59"/>
    <w:bookmarkStart w:id="60" w:name="calculation"/>
    <w:p>
      <w:pPr>
        <w:pStyle w:val="Heading3"/>
      </w:pPr>
      <w:r>
        <w:t xml:space="preserve">calculation</w:t>
      </w:r>
    </w:p>
    <w:p>
      <w:pPr>
        <w:pStyle w:val="FirstParagraph"/>
      </w:pPr>
      <w:r>
        <w:rPr>
          <w:rStyle w:val="VerbatimChar"/>
        </w:rPr>
        <w:t>O cashback será calculado como 1% do valor líquido da compra.</w:t>
      </w:r>
    </w:p>
    <w:bookmarkEnd w:id="60"/>
    <w:bookmarkStart w:id="61" w:name="restriction"/>
    <w:p>
      <w:pPr>
        <w:pStyle w:val="Heading3"/>
      </w:pPr>
      <w:r>
        <w:t xml:space="preserve">restriction</w:t>
      </w:r>
    </w:p>
    <w:p>
      <w:pPr>
        <w:pStyle w:val="FirstParagraph"/>
      </w:pPr>
      <w:r>
        <w:rPr>
          <w:rStyle w:val="VerbatimChar"/>
        </w:rPr>
        <w:t>Clientes inadimplentes não podem resgatar benefícios.</w:t>
      </w:r>
    </w:p>
    <w:bookmarkEnd w:id="61"/>
    <w:bookmarkStart w:id="62" w:name="deadline"/>
    <w:p>
      <w:pPr>
        <w:pStyle w:val="Heading3"/>
      </w:pPr>
      <w:r>
        <w:t xml:space="preserve">deadline</w:t>
      </w:r>
    </w:p>
    <w:p>
      <w:pPr>
        <w:pStyle w:val="FirstParagraph"/>
      </w:pPr>
      <w:r>
        <w:rPr>
          <w:rStyle w:val="VerbatimChar"/>
        </w:rPr>
        <w:t>O cashback expira após 12 meses.</w:t>
      </w:r>
    </w:p>
    <w:bookmarkEnd w:id="62"/>
    <w:bookmarkStart w:id="63" w:name="exception"/>
    <w:p>
      <w:pPr>
        <w:pStyle w:val="Heading3"/>
      </w:pPr>
      <w:r>
        <w:t xml:space="preserve">exception</w:t>
      </w:r>
    </w:p>
    <w:p>
      <w:pPr>
        <w:pStyle w:val="FirstParagraph"/>
      </w:pPr>
      <w:r>
        <w:rPr>
          <w:rStyle w:val="VerbatimChar"/>
        </w:rPr>
        <w:t>Compras canceladas não geram cashback.</w:t>
      </w:r>
    </w:p>
    <w:bookmarkEnd w:id="63"/>
    <w:bookmarkStart w:id="64" w:name="approval"/>
    <w:p>
      <w:pPr>
        <w:pStyle w:val="Heading3"/>
      </w:pPr>
      <w:r>
        <w:t xml:space="preserve">approval</w:t>
      </w:r>
    </w:p>
    <w:p>
      <w:pPr>
        <w:pStyle w:val="FirstParagraph"/>
      </w:pPr>
      <w:r>
        <w:rPr>
          <w:rStyle w:val="VerbatimChar"/>
        </w:rPr>
        <w:t>Transações acima de R$ 50.000 exigem aprovação manual.</w:t>
      </w:r>
    </w:p>
    <w:p>
      <w:r>
        <w:pict>
          <v:rect style="width:0;height:1.5pt" o:hralign="center" o:hrstd="t" o:hr="t"/>
        </w:pict>
      </w:r>
    </w:p>
    <w:bookmarkEnd w:id="64"/>
    <w:bookmarkEnd w:id="65"/>
    <w:bookmarkEnd w:id="66"/>
    <w:bookmarkStart w:id="74" w:name="score-de-confiança"/>
    <w:p>
      <w:pPr>
        <w:pStyle w:val="Heading1"/>
      </w:pPr>
      <w:r>
        <w:t xml:space="preserve">12. Score de confiança</w:t>
      </w:r>
    </w:p>
    <w:bookmarkStart w:id="67" w:name="definição"/>
    <w:p>
      <w:pPr>
        <w:pStyle w:val="Heading2"/>
      </w:pPr>
      <w:r>
        <w:t xml:space="preserve">12.1. Definição</w:t>
      </w:r>
    </w:p>
    <w:p>
      <w:pPr>
        <w:pStyle w:val="FirstParagraph"/>
      </w:pPr>
      <w:r>
        <w:t xml:space="preserve">O score de confiança indica o nível de certeza da IA sobre a extração da regra.</w:t>
      </w:r>
    </w:p>
    <w:p>
      <w:pPr>
        <w:pStyle w:val="BodyText"/>
      </w:pPr>
      <w:r>
        <w:t xml:space="preserve">Formato recomendado:</w:t>
      </w:r>
    </w:p>
    <w:p>
      <w:pPr>
        <w:pStyle w:val="BodyText"/>
      </w:pPr>
      <w:r>
        <w:rPr>
          <w:rStyle w:val="VerbatimChar"/>
        </w:rPr>
        <w:t>0 a 100</w:t>
      </w:r>
    </w:p>
    <w:p>
      <w:r>
        <w:pict>
          <v:rect style="width:0;height:1.5pt" o:hralign="center" o:hrstd="t" o:hr="t"/>
        </w:pict>
      </w:r>
    </w:p>
    <w:bookmarkEnd w:id="67"/>
    <w:bookmarkStart w:id="68" w:name="faixas"/>
    <w:p>
      <w:pPr>
        <w:pStyle w:val="Heading2"/>
      </w:pPr>
      <w:r>
        <w:t xml:space="preserve">12.2. Faixas</w:t>
      </w:r>
    </w:p>
    <w:p>
      <w:pPr>
        <w:pStyle w:val="FirstParagraph"/>
      </w:pPr>
      <w:r>
        <w:rPr>
          <w:rStyle w:val="VerbatimChar"/>
        </w:rPr>
        <w:t>0–39: baixa confiança 40–69: confiança moderada 70–89: boa confiança 90–100: alta confiança</w:t>
      </w:r>
    </w:p>
    <w:p>
      <w:r>
        <w:pict>
          <v:rect style="width:0;height:1.5pt" o:hralign="center" o:hrstd="t" o:hr="t"/>
        </w:pict>
      </w:r>
    </w:p>
    <w:bookmarkEnd w:id="68"/>
    <w:bookmarkStart w:id="73" w:name="comportamento-por-faixa"/>
    <w:p>
      <w:pPr>
        <w:pStyle w:val="Heading2"/>
      </w:pPr>
      <w:r>
        <w:t xml:space="preserve">12.3. Comportamento por faixa</w:t>
      </w:r>
    </w:p>
    <w:bookmarkStart w:id="69" w:name="section"/>
    <w:p>
      <w:pPr>
        <w:pStyle w:val="Heading3"/>
      </w:pPr>
      <w:r>
        <w:t xml:space="preserve">0–39</w:t>
      </w:r>
    </w:p>
    <w:p>
      <w:pPr>
        <w:pStyle w:val="FirstParagraph"/>
      </w:pPr>
      <w:r>
        <w:rPr>
          <w:rStyle w:val="VerbatimChar"/>
        </w:rPr>
        <w:t>status recomendado: needs_review não sugerir aprovação rápida gerar pergunta ou alerta</w:t>
      </w:r>
    </w:p>
    <w:bookmarkEnd w:id="69"/>
    <w:bookmarkStart w:id="70" w:name="section-1"/>
    <w:p>
      <w:pPr>
        <w:pStyle w:val="Heading3"/>
      </w:pPr>
      <w:r>
        <w:t xml:space="preserve">40–69</w:t>
      </w:r>
    </w:p>
    <w:p>
      <w:pPr>
        <w:pStyle w:val="FirstParagraph"/>
      </w:pPr>
      <w:r>
        <w:rPr>
          <w:rStyle w:val="VerbatimChar"/>
        </w:rPr>
        <w:t>status recomendado: needs_review permitir edição exigir revisão humana</w:t>
      </w:r>
    </w:p>
    <w:bookmarkEnd w:id="70"/>
    <w:bookmarkStart w:id="71" w:name="section-2"/>
    <w:p>
      <w:pPr>
        <w:pStyle w:val="Heading3"/>
      </w:pPr>
      <w:r>
        <w:t xml:space="preserve">70–89</w:t>
      </w:r>
    </w:p>
    <w:p>
      <w:pPr>
        <w:pStyle w:val="FirstParagraph"/>
      </w:pPr>
      <w:r>
        <w:rPr>
          <w:rStyle w:val="VerbatimChar"/>
        </w:rPr>
        <w:t>status recomendado: draft permitir aprovação humana mostrar evidência</w:t>
      </w:r>
    </w:p>
    <w:bookmarkEnd w:id="71"/>
    <w:bookmarkStart w:id="72" w:name="section-3"/>
    <w:p>
      <w:pPr>
        <w:pStyle w:val="Heading3"/>
      </w:pPr>
      <w:r>
        <w:t xml:space="preserve">90–100</w:t>
      </w:r>
    </w:p>
    <w:p>
      <w:pPr>
        <w:pStyle w:val="FirstParagraph"/>
      </w:pPr>
      <w:r>
        <w:rPr>
          <w:rStyle w:val="VerbatimChar"/>
        </w:rPr>
        <w:t>status recomendado: draft permitir aprovação humana nunca aprovar automaticamente</w:t>
      </w:r>
    </w:p>
    <w:p>
      <w:r>
        <w:pict>
          <v:rect style="width:0;height:1.5pt" o:hralign="center" o:hrstd="t" o:hr="t"/>
        </w:pict>
      </w:r>
    </w:p>
    <w:bookmarkEnd w:id="72"/>
    <w:bookmarkEnd w:id="73"/>
    <w:bookmarkEnd w:id="74"/>
    <w:bookmarkStart w:id="78" w:name="score-de-qualidade"/>
    <w:p>
      <w:pPr>
        <w:pStyle w:val="Heading1"/>
      </w:pPr>
      <w:r>
        <w:t xml:space="preserve">13. Score de qualidade</w:t>
      </w:r>
    </w:p>
    <w:bookmarkStart w:id="75" w:name="definição-1"/>
    <w:p>
      <w:pPr>
        <w:pStyle w:val="Heading2"/>
      </w:pPr>
      <w:r>
        <w:t xml:space="preserve">13.1. Definição</w:t>
      </w:r>
    </w:p>
    <w:p>
      <w:pPr>
        <w:pStyle w:val="FirstParagraph"/>
      </w:pPr>
      <w:r>
        <w:t xml:space="preserve">O score de qualidade mede se a regra está suficientemente clara, completa e testável.</w:t>
      </w:r>
    </w:p>
    <w:p>
      <w:pPr>
        <w:pStyle w:val="BodyText"/>
      </w:pPr>
      <w:r>
        <w:t xml:space="preserve">Formato recomendado:</w:t>
      </w:r>
    </w:p>
    <w:p>
      <w:pPr>
        <w:pStyle w:val="BodyText"/>
      </w:pPr>
      <w:r>
        <w:rPr>
          <w:rStyle w:val="VerbatimChar"/>
        </w:rPr>
        <w:t>0 a 100</w:t>
      </w:r>
    </w:p>
    <w:p>
      <w:r>
        <w:pict>
          <v:rect style="width:0;height:1.5pt" o:hralign="center" o:hrstd="t" o:hr="t"/>
        </w:pict>
      </w:r>
    </w:p>
    <w:bookmarkEnd w:id="75"/>
    <w:bookmarkStart w:id="76" w:name="critérios-avaliados"/>
    <w:p>
      <w:pPr>
        <w:pStyle w:val="Heading2"/>
      </w:pPr>
      <w:r>
        <w:t xml:space="preserve">13.2. Critérios avaliados</w:t>
      </w:r>
    </w:p>
    <w:p>
      <w:pPr>
        <w:pStyle w:val="FirstParagraph"/>
      </w:pPr>
      <w:r>
        <w:rPr>
          <w:rStyle w:val="VerbatimChar"/>
        </w:rPr>
        <w:t>clareza completude testabilidade condição objetiva resultado esperado exceções limites responsável impacto técnico evidência conflito histórico</w:t>
      </w:r>
    </w:p>
    <w:p>
      <w:r>
        <w:pict>
          <v:rect style="width:0;height:1.5pt" o:hralign="center" o:hrstd="t" o:hr="t"/>
        </w:pict>
      </w:r>
    </w:p>
    <w:bookmarkEnd w:id="76"/>
    <w:bookmarkStart w:id="77" w:name="exemplo"/>
    <w:p>
      <w:pPr>
        <w:pStyle w:val="Heading2"/>
      </w:pPr>
      <w:r>
        <w:t xml:space="preserve">13.3. Exemplo</w:t>
      </w:r>
    </w:p>
    <w:p>
      <w:pPr>
        <w:pStyle w:val="FirstParagraph"/>
      </w:pPr>
      <w:r>
        <w:t xml:space="preserve">Regra:</w:t>
      </w:r>
    </w:p>
    <w:p>
      <w:pPr>
        <w:pStyle w:val="BodyText"/>
      </w:pPr>
      <w:r>
        <w:rPr>
          <w:rStyle w:val="VerbatimChar"/>
        </w:rPr>
        <w:t>Cliente premium recebe cashback.</w:t>
      </w:r>
    </w:p>
    <w:p>
      <w:pPr>
        <w:pStyle w:val="BodyText"/>
      </w:pPr>
      <w:r>
        <w:t xml:space="preserve">Score:</w:t>
      </w:r>
    </w:p>
    <w:p>
      <w:pPr>
        <w:pStyle w:val="BodyText"/>
      </w:pPr>
      <w:r>
        <w:rPr>
          <w:rStyle w:val="VerbatimChar"/>
        </w:rPr>
        <w:t>38/100</w:t>
      </w:r>
    </w:p>
    <w:p>
      <w:pPr>
        <w:pStyle w:val="BodyText"/>
      </w:pPr>
      <w:r>
        <w:t xml:space="preserve">Problemas:</w:t>
      </w:r>
    </w:p>
    <w:p>
      <w:pPr>
        <w:pStyle w:val="BodyText"/>
      </w:pPr>
      <w:r>
        <w:rPr>
          <w:rStyle w:val="VerbatimChar"/>
        </w:rPr>
        <w:t>não define cliente premium não define percentual não define validade não define exceções não define canal de aplicação</w:t>
      </w:r>
    </w:p>
    <w:p>
      <w:pPr>
        <w:pStyle w:val="BodyText"/>
      </w:pPr>
      <w:r>
        <w:t xml:space="preserve">Pergunta sugerida:</w:t>
      </w:r>
    </w:p>
    <w:p>
      <w:pPr>
        <w:pStyle w:val="BodyText"/>
      </w:pPr>
      <w:r>
        <w:rPr>
          <w:rStyle w:val="VerbatimChar"/>
        </w:rPr>
        <w:t>Qual é o critério objetivo para classificar um cliente como premium?</w:t>
      </w:r>
    </w:p>
    <w:p>
      <w:r>
        <w:pict>
          <v:rect style="width:0;height:1.5pt" o:hralign="center" o:hrstd="t" o:hr="t"/>
        </w:pict>
      </w:r>
    </w:p>
    <w:bookmarkEnd w:id="77"/>
    <w:bookmarkEnd w:id="78"/>
    <w:bookmarkStart w:id="83" w:name="detecção-de-conflito"/>
    <w:p>
      <w:pPr>
        <w:pStyle w:val="Heading1"/>
      </w:pPr>
      <w:r>
        <w:t xml:space="preserve">14. Detecção de conflito</w:t>
      </w:r>
    </w:p>
    <w:bookmarkStart w:id="79" w:name="quando-verificar-conflito"/>
    <w:p>
      <w:pPr>
        <w:pStyle w:val="Heading2"/>
      </w:pPr>
      <w:r>
        <w:t xml:space="preserve">14.1. Quando verificar conflito</w:t>
      </w:r>
    </w:p>
    <w:p>
      <w:pPr>
        <w:pStyle w:val="FirstParagraph"/>
      </w:pPr>
      <w:r>
        <w:t xml:space="preserve">O sistema deve consultar histórico quando a regra envolver:</w:t>
      </w:r>
    </w:p>
    <w:p>
      <w:pPr>
        <w:pStyle w:val="BodyText"/>
      </w:pPr>
      <w:r>
        <w:rPr>
          <w:rStyle w:val="VerbatimChar"/>
        </w:rPr>
        <w:t>valores prazos limites elegibilidade aprovação exceções substituição de política alteração de regra existente termos já presentes no Rules Ledger</w:t>
      </w:r>
    </w:p>
    <w:p>
      <w:r>
        <w:pict>
          <v:rect style="width:0;height:1.5pt" o:hralign="center" o:hrstd="t" o:hr="t"/>
        </w:pict>
      </w:r>
    </w:p>
    <w:bookmarkEnd w:id="79"/>
    <w:bookmarkStart w:id="80" w:name="tipos-de-conflito"/>
    <w:p>
      <w:pPr>
        <w:pStyle w:val="Heading2"/>
      </w:pPr>
      <w:r>
        <w:t xml:space="preserve">14.2. Tipos de conflito</w:t>
      </w:r>
    </w:p>
    <w:p>
      <w:pPr>
        <w:pStyle w:val="FirstParagraph"/>
      </w:pPr>
      <w:r>
        <w:rPr>
          <w:rStyle w:val="VerbatimChar"/>
        </w:rPr>
        <w:t>direct_conflict possible_conflict duplicate_rule partial_overlap outdated_rule scope_conflict compliance_conflict</w:t>
      </w:r>
    </w:p>
    <w:p>
      <w:r>
        <w:pict>
          <v:rect style="width:0;height:1.5pt" o:hralign="center" o:hrstd="t" o:hr="t"/>
        </w:pict>
      </w:r>
    </w:p>
    <w:bookmarkEnd w:id="80"/>
    <w:bookmarkStart w:id="81" w:name="exemplo-de-conflito-direto"/>
    <w:p>
      <w:pPr>
        <w:pStyle w:val="Heading2"/>
      </w:pPr>
      <w:r>
        <w:t xml:space="preserve">14.3. Exemplo de conflito direto</w:t>
      </w:r>
    </w:p>
    <w:p>
      <w:pPr>
        <w:pStyle w:val="FirstParagraph"/>
      </w:pPr>
      <w:r>
        <w:t xml:space="preserve">Regra anterior:</w:t>
      </w:r>
    </w:p>
    <w:p>
      <w:pPr>
        <w:pStyle w:val="BodyText"/>
      </w:pPr>
      <w:r>
        <w:rPr>
          <w:rStyle w:val="VerbatimChar"/>
        </w:rPr>
        <w:t>O cashback máximo é de 15%.</w:t>
      </w:r>
    </w:p>
    <w:p>
      <w:pPr>
        <w:pStyle w:val="BodyText"/>
      </w:pPr>
      <w:r>
        <w:t xml:space="preserve">Nova regra:</w:t>
      </w:r>
    </w:p>
    <w:p>
      <w:pPr>
        <w:pStyle w:val="BodyText"/>
      </w:pPr>
      <w:r>
        <w:rPr>
          <w:rStyle w:val="VerbatimChar"/>
        </w:rPr>
        <w:t>O cashback será de 20%.</w:t>
      </w:r>
    </w:p>
    <w:p>
      <w:pPr>
        <w:pStyle w:val="BodyText"/>
      </w:pPr>
      <w:r>
        <w:t xml:space="preserve">Resultado:</w:t>
      </w:r>
    </w:p>
    <w:p>
      <w:pPr>
        <w:pStyle w:val="BodyText"/>
      </w:pPr>
      <w:r>
        <w:rPr>
          <w:rStyle w:val="VerbatimChar"/>
        </w:rPr>
        <w:t>direct_conflict</w:t>
      </w:r>
    </w:p>
    <w:p>
      <w:pPr>
        <w:pStyle w:val="BodyText"/>
      </w:pPr>
      <w:r>
        <w:t xml:space="preserve">Ação exigida:</w:t>
      </w:r>
    </w:p>
    <w:p>
      <w:pPr>
        <w:pStyle w:val="BodyText"/>
      </w:pPr>
      <w:r>
        <w:rPr>
          <w:rStyle w:val="VerbatimChar"/>
        </w:rPr>
        <w:t>confirmar se a nova regra substitui a anterior justificar aprovação criar nova versão ou nova regra substituta</w:t>
      </w:r>
    </w:p>
    <w:p>
      <w:r>
        <w:pict>
          <v:rect style="width:0;height:1.5pt" o:hralign="center" o:hrstd="t" o:hr="t"/>
        </w:pict>
      </w:r>
    </w:p>
    <w:bookmarkEnd w:id="81"/>
    <w:bookmarkStart w:id="82" w:name="comportamento-em-caso-de-conflito"/>
    <w:p>
      <w:pPr>
        <w:pStyle w:val="Heading2"/>
      </w:pPr>
      <w:r>
        <w:t xml:space="preserve">14.4. Comportamento em caso de conflito</w:t>
      </w:r>
    </w:p>
    <w:p>
      <w:pPr>
        <w:pStyle w:val="FirstParagraph"/>
      </w:pPr>
      <w:r>
        <w:t xml:space="preserve">Quando conflito for detectado:</w:t>
      </w:r>
    </w:p>
    <w:p>
      <w:pPr>
        <w:pStyle w:val="BodyText"/>
      </w:pPr>
      <w:r>
        <w:rPr>
          <w:rStyle w:val="VerbatimChar"/>
        </w:rPr>
        <w:t>status da regra deve virar conflict_detected sistema deve mostrar regra conflitante aprovação deve exigir justificativa sistema deve permitir criar relação de substituição sistema deve registrar audit log</w:t>
      </w:r>
    </w:p>
    <w:p>
      <w:r>
        <w:pict>
          <v:rect style="width:0;height:1.5pt" o:hralign="center" o:hrstd="t" o:hr="t"/>
        </w:pict>
      </w:r>
    </w:p>
    <w:bookmarkEnd w:id="82"/>
    <w:bookmarkEnd w:id="83"/>
    <w:bookmarkStart w:id="87" w:name="duplicidade-de-regra"/>
    <w:p>
      <w:pPr>
        <w:pStyle w:val="Heading1"/>
      </w:pPr>
      <w:r>
        <w:t xml:space="preserve">15. Duplicidade de regra</w:t>
      </w:r>
    </w:p>
    <w:bookmarkStart w:id="84" w:name="definição-2"/>
    <w:p>
      <w:pPr>
        <w:pStyle w:val="Heading2"/>
      </w:pPr>
      <w:r>
        <w:t xml:space="preserve">15.1. Definição</w:t>
      </w:r>
    </w:p>
    <w:p>
      <w:pPr>
        <w:pStyle w:val="FirstParagraph"/>
      </w:pPr>
      <w:r>
        <w:t xml:space="preserve">Uma duplicidade ocorre quando uma regra nova tem sentido igual ou muito semelhante a uma regra já existente.</w:t>
      </w:r>
    </w:p>
    <w:p>
      <w:r>
        <w:pict>
          <v:rect style="width:0;height:1.5pt" o:hralign="center" o:hrstd="t" o:hr="t"/>
        </w:pict>
      </w:r>
    </w:p>
    <w:bookmarkEnd w:id="84"/>
    <w:bookmarkStart w:id="85" w:name="comportamento"/>
    <w:p>
      <w:pPr>
        <w:pStyle w:val="Heading2"/>
      </w:pPr>
      <w:r>
        <w:t xml:space="preserve">15.2. Comportamento</w:t>
      </w:r>
    </w:p>
    <w:p>
      <w:pPr>
        <w:pStyle w:val="FirstParagraph"/>
      </w:pPr>
      <w:r>
        <w:t xml:space="preserve">O sistema deve oferecer:</w:t>
      </w:r>
    </w:p>
    <w:p>
      <w:pPr>
        <w:pStyle w:val="BodyText"/>
      </w:pPr>
      <w:r>
        <w:rPr>
          <w:rStyle w:val="VerbatimChar"/>
        </w:rPr>
        <w:t>reutilizar regra existente editar regra existente criar nova versão criar regra separada mesmo assim rejeitar regra candidata</w:t>
      </w:r>
    </w:p>
    <w:p>
      <w:r>
        <w:pict>
          <v:rect style="width:0;height:1.5pt" o:hralign="center" o:hrstd="t" o:hr="t"/>
        </w:pict>
      </w:r>
    </w:p>
    <w:bookmarkEnd w:id="85"/>
    <w:bookmarkStart w:id="86" w:name="critério-de-aceite"/>
    <w:p>
      <w:pPr>
        <w:pStyle w:val="Heading2"/>
      </w:pPr>
      <w:r>
        <w:t xml:space="preserve">15.3. Critério de aceite</w:t>
      </w:r>
    </w:p>
    <w:p>
      <w:pPr>
        <w:pStyle w:val="FirstParagraph"/>
      </w:pPr>
      <w:r>
        <w:rPr>
          <w:rStyle w:val="VerbatimChar"/>
        </w:rPr>
        <w:t>Se similaridade semântica superar limite configurado Então sistema deve alertar possível duplicidade</w:t>
      </w:r>
    </w:p>
    <w:p>
      <w:r>
        <w:pict>
          <v:rect style="width:0;height:1.5pt" o:hralign="center" o:hrstd="t" o:hr="t"/>
        </w:pict>
      </w:r>
    </w:p>
    <w:bookmarkEnd w:id="86"/>
    <w:bookmarkEnd w:id="87"/>
    <w:bookmarkStart w:id="91" w:name="aprovação-de-regra"/>
    <w:p>
      <w:pPr>
        <w:pStyle w:val="Heading1"/>
      </w:pPr>
      <w:r>
        <w:t xml:space="preserve">16. Aprovação de regra</w:t>
      </w:r>
    </w:p>
    <w:bookmarkStart w:id="88" w:name="quem-pode-aprovar"/>
    <w:p>
      <w:pPr>
        <w:pStyle w:val="Heading2"/>
      </w:pPr>
      <w:r>
        <w:t xml:space="preserve">16.1. Quem pode aprovar</w:t>
      </w:r>
    </w:p>
    <w:p>
      <w:pPr>
        <w:pStyle w:val="FirstParagraph"/>
      </w:pPr>
      <w:r>
        <w:t xml:space="preserve">Papéis sugeridos:</w:t>
      </w:r>
    </w:p>
    <w:p>
      <w:pPr>
        <w:pStyle w:val="BodyText"/>
      </w:pPr>
      <w:r>
        <w:rPr>
          <w:rStyle w:val="VerbatimChar"/>
        </w:rPr>
        <w:t>Admin Manager Member autorizado</w:t>
      </w:r>
    </w:p>
    <w:p>
      <w:pPr>
        <w:pStyle w:val="BodyText"/>
      </w:pPr>
      <w:r>
        <w:t xml:space="preserve">Viewer não pode aprovar.</w:t>
      </w:r>
    </w:p>
    <w:p>
      <w:r>
        <w:pict>
          <v:rect style="width:0;height:1.5pt" o:hralign="center" o:hrstd="t" o:hr="t"/>
        </w:pict>
      </w:r>
    </w:p>
    <w:bookmarkEnd w:id="88"/>
    <w:bookmarkStart w:id="89" w:name="condições-mínimas-para-aprovação"/>
    <w:p>
      <w:pPr>
        <w:pStyle w:val="Heading2"/>
      </w:pPr>
      <w:r>
        <w:t xml:space="preserve">16.2. Condições mínimas para aprovação</w:t>
      </w:r>
    </w:p>
    <w:p>
      <w:pPr>
        <w:pStyle w:val="FirstParagraph"/>
      </w:pPr>
      <w:r>
        <w:rPr>
          <w:rStyle w:val="VerbatimChar"/>
        </w:rPr>
        <w:t>regra possui texto regra possui tenant_id regra possui project_id regra possui evidência ou justificativa manual regra não possui conflito aberto sem resolução usuário tem permissão audit log pode ser gravado</w:t>
      </w:r>
    </w:p>
    <w:p>
      <w:r>
        <w:pict>
          <v:rect style="width:0;height:1.5pt" o:hralign="center" o:hrstd="t" o:hr="t"/>
        </w:pict>
      </w:r>
    </w:p>
    <w:bookmarkEnd w:id="89"/>
    <w:bookmarkStart w:id="90" w:name="aprovação-de-regra-com-pendência"/>
    <w:p>
      <w:pPr>
        <w:pStyle w:val="Heading2"/>
      </w:pPr>
      <w:r>
        <w:t xml:space="preserve">16.3. Aprovação de regra com pendência</w:t>
      </w:r>
    </w:p>
    <w:p>
      <w:pPr>
        <w:pStyle w:val="FirstParagraph"/>
      </w:pPr>
      <w:r>
        <w:t xml:space="preserve">Se a regra for válida para negócio, mas incompleta para desenvolvimento, o usuário pode aprovar como:</w:t>
      </w:r>
    </w:p>
    <w:p>
      <w:pPr>
        <w:pStyle w:val="BodyText"/>
      </w:pPr>
      <w:r>
        <w:rPr>
          <w:rStyle w:val="VerbatimChar"/>
        </w:rPr>
        <w:t>approved_incomplete_for_dev</w:t>
      </w:r>
    </w:p>
    <w:p>
      <w:pPr>
        <w:pStyle w:val="BodyText"/>
      </w:pPr>
      <w:r>
        <w:t xml:space="preserve">Exemplo:</w:t>
      </w:r>
    </w:p>
    <w:p>
      <w:pPr>
        <w:pStyle w:val="BodyText"/>
      </w:pPr>
      <w:r>
        <w:t xml:space="preserve">```text id=</w:t>
      </w:r>
      <w:r>
        <w:t xml:space="preserve">“vtxexa”</w:t>
      </w:r>
      <w:r>
        <w:t xml:space="preserve"> </w:t>
      </w:r>
      <w:r>
        <w:t xml:space="preserve">Regra aprovada pelo negócio:</w:t>
      </w:r>
      <w:r>
        <w:t xml:space="preserve"> </w:t>
      </w:r>
      <w:r>
        <w:t xml:space="preserve">Clientes premium recebem cashback.</w:t>
      </w:r>
    </w:p>
    <w:p>
      <w:pPr>
        <w:pStyle w:val="BodyText"/>
      </w:pPr>
      <w:r>
        <w:t xml:space="preserve">Pendência:</w:t>
      </w:r>
      <w:r>
        <w:t xml:space="preserve"> </w:t>
      </w:r>
      <w:r>
        <w:t xml:space="preserve">Definir critério objetivo de cliente premium antes de enviar para desenvolvimento.</w:t>
      </w:r>
    </w:p>
    <w:p>
      <w:pPr>
        <w:pStyle w:val="SourceCode"/>
      </w:pPr>
      <w:r>
        <w:br/>
      </w:r>
      <w:r>
        <w:rPr>
          <w:rStyle w:val="VerbatimChar"/>
        </w:rPr>
        <w:t xml:space="preserve">---</w:t>
      </w:r>
      <w:r>
        <w:br/>
      </w:r>
      <w:r>
        <w:br/>
      </w:r>
      <w:r>
        <w:rPr>
          <w:rStyle w:val="VerbatimChar"/>
        </w:rPr>
        <w:t xml:space="preserve">## 16.4. Dados gravados na aprovação</w:t>
      </w:r>
      <w:r>
        <w:br/>
      </w:r>
      <w:r>
        <w:br/>
      </w:r>
      <w:r>
        <w:rPr>
          <w:rStyle w:val="VerbatimChar"/>
        </w:rPr>
        <w:t>```</w:t>
      </w:r>
      <w:r>
        <w:br/>
      </w:r>
      <w:r>
        <w:rPr>
          <w:rStyle w:val="VerbatimChar"/>
        </w:rPr>
        <w:t xml:space="preserve">approved_by</w:t>
      </w:r>
      <w:r>
        <w:br/>
      </w:r>
      <w:r>
        <w:rPr>
          <w:rStyle w:val="VerbatimChar"/>
        </w:rPr>
        <w:t xml:space="preserve">approved_at</w:t>
      </w:r>
      <w:r>
        <w:br/>
      </w:r>
      <w:r>
        <w:rPr>
          <w:rStyle w:val="VerbatimChar"/>
        </w:rPr>
        <w:t xml:space="preserve">approval_comment</w:t>
      </w:r>
      <w:r>
        <w:br/>
      </w:r>
      <w:r>
        <w:rPr>
          <w:rStyle w:val="VerbatimChar"/>
        </w:rPr>
        <w:t xml:space="preserve">version_number</w:t>
      </w:r>
      <w:r>
        <w:br/>
      </w:r>
      <w:r>
        <w:rPr>
          <w:rStyle w:val="VerbatimChar"/>
        </w:rPr>
        <w:t xml:space="preserve">status</w:t>
      </w:r>
      <w:r>
        <w:br/>
      </w:r>
      <w:r>
        <w:rPr>
          <w:rStyle w:val="VerbatimChar"/>
        </w:rPr>
        <w:t xml:space="preserve">audit_log_id</w:t>
      </w:r>
    </w:p>
    <w:p>
      <w:r>
        <w:pict>
          <v:rect style="width:0;height:1.5pt" o:hralign="center" o:hrstd="t" o:hr="t"/>
        </w:pict>
      </w:r>
    </w:p>
    <w:bookmarkEnd w:id="90"/>
    <w:bookmarkEnd w:id="91"/>
    <w:bookmarkStart w:id="95" w:name="rejeição-de-regra"/>
    <w:p>
      <w:pPr>
        <w:pStyle w:val="Heading1"/>
      </w:pPr>
      <w:r>
        <w:t xml:space="preserve">17. Rejeição de regra</w:t>
      </w:r>
    </w:p>
    <w:bookmarkStart w:id="92" w:name="quem-pode-rejeitar"/>
    <w:p>
      <w:pPr>
        <w:pStyle w:val="Heading2"/>
      </w:pPr>
      <w:r>
        <w:t xml:space="preserve">17.1. Quem pode rejeitar</w:t>
      </w:r>
    </w:p>
    <w:p>
      <w:pPr>
        <w:pStyle w:val="FirstParagraph"/>
      </w:pPr>
      <w:r>
        <w:t xml:space="preserve">Papéis sugeridos:</w:t>
      </w:r>
    </w:p>
    <w:p>
      <w:pPr>
        <w:pStyle w:val="BodyText"/>
      </w:pPr>
      <w:r>
        <w:rPr>
          <w:rStyle w:val="VerbatimChar"/>
        </w:rPr>
        <w:t>Admin Manager Member autorizado</w:t>
      </w:r>
    </w:p>
    <w:p>
      <w:r>
        <w:pict>
          <v:rect style="width:0;height:1.5pt" o:hralign="center" o:hrstd="t" o:hr="t"/>
        </w:pict>
      </w:r>
    </w:p>
    <w:bookmarkEnd w:id="92"/>
    <w:bookmarkStart w:id="93" w:name="motivos-de-rejeição"/>
    <w:p>
      <w:pPr>
        <w:pStyle w:val="Heading2"/>
      </w:pPr>
      <w:r>
        <w:t xml:space="preserve">17.2. Motivos de rejeição</w:t>
      </w:r>
    </w:p>
    <w:p>
      <w:pPr>
        <w:pStyle w:val="FirstParagraph"/>
      </w:pPr>
      <w:r>
        <w:rPr>
          <w:rStyle w:val="VerbatimChar"/>
        </w:rPr>
        <w:t>falso positivo regra incorreta regra duplicada regra fora de escopo regra não aprovada regra conflitante regra irrelevante</w:t>
      </w:r>
    </w:p>
    <w:p>
      <w:r>
        <w:pict>
          <v:rect style="width:0;height:1.5pt" o:hralign="center" o:hrstd="t" o:hr="t"/>
        </w:pict>
      </w:r>
    </w:p>
    <w:bookmarkEnd w:id="93"/>
    <w:bookmarkStart w:id="94" w:name="comportamento-1"/>
    <w:p>
      <w:pPr>
        <w:pStyle w:val="Heading2"/>
      </w:pPr>
      <w:r>
        <w:t xml:space="preserve">17.3. Comportamento</w:t>
      </w:r>
    </w:p>
    <w:p>
      <w:pPr>
        <w:pStyle w:val="FirstParagraph"/>
      </w:pPr>
      <w:r>
        <w:t xml:space="preserve">Regra rejeitada:</w:t>
      </w:r>
    </w:p>
    <w:p>
      <w:pPr>
        <w:pStyle w:val="BodyText"/>
      </w:pPr>
      <w:r>
        <w:rPr>
          <w:rStyle w:val="VerbatimChar"/>
        </w:rPr>
        <w:t>não entra no Ledger oficial não gera requisito automaticamente não aparece como regra válida no documento final fica no histórico pode alimentar melhoria dos agentes</w:t>
      </w:r>
    </w:p>
    <w:p>
      <w:r>
        <w:pict>
          <v:rect style="width:0;height:1.5pt" o:hralign="center" o:hrstd="t" o:hr="t"/>
        </w:pict>
      </w:r>
    </w:p>
    <w:bookmarkEnd w:id="94"/>
    <w:bookmarkEnd w:id="95"/>
    <w:bookmarkStart w:id="100" w:name="versionamento-de-regra"/>
    <w:p>
      <w:pPr>
        <w:pStyle w:val="Heading1"/>
      </w:pPr>
      <w:r>
        <w:t xml:space="preserve">18. Versionamento de regra</w:t>
      </w:r>
    </w:p>
    <w:bookmarkStart w:id="96" w:name="quando-criar-versão"/>
    <w:p>
      <w:pPr>
        <w:pStyle w:val="Heading2"/>
      </w:pPr>
      <w:r>
        <w:t xml:space="preserve">18.1. Quando criar versão</w:t>
      </w:r>
    </w:p>
    <w:p>
      <w:pPr>
        <w:pStyle w:val="FirstParagraph"/>
      </w:pPr>
      <w:r>
        <w:t xml:space="preserve">Criar nova versão quando:</w:t>
      </w:r>
    </w:p>
    <w:p>
      <w:pPr>
        <w:pStyle w:val="BodyText"/>
      </w:pPr>
      <w:r>
        <w:rPr>
          <w:rStyle w:val="VerbatimChar"/>
        </w:rPr>
        <w:t>regra aprovada é editada regra aprovada é complementada regra muda condição regra muda resultado regra muda exceção regra muda prazo regra muda limite regra muda status para replaced ou revoked</w:t>
      </w:r>
    </w:p>
    <w:p>
      <w:r>
        <w:pict>
          <v:rect style="width:0;height:1.5pt" o:hralign="center" o:hrstd="t" o:hr="t"/>
        </w:pict>
      </w:r>
    </w:p>
    <w:bookmarkEnd w:id="96"/>
    <w:bookmarkStart w:id="97" w:name="numeração-recomendada"/>
    <w:p>
      <w:pPr>
        <w:pStyle w:val="Heading2"/>
      </w:pPr>
      <w:r>
        <w:t xml:space="preserve">18.2. Numeração recomendada</w:t>
      </w:r>
    </w:p>
    <w:p>
      <w:pPr>
        <w:pStyle w:val="FirstParagraph"/>
      </w:pPr>
      <w:r>
        <w:rPr>
          <w:rStyle w:val="VerbatimChar"/>
        </w:rPr>
        <w:t>v1.0 — primeira versão aprovada v1.1 — ajuste menor sem alterar sentido principal v2.0 — mudança relevante de regra</w:t>
      </w:r>
    </w:p>
    <w:p>
      <w:r>
        <w:pict>
          <v:rect style="width:0;height:1.5pt" o:hralign="center" o:hrstd="t" o:hr="t"/>
        </w:pict>
      </w:r>
    </w:p>
    <w:bookmarkEnd w:id="97"/>
    <w:bookmarkStart w:id="98" w:name="exemplo-1"/>
    <w:p>
      <w:pPr>
        <w:pStyle w:val="Heading2"/>
      </w:pPr>
      <w:r>
        <w:t xml:space="preserve">18.3. Exemplo</w:t>
      </w:r>
    </w:p>
    <w:p>
      <w:pPr>
        <w:pStyle w:val="FirstParagraph"/>
      </w:pPr>
      <w:r>
        <w:t xml:space="preserve">v1.0:</w:t>
      </w:r>
    </w:p>
    <w:p>
      <w:pPr>
        <w:pStyle w:val="BodyText"/>
      </w:pPr>
      <w:r>
        <w:rPr>
          <w:rStyle w:val="VerbatimChar"/>
        </w:rPr>
        <w:t>Clientes com investimento acima de R$ 15.000 recebem 1% de cashback.</w:t>
      </w:r>
    </w:p>
    <w:p>
      <w:pPr>
        <w:pStyle w:val="BodyText"/>
      </w:pPr>
      <w:r>
        <w:t xml:space="preserve">v1.1:</w:t>
      </w:r>
    </w:p>
    <w:p>
      <w:pPr>
        <w:pStyle w:val="BodyText"/>
      </w:pPr>
      <w:r>
        <w:rPr>
          <w:rStyle w:val="VerbatimChar"/>
        </w:rPr>
        <w:t>Clientes com investimento acima de R$ 15.000 recebem 1% de cashback em compras elegíveis.</w:t>
      </w:r>
    </w:p>
    <w:p>
      <w:pPr>
        <w:pStyle w:val="BodyText"/>
      </w:pPr>
      <w:r>
        <w:t xml:space="preserve">v2.0:</w:t>
      </w:r>
    </w:p>
    <w:p>
      <w:pPr>
        <w:pStyle w:val="BodyText"/>
      </w:pPr>
      <w:r>
        <w:rPr>
          <w:rStyle w:val="VerbatimChar"/>
        </w:rPr>
        <w:t>Clientes com investimento acima de R$ 20.000 recebem 1,5% de cashback em compras elegíveis.</w:t>
      </w:r>
    </w:p>
    <w:p>
      <w:r>
        <w:pict>
          <v:rect style="width:0;height:1.5pt" o:hralign="center" o:hrstd="t" o:hr="t"/>
        </w:pict>
      </w:r>
    </w:p>
    <w:bookmarkEnd w:id="98"/>
    <w:bookmarkStart w:id="99" w:name="regra-de-auditoria"/>
    <w:p>
      <w:pPr>
        <w:pStyle w:val="Heading2"/>
      </w:pPr>
      <w:r>
        <w:t xml:space="preserve">18.4. Regra de auditoria</w:t>
      </w:r>
    </w:p>
    <w:p>
      <w:pPr>
        <w:pStyle w:val="FirstParagraph"/>
      </w:pPr>
      <w:r>
        <w:t xml:space="preserve">Versão anterior nunca deve ser apagada.</w:t>
      </w:r>
    </w:p>
    <w:p>
      <w:r>
        <w:pict>
          <v:rect style="width:0;height:1.5pt" o:hralign="center" o:hrstd="t" o:hr="t"/>
        </w:pict>
      </w:r>
    </w:p>
    <w:bookmarkEnd w:id="99"/>
    <w:bookmarkEnd w:id="100"/>
    <w:bookmarkStart w:id="104" w:name="revogação-de-regra"/>
    <w:p>
      <w:pPr>
        <w:pStyle w:val="Heading1"/>
      </w:pPr>
      <w:r>
        <w:t xml:space="preserve">19. Revogação de regra</w:t>
      </w:r>
    </w:p>
    <w:bookmarkStart w:id="101" w:name="quando-revogar"/>
    <w:p>
      <w:pPr>
        <w:pStyle w:val="Heading2"/>
      </w:pPr>
      <w:r>
        <w:t xml:space="preserve">19.1. Quando revogar</w:t>
      </w:r>
    </w:p>
    <w:p>
      <w:pPr>
        <w:pStyle w:val="FirstParagraph"/>
      </w:pPr>
      <w:r>
        <w:rPr>
          <w:rStyle w:val="VerbatimChar"/>
        </w:rPr>
        <w:t>regra deixou de valer negócio cancelou política compliance rejeitou regra produto mudou escopo regra foi descontinuada</w:t>
      </w:r>
    </w:p>
    <w:p>
      <w:r>
        <w:pict>
          <v:rect style="width:0;height:1.5pt" o:hralign="center" o:hrstd="t" o:hr="t"/>
        </w:pict>
      </w:r>
    </w:p>
    <w:bookmarkEnd w:id="101"/>
    <w:bookmarkStart w:id="102" w:name="dados-obrigatórios"/>
    <w:p>
      <w:pPr>
        <w:pStyle w:val="Heading2"/>
      </w:pPr>
      <w:r>
        <w:t xml:space="preserve">19.2. Dados obrigatórios</w:t>
      </w:r>
    </w:p>
    <w:p>
      <w:pPr>
        <w:pStyle w:val="FirstParagraph"/>
      </w:pPr>
      <w:r>
        <w:rPr>
          <w:rStyle w:val="VerbatimChar"/>
        </w:rPr>
        <w:t>revoked_by revoked_at revocation_reason previous_status</w:t>
      </w:r>
    </w:p>
    <w:p>
      <w:r>
        <w:pict>
          <v:rect style="width:0;height:1.5pt" o:hralign="center" o:hrstd="t" o:hr="t"/>
        </w:pict>
      </w:r>
    </w:p>
    <w:bookmarkEnd w:id="102"/>
    <w:bookmarkStart w:id="103" w:name="comportamento-2"/>
    <w:p>
      <w:pPr>
        <w:pStyle w:val="Heading2"/>
      </w:pPr>
      <w:r>
        <w:t xml:space="preserve">19.3. Comportamento</w:t>
      </w:r>
    </w:p>
    <w:p>
      <w:pPr>
        <w:pStyle w:val="FirstParagraph"/>
      </w:pPr>
      <w:r>
        <w:t xml:space="preserve">Regra revogada:</w:t>
      </w:r>
    </w:p>
    <w:p>
      <w:pPr>
        <w:pStyle w:val="BodyText"/>
      </w:pPr>
      <w:r>
        <w:rPr>
          <w:rStyle w:val="VerbatimChar"/>
        </w:rPr>
        <w:t>não aparece como ativa não gera novos requisitos não é exportada como válida pode aparecer no histórico pode ser citada em auditoria</w:t>
      </w:r>
    </w:p>
    <w:p>
      <w:r>
        <w:pict>
          <v:rect style="width:0;height:1.5pt" o:hralign="center" o:hrstd="t" o:hr="t"/>
        </w:pict>
      </w:r>
    </w:p>
    <w:bookmarkEnd w:id="103"/>
    <w:bookmarkEnd w:id="104"/>
    <w:bookmarkStart w:id="108" w:name="substituição-de-regra"/>
    <w:p>
      <w:pPr>
        <w:pStyle w:val="Heading1"/>
      </w:pPr>
      <w:r>
        <w:t xml:space="preserve">20. Substituição de regra</w:t>
      </w:r>
    </w:p>
    <w:bookmarkStart w:id="105" w:name="quando-substituir"/>
    <w:p>
      <w:pPr>
        <w:pStyle w:val="Heading2"/>
      </w:pPr>
      <w:r>
        <w:t xml:space="preserve">20.1. Quando substituir</w:t>
      </w:r>
    </w:p>
    <w:p>
      <w:pPr>
        <w:pStyle w:val="FirstParagraph"/>
      </w:pPr>
      <w:r>
        <w:rPr>
          <w:rStyle w:val="VerbatimChar"/>
        </w:rPr>
        <w:t>nova regra toma lugar da anterior mudança de política alteração de limite alteração de cálculo mudança de fluxo nova decisão substitui decisão antiga</w:t>
      </w:r>
    </w:p>
    <w:p>
      <w:r>
        <w:pict>
          <v:rect style="width:0;height:1.5pt" o:hralign="center" o:hrstd="t" o:hr="t"/>
        </w:pict>
      </w:r>
    </w:p>
    <w:bookmarkEnd w:id="105"/>
    <w:bookmarkStart w:id="106" w:name="relação-obrigatória"/>
    <w:p>
      <w:pPr>
        <w:pStyle w:val="Heading2"/>
      </w:pPr>
      <w:r>
        <w:t xml:space="preserve">20.2. Relação obrigatória</w:t>
      </w:r>
    </w:p>
    <w:p>
      <w:pPr>
        <w:pStyle w:val="FirstParagraph"/>
      </w:pPr>
      <w:r>
        <w:t xml:space="preserve">Quando uma regra substitui outra, registrar:</w:t>
      </w:r>
    </w:p>
    <w:p>
      <w:pPr>
        <w:pStyle w:val="BodyText"/>
      </w:pPr>
      <w:r>
        <w:rPr>
          <w:rStyle w:val="VerbatimChar"/>
        </w:rPr>
        <w:t>old_rule_id new_rule_id replacement_reason replaced_by replaced_at</w:t>
      </w:r>
    </w:p>
    <w:p>
      <w:r>
        <w:pict>
          <v:rect style="width:0;height:1.5pt" o:hralign="center" o:hrstd="t" o:hr="t"/>
        </w:pict>
      </w:r>
    </w:p>
    <w:bookmarkEnd w:id="106"/>
    <w:bookmarkStart w:id="107" w:name="comportamento-3"/>
    <w:p>
      <w:pPr>
        <w:pStyle w:val="Heading2"/>
      </w:pPr>
      <w:r>
        <w:t xml:space="preserve">20.3. Comportamento</w:t>
      </w:r>
    </w:p>
    <w:p>
      <w:pPr>
        <w:pStyle w:val="FirstParagraph"/>
      </w:pPr>
      <w:r>
        <w:t xml:space="preserve">Regra antiga:</w:t>
      </w:r>
    </w:p>
    <w:p>
      <w:pPr>
        <w:pStyle w:val="BodyText"/>
      </w:pPr>
      <w:r>
        <w:rPr>
          <w:rStyle w:val="VerbatimChar"/>
        </w:rPr>
        <w:t>status = replaced</w:t>
      </w:r>
    </w:p>
    <w:p>
      <w:pPr>
        <w:pStyle w:val="BodyText"/>
      </w:pPr>
      <w:r>
        <w:t xml:space="preserve">Regra nova:</w:t>
      </w:r>
    </w:p>
    <w:p>
      <w:pPr>
        <w:pStyle w:val="BodyText"/>
      </w:pPr>
      <w:r>
        <w:rPr>
          <w:rStyle w:val="VerbatimChar"/>
        </w:rPr>
        <w:t>status = approved</w:t>
      </w:r>
    </w:p>
    <w:p>
      <w:r>
        <w:pict>
          <v:rect style="width:0;height:1.5pt" o:hralign="center" o:hrstd="t" o:hr="t"/>
        </w:pict>
      </w:r>
    </w:p>
    <w:bookmarkEnd w:id="107"/>
    <w:bookmarkEnd w:id="108"/>
    <w:bookmarkStart w:id="112" w:name="conexão-com-perguntas-inteligentes"/>
    <w:p>
      <w:pPr>
        <w:pStyle w:val="Heading1"/>
      </w:pPr>
      <w:r>
        <w:t xml:space="preserve">21. Conexão com perguntas inteligentes</w:t>
      </w:r>
    </w:p>
    <w:bookmarkStart w:id="109" w:name="X8f71c0e25cbe155b38c0bfe3c367061404fa271"/>
    <w:p>
      <w:pPr>
        <w:pStyle w:val="Heading2"/>
      </w:pPr>
      <w:r>
        <w:t xml:space="preserve">21.1. Quando uma pergunta deve ser vinculada à regra</w:t>
      </w:r>
    </w:p>
    <w:p>
      <w:pPr>
        <w:pStyle w:val="FirstParagraph"/>
      </w:pPr>
      <w:r>
        <w:t xml:space="preserve">Quando a pergunta nasceu por causa de:</w:t>
      </w:r>
    </w:p>
    <w:p>
      <w:pPr>
        <w:pStyle w:val="BodyText"/>
      </w:pPr>
      <w:r>
        <w:rPr>
          <w:rStyle w:val="VerbatimChar"/>
        </w:rPr>
        <w:t>ambiguidade lacuna conflito ausência de exceção ausência de critério ausência de responsável</w:t>
      </w:r>
    </w:p>
    <w:p>
      <w:r>
        <w:pict>
          <v:rect style="width:0;height:1.5pt" o:hralign="center" o:hrstd="t" o:hr="t"/>
        </w:pict>
      </w:r>
    </w:p>
    <w:bookmarkEnd w:id="109"/>
    <w:bookmarkStart w:id="110" w:name="exemplo-2"/>
    <w:p>
      <w:pPr>
        <w:pStyle w:val="Heading2"/>
      </w:pPr>
      <w:r>
        <w:t xml:space="preserve">21.2. Exemplo</w:t>
      </w:r>
    </w:p>
    <w:p>
      <w:pPr>
        <w:pStyle w:val="FirstParagraph"/>
      </w:pPr>
      <w:r>
        <w:t xml:space="preserve">Regra:</w:t>
      </w:r>
    </w:p>
    <w:p>
      <w:pPr>
        <w:pStyle w:val="BodyText"/>
      </w:pPr>
      <w:r>
        <w:rPr>
          <w:rStyle w:val="VerbatimChar"/>
        </w:rPr>
        <w:t>Clientes premium recebem cashback.</w:t>
      </w:r>
    </w:p>
    <w:p>
      <w:pPr>
        <w:pStyle w:val="BodyText"/>
      </w:pPr>
      <w:r>
        <w:t xml:space="preserve">Pergunta vinculada:</w:t>
      </w:r>
    </w:p>
    <w:p>
      <w:pPr>
        <w:pStyle w:val="BodyText"/>
      </w:pPr>
      <w:r>
        <w:rPr>
          <w:rStyle w:val="VerbatimChar"/>
        </w:rPr>
        <w:t>O que define um cliente premium?</w:t>
      </w:r>
    </w:p>
    <w:p>
      <w:r>
        <w:pict>
          <v:rect style="width:0;height:1.5pt" o:hralign="center" o:hrstd="t" o:hr="t"/>
        </w:pict>
      </w:r>
    </w:p>
    <w:bookmarkEnd w:id="110"/>
    <w:bookmarkStart w:id="111" w:name="comportamento-4"/>
    <w:p>
      <w:pPr>
        <w:pStyle w:val="Heading2"/>
      </w:pPr>
      <w:r>
        <w:t xml:space="preserve">21.3. Comportamento</w:t>
      </w:r>
    </w:p>
    <w:p>
      <w:pPr>
        <w:pStyle w:val="FirstParagraph"/>
      </w:pPr>
      <w:r>
        <w:t xml:space="preserve">Quando pergunta for respondida:</w:t>
      </w:r>
    </w:p>
    <w:p>
      <w:pPr>
        <w:pStyle w:val="BodyText"/>
      </w:pPr>
      <w:r>
        <w:rPr>
          <w:rStyle w:val="VerbatimChar"/>
        </w:rPr>
        <w:t>sistema deve sugerir atualização da regra resposta deve ser vinculada como evidência regra pode subir score de qualidade</w:t>
      </w:r>
    </w:p>
    <w:p>
      <w:r>
        <w:pict>
          <v:rect style="width:0;height:1.5pt" o:hralign="center" o:hrstd="t" o:hr="t"/>
        </w:pict>
      </w:r>
    </w:p>
    <w:bookmarkEnd w:id="111"/>
    <w:bookmarkEnd w:id="112"/>
    <w:bookmarkStart w:id="115" w:name="conexão-com-decisões"/>
    <w:p>
      <w:pPr>
        <w:pStyle w:val="Heading1"/>
      </w:pPr>
      <w:r>
        <w:t xml:space="preserve">22. Conexão com decisões</w:t>
      </w:r>
    </w:p>
    <w:bookmarkStart w:id="113" w:name="tipos-de-relação"/>
    <w:p>
      <w:pPr>
        <w:pStyle w:val="Heading2"/>
      </w:pPr>
      <w:r>
        <w:t xml:space="preserve">22.1. Tipos de relação</w:t>
      </w:r>
    </w:p>
    <w:p>
      <w:pPr>
        <w:pStyle w:val="FirstParagraph"/>
      </w:pPr>
      <w:r>
        <w:rPr>
          <w:rStyle w:val="VerbatimChar"/>
        </w:rPr>
        <w:t>decision_approves_rule decision_rejects_rule decision_changes_rule decision_revokes_rule decision_replaces_rule</w:t>
      </w:r>
    </w:p>
    <w:p>
      <w:r>
        <w:pict>
          <v:rect style="width:0;height:1.5pt" o:hralign="center" o:hrstd="t" o:hr="t"/>
        </w:pict>
      </w:r>
    </w:p>
    <w:bookmarkEnd w:id="113"/>
    <w:bookmarkStart w:id="114" w:name="exemplo-3"/>
    <w:p>
      <w:pPr>
        <w:pStyle w:val="Heading2"/>
      </w:pPr>
      <w:r>
        <w:t xml:space="preserve">22.2. Exemplo</w:t>
      </w:r>
    </w:p>
    <w:p>
      <w:pPr>
        <w:pStyle w:val="FirstParagraph"/>
      </w:pPr>
      <w:r>
        <w:t xml:space="preserve">Decisão:</w:t>
      </w:r>
    </w:p>
    <w:p>
      <w:pPr>
        <w:pStyle w:val="BodyText"/>
      </w:pPr>
      <w:r>
        <w:rPr>
          <w:rStyle w:val="VerbatimChar"/>
        </w:rPr>
        <w:t>Foi aprovado que o cashback será limitado a clientes com mais de R$ 15.000 investidos.</w:t>
      </w:r>
    </w:p>
    <w:p>
      <w:pPr>
        <w:pStyle w:val="BodyText"/>
      </w:pPr>
      <w:r>
        <w:t xml:space="preserve">Relação:</w:t>
      </w:r>
    </w:p>
    <w:p>
      <w:pPr>
        <w:pStyle w:val="BodyText"/>
      </w:pPr>
      <w:r>
        <w:rPr>
          <w:rStyle w:val="VerbatimChar"/>
        </w:rPr>
        <w:t>decision_approves_rule → RULE-CASHBACK-001</w:t>
      </w:r>
    </w:p>
    <w:p>
      <w:r>
        <w:pict>
          <v:rect style="width:0;height:1.5pt" o:hralign="center" o:hrstd="t" o:hr="t"/>
        </w:pict>
      </w:r>
    </w:p>
    <w:bookmarkEnd w:id="114"/>
    <w:bookmarkEnd w:id="115"/>
    <w:bookmarkStart w:id="119" w:name="conexão-com-requisitos-e-histórias"/>
    <w:p>
      <w:pPr>
        <w:pStyle w:val="Heading1"/>
      </w:pPr>
      <w:r>
        <w:t xml:space="preserve">23. Conexão com requisitos e histórias</w:t>
      </w:r>
    </w:p>
    <w:bookmarkStart w:id="116" w:name="quando-gerar-história"/>
    <w:p>
      <w:pPr>
        <w:pStyle w:val="Heading2"/>
      </w:pPr>
      <w:r>
        <w:t xml:space="preserve">23.1. Quando gerar história</w:t>
      </w:r>
    </w:p>
    <w:p>
      <w:pPr>
        <w:pStyle w:val="FirstParagraph"/>
      </w:pPr>
      <w:r>
        <w:t xml:space="preserve">Uma regra pode gerar história quando:</w:t>
      </w:r>
    </w:p>
    <w:p>
      <w:pPr>
        <w:pStyle w:val="BodyText"/>
      </w:pPr>
      <w:r>
        <w:rPr>
          <w:rStyle w:val="VerbatimChar"/>
        </w:rPr>
        <w:t>status é approved ou status é approved_incomplete_for_dev com permissão explícita</w:t>
      </w:r>
    </w:p>
    <w:p>
      <w:r>
        <w:pict>
          <v:rect style="width:0;height:1.5pt" o:hralign="center" o:hrstd="t" o:hr="t"/>
        </w:pict>
      </w:r>
    </w:p>
    <w:bookmarkEnd w:id="116"/>
    <w:bookmarkStart w:id="117" w:name="exemplo-4"/>
    <w:p>
      <w:pPr>
        <w:pStyle w:val="Heading2"/>
      </w:pPr>
      <w:r>
        <w:t xml:space="preserve">23.2. Exemplo</w:t>
      </w:r>
    </w:p>
    <w:p>
      <w:pPr>
        <w:pStyle w:val="FirstParagraph"/>
      </w:pPr>
      <w:r>
        <w:t xml:space="preserve">Regra:</w:t>
      </w:r>
    </w:p>
    <w:p>
      <w:pPr>
        <w:pStyle w:val="BodyText"/>
      </w:pPr>
      <w:r>
        <w:rPr>
          <w:rStyle w:val="VerbatimChar"/>
        </w:rPr>
        <w:t>Clientes com investimento acima de R$ 15.000 recebem 1% de cashback.</w:t>
      </w:r>
    </w:p>
    <w:p>
      <w:pPr>
        <w:pStyle w:val="BodyText"/>
      </w:pPr>
      <w:r>
        <w:t xml:space="preserve">História:</w:t>
      </w:r>
    </w:p>
    <w:p>
      <w:pPr>
        <w:pStyle w:val="BodyText"/>
      </w:pPr>
      <w:r>
        <w:rPr>
          <w:rStyle w:val="VerbatimChar"/>
        </w:rPr>
        <w:t>Como cliente elegível, quero receber cashback automaticamente em minhas compras, para obter benefício proporcional ao meu relacionamento com o banco.</w:t>
      </w:r>
    </w:p>
    <w:p>
      <w:pPr>
        <w:pStyle w:val="BodyText"/>
      </w:pPr>
      <w:r>
        <w:t xml:space="preserve">Critério:</w:t>
      </w:r>
    </w:p>
    <w:p>
      <w:pPr>
        <w:pStyle w:val="BodyText"/>
      </w:pPr>
      <w:r>
        <w:rPr>
          <w:rStyle w:val="VerbatimChar"/>
        </w:rPr>
        <w:t>Dado que o cliente possui investimento acima de R$ 15.000, Quando uma compra elegível for confirmada, Então o sistema deve calcular 1% de cashback.</w:t>
      </w:r>
    </w:p>
    <w:p>
      <w:r>
        <w:pict>
          <v:rect style="width:0;height:1.5pt" o:hralign="center" o:hrstd="t" o:hr="t"/>
        </w:pict>
      </w:r>
    </w:p>
    <w:bookmarkEnd w:id="117"/>
    <w:bookmarkStart w:id="118" w:name="regra"/>
    <w:p>
      <w:pPr>
        <w:pStyle w:val="Heading2"/>
      </w:pPr>
      <w:r>
        <w:t xml:space="preserve">23.3. Regra</w:t>
      </w:r>
    </w:p>
    <w:p>
      <w:pPr>
        <w:pStyle w:val="FirstParagraph"/>
      </w:pPr>
      <w:r>
        <w:t xml:space="preserve">Toda história gerada deve manter vínculo com a regra de origem.</w:t>
      </w:r>
    </w:p>
    <w:p>
      <w:r>
        <w:pict>
          <v:rect style="width:0;height:1.5pt" o:hralign="center" o:hrstd="t" o:hr="t"/>
        </w:pict>
      </w:r>
    </w:p>
    <w:bookmarkEnd w:id="118"/>
    <w:bookmarkEnd w:id="119"/>
    <w:bookmarkStart w:id="122" w:name="conexão-com-documentos"/>
    <w:p>
      <w:pPr>
        <w:pStyle w:val="Heading1"/>
      </w:pPr>
      <w:r>
        <w:t xml:space="preserve">24. Conexão com documentos</w:t>
      </w:r>
    </w:p>
    <w:bookmarkStart w:id="120" w:name="documento-final"/>
    <w:p>
      <w:pPr>
        <w:pStyle w:val="Heading2"/>
      </w:pPr>
      <w:r>
        <w:t xml:space="preserve">24.1. Documento final</w:t>
      </w:r>
    </w:p>
    <w:p>
      <w:pPr>
        <w:pStyle w:val="FirstParagraph"/>
      </w:pPr>
      <w:r>
        <w:t xml:space="preserve">Regras podem aparecer em documentos como:</w:t>
      </w:r>
    </w:p>
    <w:p>
      <w:pPr>
        <w:pStyle w:val="BodyText"/>
      </w:pPr>
      <w:r>
        <w:rPr>
          <w:rStyle w:val="VerbatimChar"/>
        </w:rPr>
        <w:t>regra aprovada regra em validação regra com conflito regra rejeitada, se o template permitir histórico dúvida pendente associada</w:t>
      </w:r>
    </w:p>
    <w:p>
      <w:r>
        <w:pict>
          <v:rect style="width:0;height:1.5pt" o:hralign="center" o:hrstd="t" o:hr="t"/>
        </w:pict>
      </w:r>
    </w:p>
    <w:bookmarkEnd w:id="120"/>
    <w:bookmarkStart w:id="121" w:name="regra-1"/>
    <w:p>
      <w:pPr>
        <w:pStyle w:val="Heading2"/>
      </w:pPr>
      <w:r>
        <w:t xml:space="preserve">24.2. Regra</w:t>
      </w:r>
    </w:p>
    <w:p>
      <w:pPr>
        <w:pStyle w:val="FirstParagraph"/>
      </w:pPr>
      <w:r>
        <w:t xml:space="preserve">Documento final deve separar:</w:t>
      </w:r>
    </w:p>
    <w:p>
      <w:pPr>
        <w:pStyle w:val="BodyText"/>
      </w:pPr>
      <w:r>
        <w:rPr>
          <w:rStyle w:val="VerbatimChar"/>
        </w:rPr>
        <w:t>regras aprovadas regras em revisão regras conflitantes dúvidas pendentes decisões relacionadas</w:t>
      </w:r>
    </w:p>
    <w:p>
      <w:r>
        <w:pict>
          <v:rect style="width:0;height:1.5pt" o:hralign="center" o:hrstd="t" o:hr="t"/>
        </w:pict>
      </w:r>
    </w:p>
    <w:bookmarkEnd w:id="121"/>
    <w:bookmarkEnd w:id="122"/>
    <w:bookmarkStart w:id="126" w:name="conexão-com-tickets-externos"/>
    <w:p>
      <w:pPr>
        <w:pStyle w:val="Heading1"/>
      </w:pPr>
      <w:r>
        <w:t xml:space="preserve">25. Conexão com tickets externos</w:t>
      </w:r>
    </w:p>
    <w:bookmarkStart w:id="123" w:name="destinos-possíveis"/>
    <w:p>
      <w:pPr>
        <w:pStyle w:val="Heading2"/>
      </w:pPr>
      <w:r>
        <w:t xml:space="preserve">25.1. Destinos possíveis</w:t>
      </w:r>
    </w:p>
    <w:p>
      <w:pPr>
        <w:pStyle w:val="FirstParagraph"/>
      </w:pPr>
      <w:r>
        <w:rPr>
          <w:rStyle w:val="VerbatimChar"/>
        </w:rPr>
        <w:t>Jira Azure DevOps Linear ClickUp GitHub Issues</w:t>
      </w:r>
    </w:p>
    <w:p>
      <w:r>
        <w:pict>
          <v:rect style="width:0;height:1.5pt" o:hralign="center" o:hrstd="t" o:hr="t"/>
        </w:pict>
      </w:r>
    </w:p>
    <w:bookmarkEnd w:id="123"/>
    <w:bookmarkStart w:id="124" w:name="regra-2"/>
    <w:p>
      <w:pPr>
        <w:pStyle w:val="Heading2"/>
      </w:pPr>
      <w:r>
        <w:t xml:space="preserve">25.2. Regra</w:t>
      </w:r>
    </w:p>
    <w:p>
      <w:pPr>
        <w:pStyle w:val="FirstParagraph"/>
      </w:pPr>
      <w:r>
        <w:t xml:space="preserve">Por padrão, só podem ser exportadas para ferramentas de desenvolvimento:</w:t>
      </w:r>
    </w:p>
    <w:p>
      <w:pPr>
        <w:pStyle w:val="BodyText"/>
      </w:pPr>
      <w:r>
        <w:rPr>
          <w:rStyle w:val="VerbatimChar"/>
        </w:rPr>
        <w:t>regras approved histórias derivadas de regras approved critérios de aceite vinculados</w:t>
      </w:r>
    </w:p>
    <w:p>
      <w:r>
        <w:pict>
          <v:rect style="width:0;height:1.5pt" o:hralign="center" o:hrstd="t" o:hr="t"/>
        </w:pict>
      </w:r>
    </w:p>
    <w:bookmarkEnd w:id="124"/>
    <w:bookmarkStart w:id="125" w:name="dados-obrigatórios-após-exportação"/>
    <w:p>
      <w:pPr>
        <w:pStyle w:val="Heading2"/>
      </w:pPr>
      <w:r>
        <w:t xml:space="preserve">25.3. Dados obrigatórios após exportação</w:t>
      </w:r>
    </w:p>
    <w:p>
      <w:pPr>
        <w:pStyle w:val="FirstParagraph"/>
      </w:pPr>
      <w:r>
        <w:rPr>
          <w:rStyle w:val="VerbatimChar"/>
        </w:rPr>
        <w:t>external_system external_id external_url exported_by exported_at export_status</w:t>
      </w:r>
    </w:p>
    <w:p>
      <w:r>
        <w:pict>
          <v:rect style="width:0;height:1.5pt" o:hralign="center" o:hrstd="t" o:hr="t"/>
        </w:pict>
      </w:r>
    </w:p>
    <w:bookmarkEnd w:id="125"/>
    <w:bookmarkEnd w:id="126"/>
    <w:bookmarkStart w:id="130" w:name="tela-do-rules-ledger"/>
    <w:p>
      <w:pPr>
        <w:pStyle w:val="Heading1"/>
      </w:pPr>
      <w:r>
        <w:t xml:space="preserve">26. Tela do Rules Ledger</w:t>
      </w:r>
    </w:p>
    <w:bookmarkStart w:id="127" w:name="visão-em-lista"/>
    <w:p>
      <w:pPr>
        <w:pStyle w:val="Heading2"/>
      </w:pPr>
      <w:r>
        <w:t xml:space="preserve">26.1. Visão em lista</w:t>
      </w:r>
    </w:p>
    <w:p>
      <w:pPr>
        <w:pStyle w:val="FirstParagraph"/>
      </w:pPr>
      <w:r>
        <w:t xml:space="preserve">Colunas recomendadas:</w:t>
      </w:r>
    </w:p>
    <w:p>
      <w:pPr>
        <w:pStyle w:val="BodyText"/>
      </w:pPr>
      <w:r>
        <w:rPr>
          <w:rStyle w:val="VerbatimChar"/>
        </w:rPr>
        <w:t>ID da regra Texto resumido Tipo Status Score de confiança Score de qualidade Responsável Projeto Reunião de origem Versão Conflito Última atualização</w:t>
      </w:r>
    </w:p>
    <w:p>
      <w:r>
        <w:pict>
          <v:rect style="width:0;height:1.5pt" o:hralign="center" o:hrstd="t" o:hr="t"/>
        </w:pict>
      </w:r>
    </w:p>
    <w:bookmarkEnd w:id="127"/>
    <w:bookmarkStart w:id="128" w:name="filtros"/>
    <w:p>
      <w:pPr>
        <w:pStyle w:val="Heading2"/>
      </w:pPr>
      <w:r>
        <w:t xml:space="preserve">26.2. Filtros</w:t>
      </w:r>
    </w:p>
    <w:p>
      <w:pPr>
        <w:pStyle w:val="FirstParagraph"/>
      </w:pPr>
      <w:r>
        <w:rPr>
          <w:rStyle w:val="VerbatimChar"/>
        </w:rPr>
        <w:t>status tipo da regra responsável reunião score de qualidade score de confiança com conflito sem evidência sem critério de aceite pronta para desenvolvimento exportada não exportada</w:t>
      </w:r>
    </w:p>
    <w:p>
      <w:r>
        <w:pict>
          <v:rect style="width:0;height:1.5pt" o:hralign="center" o:hrstd="t" o:hr="t"/>
        </w:pict>
      </w:r>
    </w:p>
    <w:bookmarkEnd w:id="128"/>
    <w:bookmarkStart w:id="129" w:name="ações-por-regra"/>
    <w:p>
      <w:pPr>
        <w:pStyle w:val="Heading2"/>
      </w:pPr>
      <w:r>
        <w:t xml:space="preserve">26.3. Ações por regra</w:t>
      </w:r>
    </w:p>
    <w:p>
      <w:pPr>
        <w:pStyle w:val="FirstParagraph"/>
      </w:pPr>
      <w:r>
        <w:rPr>
          <w:rStyle w:val="VerbatimChar"/>
        </w:rPr>
        <w:t>ver detalhes ver evidência editar aprovar rejeitar enviar para validação criar versão revogar substituir gerar história gerar critérios exportar ver histórico ver rastreabilidade</w:t>
      </w:r>
    </w:p>
    <w:p>
      <w:r>
        <w:pict>
          <v:rect style="width:0;height:1.5pt" o:hralign="center" o:hrstd="t" o:hr="t"/>
        </w:pict>
      </w:r>
    </w:p>
    <w:bookmarkEnd w:id="129"/>
    <w:bookmarkEnd w:id="130"/>
    <w:bookmarkStart w:id="133" w:name="tela-de-detalhe-da-regra"/>
    <w:p>
      <w:pPr>
        <w:pStyle w:val="Heading1"/>
      </w:pPr>
      <w:r>
        <w:t xml:space="preserve">27. Tela de detalhe da regra</w:t>
      </w:r>
    </w:p>
    <w:bookmarkStart w:id="131" w:name="informações-principais"/>
    <w:p>
      <w:pPr>
        <w:pStyle w:val="Heading2"/>
      </w:pPr>
      <w:r>
        <w:t xml:space="preserve">27.1. Informações principais</w:t>
      </w:r>
    </w:p>
    <w:p>
      <w:pPr>
        <w:pStyle w:val="FirstParagraph"/>
      </w:pPr>
      <w:r>
        <w:rPr>
          <w:rStyle w:val="VerbatimChar"/>
        </w:rPr>
        <w:t>ID texto da regra tipo status versão responsável domínio de negócio score de confiança score de qualidade origem evidência conflitos dúvidas relacionadas decisões relacionadas histórias relacionadas critérios relacionados tickets externos histórico de versões audit log</w:t>
      </w:r>
    </w:p>
    <w:p>
      <w:r>
        <w:pict>
          <v:rect style="width:0;height:1.5pt" o:hralign="center" o:hrstd="t" o:hr="t"/>
        </w:pict>
      </w:r>
    </w:p>
    <w:bookmarkEnd w:id="131"/>
    <w:bookmarkStart w:id="132" w:name="blocos-da-tela"/>
    <w:p>
      <w:pPr>
        <w:pStyle w:val="Heading2"/>
      </w:pPr>
      <w:r>
        <w:t xml:space="preserve">27.2. Blocos da tela</w:t>
      </w:r>
    </w:p>
    <w:p>
      <w:pPr>
        <w:pStyle w:val="FirstParagraph"/>
      </w:pPr>
      <w:r>
        <w:rPr>
          <w:rStyle w:val="VerbatimChar"/>
        </w:rPr>
        <w:t>Resumo da regra Evidência Qualidade da regra Conflitos Perguntas e lacunas Decisões Requisitos derivados Rastreabilidade Histórico Ações</w:t>
      </w:r>
    </w:p>
    <w:p>
      <w:r>
        <w:pict>
          <v:rect style="width:0;height:1.5pt" o:hralign="center" o:hrstd="t" o:hr="t"/>
        </w:pict>
      </w:r>
    </w:p>
    <w:bookmarkEnd w:id="132"/>
    <w:bookmarkEnd w:id="133"/>
    <w:bookmarkStart w:id="136" w:name="eventos-do-rules-ledger"/>
    <w:p>
      <w:pPr>
        <w:pStyle w:val="Heading1"/>
      </w:pPr>
      <w:r>
        <w:t xml:space="preserve">28. Eventos do Rules Ledger</w:t>
      </w:r>
    </w:p>
    <w:bookmarkStart w:id="134" w:name="eventos-internos"/>
    <w:p>
      <w:pPr>
        <w:pStyle w:val="Heading2"/>
      </w:pPr>
      <w:r>
        <w:t xml:space="preserve">28.1. Eventos internos</w:t>
      </w:r>
    </w:p>
    <w:p>
      <w:pPr>
        <w:pStyle w:val="FirstParagraph"/>
      </w:pPr>
      <w:r>
        <w:rPr>
          <w:rStyle w:val="VerbatimChar"/>
        </w:rPr>
        <w:t>rule.candidate_created rule.created_manually rule.updated rule.sent_to_validation rule.approved rule.approved_incomplete_for_dev rule.rejected rule.conflict_detected rule.duplicated_detected rule.version_created rule.revoked rule.replaced rule.archived rule.exported rule.traceability_updated</w:t>
      </w:r>
    </w:p>
    <w:p>
      <w:r>
        <w:pict>
          <v:rect style="width:0;height:1.5pt" o:hralign="center" o:hrstd="t" o:hr="t"/>
        </w:pict>
      </w:r>
    </w:p>
    <w:bookmarkEnd w:id="134"/>
    <w:bookmarkStart w:id="135" w:name="exemplo-de-evento"/>
    <w:p>
      <w:pPr>
        <w:pStyle w:val="Heading2"/>
      </w:pPr>
      <w:r>
        <w:t xml:space="preserve">28.2. Exemplo de evento</w:t>
      </w:r>
    </w:p>
    <w:p>
      <w:pPr>
        <w:pStyle w:val="FirstParagraph"/>
      </w:pPr>
      <w:r>
        <w:rPr>
          <w:rStyle w:val="VerbatimChar"/>
        </w:rPr>
        <w:t>{   "event": "rule.approved",   "tenant_id": "tenant_001",   "project_id": "project_001",   "rule_id": "rule_001",   "approved_by": "user_001",   "approved_at": "2026-06-27T20:00:00Z",   "version_number": "1.0" }</w:t>
      </w:r>
    </w:p>
    <w:p>
      <w:r>
        <w:pict>
          <v:rect style="width:0;height:1.5pt" o:hralign="center" o:hrstd="t" o:hr="t"/>
        </w:pict>
      </w:r>
    </w:p>
    <w:bookmarkEnd w:id="135"/>
    <w:bookmarkEnd w:id="136"/>
    <w:bookmarkStart w:id="147" w:name="apis-sugeridas"/>
    <w:p>
      <w:pPr>
        <w:pStyle w:val="Heading1"/>
      </w:pPr>
      <w:r>
        <w:t xml:space="preserve">29. APIs sugeridas</w:t>
      </w:r>
    </w:p>
    <w:bookmarkStart w:id="137" w:name="listar-regras-do-projeto"/>
    <w:p>
      <w:pPr>
        <w:pStyle w:val="Heading2"/>
      </w:pPr>
      <w:r>
        <w:t xml:space="preserve">29.1. Listar regras do projeto</w:t>
      </w:r>
    </w:p>
    <w:p>
      <w:pPr>
        <w:pStyle w:val="FirstParagraph"/>
      </w:pPr>
      <w:r>
        <w:rPr>
          <w:rStyle w:val="VerbatimChar"/>
        </w:rPr>
        <w:t>GET /projects/{project_id}/rules</w:t>
      </w:r>
    </w:p>
    <w:p>
      <w:r>
        <w:pict>
          <v:rect style="width:0;height:1.5pt" o:hralign="center" o:hrstd="t" o:hr="t"/>
        </w:pict>
      </w:r>
    </w:p>
    <w:bookmarkEnd w:id="137"/>
    <w:bookmarkStart w:id="138" w:name="criar-regra-manual"/>
    <w:p>
      <w:pPr>
        <w:pStyle w:val="Heading2"/>
      </w:pPr>
      <w:r>
        <w:t xml:space="preserve">29.2. Criar regra manual</w:t>
      </w:r>
    </w:p>
    <w:p>
      <w:pPr>
        <w:pStyle w:val="FirstParagraph"/>
      </w:pPr>
      <w:r>
        <w:rPr>
          <w:rStyle w:val="VerbatimChar"/>
        </w:rPr>
        <w:t>POST /projects/{project_id}/rules</w:t>
      </w:r>
    </w:p>
    <w:p>
      <w:r>
        <w:pict>
          <v:rect style="width:0;height:1.5pt" o:hralign="center" o:hrstd="t" o:hr="t"/>
        </w:pict>
      </w:r>
    </w:p>
    <w:bookmarkEnd w:id="138"/>
    <w:bookmarkStart w:id="139" w:name="ver-detalhe-da-regra"/>
    <w:p>
      <w:pPr>
        <w:pStyle w:val="Heading2"/>
      </w:pPr>
      <w:r>
        <w:t xml:space="preserve">29.3. Ver detalhe da regra</w:t>
      </w:r>
    </w:p>
    <w:p>
      <w:pPr>
        <w:pStyle w:val="FirstParagraph"/>
      </w:pPr>
      <w:r>
        <w:rPr>
          <w:rStyle w:val="VerbatimChar"/>
        </w:rPr>
        <w:t>GET /rules/{rule_id}</w:t>
      </w:r>
    </w:p>
    <w:p>
      <w:r>
        <w:pict>
          <v:rect style="width:0;height:1.5pt" o:hralign="center" o:hrstd="t" o:hr="t"/>
        </w:pict>
      </w:r>
    </w:p>
    <w:bookmarkEnd w:id="139"/>
    <w:bookmarkStart w:id="140" w:name="editar-regra"/>
    <w:p>
      <w:pPr>
        <w:pStyle w:val="Heading2"/>
      </w:pPr>
      <w:r>
        <w:t xml:space="preserve">29.4. Editar regra</w:t>
      </w:r>
    </w:p>
    <w:p>
      <w:pPr>
        <w:pStyle w:val="FirstParagraph"/>
      </w:pPr>
      <w:r>
        <w:rPr>
          <w:rStyle w:val="VerbatimChar"/>
        </w:rPr>
        <w:t>PATCH /rules/{rule_id}</w:t>
      </w:r>
    </w:p>
    <w:p>
      <w:r>
        <w:pict>
          <v:rect style="width:0;height:1.5pt" o:hralign="center" o:hrstd="t" o:hr="t"/>
        </w:pict>
      </w:r>
    </w:p>
    <w:bookmarkEnd w:id="140"/>
    <w:bookmarkStart w:id="141" w:name="aprovar-regra"/>
    <w:p>
      <w:pPr>
        <w:pStyle w:val="Heading2"/>
      </w:pPr>
      <w:r>
        <w:t xml:space="preserve">29.5. Aprovar regra</w:t>
      </w:r>
    </w:p>
    <w:p>
      <w:pPr>
        <w:pStyle w:val="FirstParagraph"/>
      </w:pPr>
      <w:r>
        <w:rPr>
          <w:rStyle w:val="VerbatimChar"/>
        </w:rPr>
        <w:t>POST /rules/{rule_id}/approve</w:t>
      </w:r>
    </w:p>
    <w:p>
      <w:r>
        <w:pict>
          <v:rect style="width:0;height:1.5pt" o:hralign="center" o:hrstd="t" o:hr="t"/>
        </w:pict>
      </w:r>
    </w:p>
    <w:bookmarkEnd w:id="141"/>
    <w:bookmarkStart w:id="142" w:name="rejeitar-regra"/>
    <w:p>
      <w:pPr>
        <w:pStyle w:val="Heading2"/>
      </w:pPr>
      <w:r>
        <w:t xml:space="preserve">29.6. Rejeitar regra</w:t>
      </w:r>
    </w:p>
    <w:p>
      <w:pPr>
        <w:pStyle w:val="FirstParagraph"/>
      </w:pPr>
      <w:r>
        <w:rPr>
          <w:rStyle w:val="VerbatimChar"/>
        </w:rPr>
        <w:t>POST /rules/{rule_id}/reject</w:t>
      </w:r>
    </w:p>
    <w:p>
      <w:r>
        <w:pict>
          <v:rect style="width:0;height:1.5pt" o:hralign="center" o:hrstd="t" o:hr="t"/>
        </w:pict>
      </w:r>
    </w:p>
    <w:bookmarkEnd w:id="142"/>
    <w:bookmarkStart w:id="143" w:name="revogar-regra"/>
    <w:p>
      <w:pPr>
        <w:pStyle w:val="Heading2"/>
      </w:pPr>
      <w:r>
        <w:t xml:space="preserve">29.7. Revogar regra</w:t>
      </w:r>
    </w:p>
    <w:p>
      <w:pPr>
        <w:pStyle w:val="FirstParagraph"/>
      </w:pPr>
      <w:r>
        <w:rPr>
          <w:rStyle w:val="VerbatimChar"/>
        </w:rPr>
        <w:t>POST /rules/{rule_id}/revoke</w:t>
      </w:r>
    </w:p>
    <w:p>
      <w:r>
        <w:pict>
          <v:rect style="width:0;height:1.5pt" o:hralign="center" o:hrstd="t" o:hr="t"/>
        </w:pict>
      </w:r>
    </w:p>
    <w:bookmarkEnd w:id="143"/>
    <w:bookmarkStart w:id="144" w:name="substituir-regra"/>
    <w:p>
      <w:pPr>
        <w:pStyle w:val="Heading2"/>
      </w:pPr>
      <w:r>
        <w:t xml:space="preserve">29.8. Substituir regra</w:t>
      </w:r>
    </w:p>
    <w:p>
      <w:pPr>
        <w:pStyle w:val="FirstParagraph"/>
      </w:pPr>
      <w:r>
        <w:rPr>
          <w:rStyle w:val="VerbatimChar"/>
        </w:rPr>
        <w:t>POST /rules/{rule_id}/replace</w:t>
      </w:r>
    </w:p>
    <w:p>
      <w:r>
        <w:pict>
          <v:rect style="width:0;height:1.5pt" o:hralign="center" o:hrstd="t" o:hr="t"/>
        </w:pict>
      </w:r>
    </w:p>
    <w:bookmarkEnd w:id="144"/>
    <w:bookmarkStart w:id="145" w:name="listar-versões"/>
    <w:p>
      <w:pPr>
        <w:pStyle w:val="Heading2"/>
      </w:pPr>
      <w:r>
        <w:t xml:space="preserve">29.9. Listar versões</w:t>
      </w:r>
    </w:p>
    <w:p>
      <w:pPr>
        <w:pStyle w:val="FirstParagraph"/>
      </w:pPr>
      <w:r>
        <w:rPr>
          <w:rStyle w:val="VerbatimChar"/>
        </w:rPr>
        <w:t>GET /rules/{rule_id}/versions</w:t>
      </w:r>
    </w:p>
    <w:p>
      <w:r>
        <w:pict>
          <v:rect style="width:0;height:1.5pt" o:hralign="center" o:hrstd="t" o:hr="t"/>
        </w:pict>
      </w:r>
    </w:p>
    <w:bookmarkEnd w:id="145"/>
    <w:bookmarkStart w:id="146" w:name="listar-rastreabilidade"/>
    <w:p>
      <w:pPr>
        <w:pStyle w:val="Heading2"/>
      </w:pPr>
      <w:r>
        <w:t xml:space="preserve">29.10. Listar rastreabilidade</w:t>
      </w:r>
    </w:p>
    <w:p>
      <w:pPr>
        <w:pStyle w:val="FirstParagraph"/>
      </w:pPr>
      <w:r>
        <w:rPr>
          <w:rStyle w:val="VerbatimChar"/>
        </w:rPr>
        <w:t>GET /rules/{rule_id}/traceability</w:t>
      </w:r>
    </w:p>
    <w:p>
      <w:r>
        <w:pict>
          <v:rect style="width:0;height:1.5pt" o:hralign="center" o:hrstd="t" o:hr="t"/>
        </w:pict>
      </w:r>
    </w:p>
    <w:bookmarkEnd w:id="146"/>
    <w:bookmarkEnd w:id="147"/>
    <w:bookmarkStart w:id="152" w:name="modelo-de-dados-mínimo"/>
    <w:p>
      <w:pPr>
        <w:pStyle w:val="Heading1"/>
      </w:pPr>
      <w:r>
        <w:t xml:space="preserve">30. Modelo de dados mínimo</w:t>
      </w:r>
    </w:p>
    <w:bookmarkStart w:id="148" w:name="business_rules"/>
    <w:p>
      <w:pPr>
        <w:pStyle w:val="Heading2"/>
      </w:pPr>
      <w:r>
        <w:t xml:space="preserve">30.1. business_rules</w:t>
      </w:r>
    </w:p>
    <w:p>
      <w:pPr>
        <w:pStyle w:val="FirstParagraph"/>
      </w:pPr>
      <w:r>
        <w:rPr>
          <w:rStyle w:val="VerbatimChar"/>
        </w:rPr>
        <w:t>id tenant_id project_id meeting_id rule_code rule_text rule_type condition_text result_text exception_text status version_number confidence_score quality_score source_chunk_ids source_start_time source_end_time responsible_user_id approved_by approved_at created_by created_by_agent created_at updated_at revoked_by revoked_at revocation_reason replaced_by_rule_id</w:t>
      </w:r>
    </w:p>
    <w:p>
      <w:r>
        <w:pict>
          <v:rect style="width:0;height:1.5pt" o:hralign="center" o:hrstd="t" o:hr="t"/>
        </w:pict>
      </w:r>
    </w:p>
    <w:bookmarkEnd w:id="148"/>
    <w:bookmarkStart w:id="149" w:name="rule_versions"/>
    <w:p>
      <w:pPr>
        <w:pStyle w:val="Heading2"/>
      </w:pPr>
      <w:r>
        <w:t xml:space="preserve">30.2. rule_versions</w:t>
      </w:r>
    </w:p>
    <w:p>
      <w:pPr>
        <w:pStyle w:val="FirstParagraph"/>
      </w:pPr>
      <w:r>
        <w:rPr>
          <w:rStyle w:val="VerbatimChar"/>
        </w:rPr>
        <w:t>id rule_id tenant_id project_id version_number rule_text condition_text result_text exception_text change_reason changed_by source_meeting_id created_at</w:t>
      </w:r>
    </w:p>
    <w:p>
      <w:r>
        <w:pict>
          <v:rect style="width:0;height:1.5pt" o:hralign="center" o:hrstd="t" o:hr="t"/>
        </w:pict>
      </w:r>
    </w:p>
    <w:bookmarkEnd w:id="149"/>
    <w:bookmarkStart w:id="150" w:name="rule_conflicts"/>
    <w:p>
      <w:pPr>
        <w:pStyle w:val="Heading2"/>
      </w:pPr>
      <w:r>
        <w:t xml:space="preserve">30.3. rule_conflicts</w:t>
      </w:r>
    </w:p>
    <w:p>
      <w:pPr>
        <w:pStyle w:val="FirstParagraph"/>
      </w:pPr>
      <w:r>
        <w:rPr>
          <w:rStyle w:val="VerbatimChar"/>
        </w:rPr>
        <w:t>id tenant_id project_id new_rule_id existing_rule_id conflict_type conflict_summary confidence_score status resolved_by resolved_at resolution_note created_at</w:t>
      </w:r>
    </w:p>
    <w:p>
      <w:r>
        <w:pict>
          <v:rect style="width:0;height:1.5pt" o:hralign="center" o:hrstd="t" o:hr="t"/>
        </w:pict>
      </w:r>
    </w:p>
    <w:bookmarkEnd w:id="150"/>
    <w:bookmarkStart w:id="151" w:name="traceability_links"/>
    <w:p>
      <w:pPr>
        <w:pStyle w:val="Heading2"/>
      </w:pPr>
      <w:r>
        <w:t xml:space="preserve">30.4. traceability_links</w:t>
      </w:r>
    </w:p>
    <w:p>
      <w:pPr>
        <w:pStyle w:val="FirstParagraph"/>
      </w:pPr>
      <w:r>
        <w:rPr>
          <w:rStyle w:val="VerbatimChar"/>
        </w:rPr>
        <w:t>id tenant_id project_id source_type source_id target_type target_id relation_type confidence_score created_by created_at</w:t>
      </w:r>
    </w:p>
    <w:p>
      <w:r>
        <w:pict>
          <v:rect style="width:0;height:1.5pt" o:hralign="center" o:hrstd="t" o:hr="t"/>
        </w:pict>
      </w:r>
    </w:p>
    <w:bookmarkEnd w:id="151"/>
    <w:bookmarkEnd w:id="152"/>
    <w:bookmarkStart w:id="153" w:name="regras-críticas-do-rules-ledger"/>
    <w:p>
      <w:pPr>
        <w:pStyle w:val="Heading1"/>
      </w:pPr>
      <w:r>
        <w:t xml:space="preserve">31. Regras críticas do Rules Ledger</w:t>
      </w:r>
    </w:p>
    <w:p>
      <w:pPr>
        <w:pStyle w:val="FirstParagraph"/>
      </w:pPr>
      <w:r>
        <w:rPr>
          <w:rStyle w:val="VerbatimChar"/>
        </w:rPr>
        <w:t>1. Regra criada por IA nunca nasce aprovada. 2. Toda regra detectada pela IA precisa de evidência. 3. Toda regra aprovada precisa de versão. 4. Toda alteração em regra aprovada cria nova versão. 5. Regra conflitante não pode ser aprovada sem justificativa. 6. Regra rejeitada não gera história automaticamente. 7. Regra revogada não é usada em novos documentos como regra ativa. 8. Regra substituída deve apontar para sua substituta. 9. Toda regra aprovada deve ser rastreável até sua origem. 10. Toda ação crítica deve gerar audit log.</w:t>
      </w:r>
    </w:p>
    <w:p>
      <w:r>
        <w:pict>
          <v:rect style="width:0;height:1.5pt" o:hralign="center" o:hrstd="t" o:hr="t"/>
        </w:pict>
      </w:r>
    </w:p>
    <w:bookmarkEnd w:id="153"/>
    <w:bookmarkStart w:id="154" w:name="critérios-de-aceite-do-rules-ledger"/>
    <w:p>
      <w:pPr>
        <w:pStyle w:val="Heading1"/>
      </w:pPr>
      <w:r>
        <w:t xml:space="preserve">32. Critérios de aceite do Rules Ledger</w:t>
      </w:r>
    </w:p>
    <w:p>
      <w:pPr>
        <w:pStyle w:val="FirstParagraph"/>
      </w:pPr>
      <w:r>
        <w:t xml:space="preserve">O fluxo do Rules Ledger será aceito quando:</w:t>
      </w:r>
    </w:p>
    <w:p>
      <w:pPr>
        <w:pStyle w:val="BodyText"/>
      </w:pPr>
      <w:r>
        <w:rPr>
          <w:rStyle w:val="VerbatimChar"/>
        </w:rPr>
        <w:t>1. IA consegue criar regra candidata. 2. Regra candidata nasce como draft ou needs_review. 3. Regra possui evidência da transcrição. 4. Regra possui score de confiança. 5. Regra possui score de qualidade. 6. Sistema consulta histórico para detectar conflito. 7. Sistema sinaliza conflito com regra anterior. 8. Usuário consegue editar regra candidata. 9. Usuário autorizado consegue aprovar regra. 10. Aprovação cria versão inicial. 11. Usuário consegue rejeitar regra. 12. Regra rejeitada não gera requisito. 13. Usuário consegue revogar regra aprovada. 14. Usuário consegue substituir regra aprovada. 15. Regra substituída aponta para nova regra. 16. Regra aprovada aparece no Rules Ledger oficial. 17. Regra aprovada pode gerar história de usuário. 18. Regra aprovada pode gerar critério de aceite. 19. Regra mostra rastreabilidade até a fala original. 20. Alteração em regra aprovada cria nova versão. 21. Toda ação crítica gera audit log. 22. Regras de outro tenant não aparecem.</w:t>
      </w:r>
    </w:p>
    <w:p>
      <w:r>
        <w:pict>
          <v:rect style="width:0;height:1.5pt" o:hralign="center" o:hrstd="t" o:hr="t"/>
        </w:pict>
      </w:r>
    </w:p>
    <w:bookmarkEnd w:id="154"/>
    <w:bookmarkStart w:id="155" w:name="fluxo-mvp-do-rules-ledger"/>
    <w:p>
      <w:pPr>
        <w:pStyle w:val="Heading1"/>
      </w:pPr>
      <w:r>
        <w:t xml:space="preserve">33. Fluxo MVP do Rules Ledger</w:t>
      </w:r>
    </w:p>
    <w:p>
      <w:pPr>
        <w:pStyle w:val="FirstParagraph"/>
      </w:pPr>
      <w:r>
        <w:t xml:space="preserve">Para o MVP, o Rules Ledger deve entregar:</w:t>
      </w:r>
    </w:p>
    <w:p>
      <w:pPr>
        <w:pStyle w:val="BodyText"/>
      </w:pPr>
      <w:r>
        <w:rPr>
          <w:rStyle w:val="VerbatimChar"/>
        </w:rPr>
        <w:t>1. Listagem de regras por projeto. 2. Criação automática de regra candidata pela IA. 3. Criação manual de regra. 4. Evidência vinculada à transcrição. 5. Score de confiança. 6. Score de qualidade simples. 7. Status draft, needs_review, approved, rejected. 8. Aprovação humana. 9. Rejeição humana. 10. Versão inicial da regra aprovada. 11. Histórico básico. 12. Rastreabilidade regra → transcrição. 13. Exportação da regra para documento final.</w:t>
      </w:r>
    </w:p>
    <w:p>
      <w:r>
        <w:pict>
          <v:rect style="width:0;height:1.5pt" o:hralign="center" o:hrstd="t" o:hr="t"/>
        </w:pict>
      </w:r>
    </w:p>
    <w:bookmarkEnd w:id="155"/>
    <w:bookmarkStart w:id="156" w:name="pós-mvp-do-rules-ledger"/>
    <w:p>
      <w:pPr>
        <w:pStyle w:val="Heading1"/>
      </w:pPr>
      <w:r>
        <w:t xml:space="preserve">34. Pós-MVP do Rules Ledger</w:t>
      </w:r>
    </w:p>
    <w:p>
      <w:pPr>
        <w:pStyle w:val="FirstParagraph"/>
      </w:pPr>
      <w:r>
        <w:t xml:space="preserve">Após o MVP, evoluir para:</w:t>
      </w:r>
    </w:p>
    <w:p>
      <w:pPr>
        <w:pStyle w:val="BodyText"/>
      </w:pPr>
      <w:r>
        <w:rPr>
          <w:rStyle w:val="VerbatimChar"/>
        </w:rPr>
        <w:t>1. Detecção avançada de conflito. 2. Versionamento semântico. 3. Workflow de aprovação por múltiplos usuários. 4. Comentários por regra. 5. Aprovação por área. 6. Comparação visual entre versões. 7. Impact analysis. 8. Regras herdadas entre projetos. 9. RAG cross-project com permissão explícita. 10. Integração avançada com Jira/Azure. 11. Relatório de qualidade das regras. 12. Histórico jurídico/compliance.</w:t>
      </w:r>
    </w:p>
    <w:p>
      <w:r>
        <w:pict>
          <v:rect style="width:0;height:1.5pt" o:hralign="center" o:hrstd="t" o:hr="t"/>
        </w:pict>
      </w:r>
    </w:p>
    <w:bookmarkEnd w:id="156"/>
    <w:bookmarkStart w:id="162" w:name="checklist-de-implementação"/>
    <w:p>
      <w:pPr>
        <w:pStyle w:val="Heading1"/>
      </w:pPr>
      <w:r>
        <w:t xml:space="preserve">35. Checklist de implementação</w:t>
      </w:r>
    </w:p>
    <w:bookmarkStart w:id="157" w:name="backend"/>
    <w:p>
      <w:pPr>
        <w:pStyle w:val="Heading2"/>
      </w:pPr>
      <w:r>
        <w:t xml:space="preserve">Backend</w:t>
      </w:r>
    </w:p>
    <w:p>
      <w:pPr>
        <w:pStyle w:val="FirstParagraph"/>
      </w:pPr>
      <w:r>
        <w:rPr>
          <w:rStyle w:val="VerbatimChar"/>
        </w:rPr>
        <w:t>CRUD de regras controle de status aprovação rejeição versionamento conflitos rastreabilidade audit logs permissões filtros por tenant/project</w:t>
      </w:r>
    </w:p>
    <w:bookmarkEnd w:id="157"/>
    <w:bookmarkStart w:id="158" w:name="frontend"/>
    <w:p>
      <w:pPr>
        <w:pStyle w:val="Heading2"/>
      </w:pPr>
      <w:r>
        <w:t xml:space="preserve">Frontend</w:t>
      </w:r>
    </w:p>
    <w:p>
      <w:pPr>
        <w:pStyle w:val="FirstParagraph"/>
      </w:pPr>
      <w:r>
        <w:rPr>
          <w:rStyle w:val="VerbatimChar"/>
        </w:rPr>
        <w:t>tela de listagem tela de detalhe filtros ações por regra visualização de evidência visualização de conflitos histórico de versões botões de aprovar/rejeitar indicadores de score</w:t>
      </w:r>
    </w:p>
    <w:bookmarkEnd w:id="158"/>
    <w:bookmarkStart w:id="159" w:name="ia"/>
    <w:p>
      <w:pPr>
        <w:pStyle w:val="Heading2"/>
      </w:pPr>
      <w:r>
        <w:t xml:space="preserve">IA</w:t>
      </w:r>
    </w:p>
    <w:p>
      <w:pPr>
        <w:pStyle w:val="FirstParagraph"/>
      </w:pPr>
      <w:r>
        <w:rPr>
          <w:rStyle w:val="VerbatimChar"/>
        </w:rPr>
        <w:t>extração de regra classificação de regra score de confiança score de qualidade detecção de conflito detecção de duplicidade geração de perguntas geração de histórias</w:t>
      </w:r>
    </w:p>
    <w:bookmarkEnd w:id="159"/>
    <w:bookmarkStart w:id="160" w:name="banco-de-dados"/>
    <w:p>
      <w:pPr>
        <w:pStyle w:val="Heading2"/>
      </w:pPr>
      <w:r>
        <w:t xml:space="preserve">Banco de dados</w:t>
      </w:r>
    </w:p>
    <w:p>
      <w:pPr>
        <w:pStyle w:val="FirstParagraph"/>
      </w:pPr>
      <w:r>
        <w:rPr>
          <w:rStyle w:val="VerbatimChar"/>
        </w:rPr>
        <w:t>business_rules rule_versions rule_conflicts traceability_links audit_logs open_questions decisions user_stories acceptance_criteria</w:t>
      </w:r>
    </w:p>
    <w:bookmarkEnd w:id="160"/>
    <w:bookmarkStart w:id="161" w:name="qa"/>
    <w:p>
      <w:pPr>
        <w:pStyle w:val="Heading2"/>
      </w:pPr>
      <w:r>
        <w:t xml:space="preserve">QA</w:t>
      </w:r>
    </w:p>
    <w:p>
      <w:pPr>
        <w:pStyle w:val="FirstParagraph"/>
      </w:pPr>
      <w:r>
        <w:rPr>
          <w:rStyle w:val="VerbatimChar"/>
        </w:rPr>
        <w:t>teste de criação por IA teste de criação manual teste de aprovação teste de rejeição teste de versionamento teste de conflito teste de revogação teste de substituição teste de rastreabilidade teste de isolamento multi-tenant teste de audit log</w:t>
      </w:r>
    </w:p>
    <w:p>
      <w:r>
        <w:pict>
          <v:rect style="width:0;height:1.5pt" o:hralign="center" o:hrstd="t" o:hr="t"/>
        </w:pict>
      </w:r>
    </w:p>
    <w:bookmarkEnd w:id="161"/>
    <w:bookmarkEnd w:id="162"/>
    <w:bookmarkStart w:id="163" w:name="definição-de-pronto"/>
    <w:p>
      <w:pPr>
        <w:pStyle w:val="Heading1"/>
      </w:pPr>
      <w:r>
        <w:t xml:space="preserve">36. Definição de pronto</w:t>
      </w:r>
    </w:p>
    <w:p>
      <w:pPr>
        <w:pStyle w:val="FirstParagraph"/>
      </w:pPr>
      <w:r>
        <w:t xml:space="preserve">O Rules Ledger estará pronto para o MVP quando:</w:t>
      </w:r>
    </w:p>
    <w:p>
      <w:pPr>
        <w:pStyle w:val="BodyText"/>
      </w:pPr>
      <w:r>
        <w:rPr>
          <w:rStyle w:val="VerbatimChar"/>
        </w:rPr>
        <w:t>usuário conseguir visualizar regras detectadas pela IA usuário conseguir aprovar ou rejeitar regras regra aprovada criar versão inicial regra manter evidência da transcrição regra aparecer no documento final regra rejeitada não aparecer como válida ações críticas gerarem audit log dados respeitarem tenant_id e project_id</w:t>
      </w:r>
    </w:p>
    <w:p>
      <w:r>
        <w:pict>
          <v:rect style="width:0;height:1.5pt" o:hralign="center" o:hrstd="t" o:hr="t"/>
        </w:pict>
      </w:r>
    </w:p>
    <w:bookmarkEnd w:id="163"/>
    <w:bookmarkStart w:id="164" w:name="resultado-esperado"/>
    <w:p>
      <w:pPr>
        <w:pStyle w:val="Heading1"/>
      </w:pPr>
      <w:r>
        <w:t xml:space="preserve">37. Resultado esperado</w:t>
      </w:r>
    </w:p>
    <w:p>
      <w:pPr>
        <w:pStyle w:val="FirstParagraph"/>
      </w:pPr>
      <w:r>
        <w:t xml:space="preserve">Ao final da implementação do Rules Ledger, o sistema deixará de ser apenas um assistente de reunião e passará a ter um núcleo de governança de regras.</w:t>
      </w:r>
    </w:p>
    <w:p>
      <w:pPr>
        <w:pStyle w:val="BodyText"/>
      </w:pPr>
      <w:r>
        <w:t xml:space="preserve">O valor central será:</w:t>
      </w:r>
    </w:p>
    <w:p>
      <w:pPr>
        <w:pStyle w:val="BodyText"/>
      </w:pPr>
      <w:r>
        <w:rPr>
          <w:rStyle w:val="VerbatimChar"/>
        </w:rPr>
        <w:t>cada regra tem origem cada regra tem status cada regra tem versão cada regra tem evidência cada regra tem decisão relacionada cada regra pode gerar requisito cada regra pode ser auditada cada regra pode ser exportada</w:t>
      </w:r>
    </w:p>
    <w:bookmarkEnd w:id="164"/>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2026-06-27T21:17:32Z</dcterms:created>
  <dcterms:modified xsi:type="dcterms:W3CDTF">2026-06-27T21:17:32Z</dcterms:modified>
</cp:coreProperties>
</file>

<file path=docProps/custom.xml><?xml version="1.0" encoding="utf-8"?>
<Properties xmlns="http://schemas.openxmlformats.org/officeDocument/2006/custom-properties" xmlns:vt="http://schemas.openxmlformats.org/officeDocument/2006/docPropsVTypes"/>
</file>