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lano-de-execução-306090-dias"/>
    <w:p>
      <w:pPr>
        <w:pStyle w:val="Heading1"/>
      </w:pPr>
      <w:r>
        <w:t xml:space="preserve">Plano de Execução 30/60/90 Dias</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175fc2d3a0252623349431b253bff75084b0e1d"/>
    <w:p>
      <w:pPr>
        <w:pStyle w:val="Heading2"/>
      </w:pPr>
      <w:r>
        <w:t xml:space="preserve">Tipo de documento: Execution Plan / 30-60-90 Day Roadmap</w:t>
      </w:r>
    </w:p>
    <w:bookmarkEnd w:id="22"/>
    <w:bookmarkStart w:id="23" w:name="Xe0c35715bb255cb92afc476658371cbd7ddefad"/>
    <w:p>
      <w:pPr>
        <w:pStyle w:val="Heading2"/>
      </w:pPr>
      <w:r>
        <w:t xml:space="preserve">Status: Plano prático para sair da documentação e iniciar execução</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o plano de execução dos primeiros</w:t>
      </w:r>
      <w:r>
        <w:t xml:space="preserve"> </w:t>
      </w:r>
      <w:r>
        <w:rPr>
          <w:b/>
          <w:bCs/>
        </w:rPr>
        <w:t xml:space="preserve">90 dias</w:t>
      </w:r>
      <w:r>
        <w:t xml:space="preserve"> </w:t>
      </w:r>
      <w:r>
        <w:t xml:space="preserve">do</w:t>
      </w:r>
      <w:r>
        <w:t xml:space="preserve"> </w:t>
      </w:r>
      <w:r>
        <w:rPr>
          <w:b/>
          <w:bCs/>
        </w:rPr>
        <w:t>Rulees</w:t>
      </w:r>
      <w:r>
        <w:t xml:space="preserve">.</w:t>
      </w:r>
    </w:p>
    <w:p>
      <w:pPr>
        <w:pStyle w:val="BodyText"/>
      </w:pPr>
      <w:r>
        <w:t xml:space="preserve">O objetivo é transformar a estratégia em ação prática, organizando:</w:t>
      </w:r>
    </w:p>
    <w:p>
      <w:pPr>
        <w:pStyle w:val="BodyText"/>
      </w:pPr>
      <w:r>
        <w:rPr>
          <w:rStyle w:val="VerbatimChar"/>
        </w:rPr>
        <w:t>validação de mercado definição de escopo montagem do time arquitetura técnica desenvolvimento do MVP testes internos materiais comerciais onboarding preparação do beta fechado</w:t>
      </w:r>
    </w:p>
    <w:p>
      <w:pPr>
        <w:pStyle w:val="BodyText"/>
      </w:pPr>
      <w:r>
        <w:t xml:space="preserve">O plano é dividido em três fases:</w:t>
      </w:r>
    </w:p>
    <w:p>
      <w:pPr>
        <w:pStyle w:val="BodyText"/>
      </w:pPr>
      <w:r>
        <w:rPr>
          <w:rStyle w:val="VerbatimChar"/>
        </w:rPr>
        <w:t>Dias 1–30: Fundamento, validação e protótipo Dias 31–60: Construção do núcleo do MVP Dias 61–90: Hardening, beta readiness e primeiras empresas</w:t>
      </w:r>
    </w:p>
    <w:p>
      <w:r>
        <w:pict>
          <v:rect style="width:0;height:1.5pt" o:hralign="center" o:hrstd="t" o:hr="t"/>
        </w:pict>
      </w:r>
    </w:p>
    <w:bookmarkEnd w:id="25"/>
    <w:bookmarkStart w:id="26" w:name="princípio-central"/>
    <w:p>
      <w:pPr>
        <w:pStyle w:val="Heading1"/>
      </w:pPr>
      <w:r>
        <w:t xml:space="preserve">2. Princípio central</w:t>
      </w:r>
    </w:p>
    <w:p>
      <w:pPr>
        <w:pStyle w:val="FirstParagraph"/>
      </w:pPr>
      <w:r>
        <w:t xml:space="preserve">A regra principal dos primeiros 90 dias é:</w:t>
      </w:r>
    </w:p>
    <w:p>
      <w:pPr>
        <w:pStyle w:val="BodyText"/>
      </w:pPr>
      <w:r>
        <w:rPr>
          <w:rStyle w:val="VerbatimChar"/>
        </w:rPr>
        <w:t>Não construir tudo. Construir o suficiente para provar valor com segurança.</w:t>
      </w:r>
    </w:p>
    <w:p>
      <w:pPr>
        <w:pStyle w:val="BodyText"/>
      </w:pPr>
      <w:r>
        <w:t xml:space="preserve">O foco não é criar a plataforma final.</w:t>
      </w:r>
    </w:p>
    <w:p>
      <w:pPr>
        <w:pStyle w:val="BodyText"/>
      </w:pPr>
      <w:r>
        <w:t xml:space="preserve">O foco é validar se empresas reais enxergam valor no fluxo:</w:t>
      </w:r>
    </w:p>
    <w:p>
      <w:pPr>
        <w:pStyle w:val="BodyText"/>
      </w:pPr>
      <w:r>
        <w:rPr>
          <w:rStyle w:val="VerbatimChar"/>
        </w:rPr>
        <w:t>reunião → regra → dúvida → decisão → aprovação → documento → PDF</w:t>
      </w:r>
    </w:p>
    <w:p>
      <w:pPr>
        <w:pStyle w:val="BodyText"/>
      </w:pPr>
      <w:r>
        <w:t xml:space="preserve">Qualquer coisa fora desse fluxo deve ser tratada como secundária.</w:t>
      </w:r>
    </w:p>
    <w:p>
      <w:r>
        <w:pict>
          <v:rect style="width:0;height:1.5pt" o:hralign="center" o:hrstd="t" o:hr="t"/>
        </w:pict>
      </w:r>
    </w:p>
    <w:bookmarkEnd w:id="26"/>
    <w:bookmarkStart w:id="27" w:name="resultado-esperado-ao-final-de-90-dias"/>
    <w:p>
      <w:pPr>
        <w:pStyle w:val="Heading1"/>
      </w:pPr>
      <w:r>
        <w:t xml:space="preserve">3. Resultado esperado ao final de 90 dias</w:t>
      </w:r>
    </w:p>
    <w:p>
      <w:pPr>
        <w:pStyle w:val="FirstParagraph"/>
      </w:pPr>
      <w:r>
        <w:t xml:space="preserve">Ao final dos 90 dias, o projeto deve ter:</w:t>
      </w:r>
    </w:p>
    <w:p>
      <w:pPr>
        <w:pStyle w:val="BodyText"/>
      </w:pPr>
      <w:r>
        <w:rPr>
          <w:rStyle w:val="VerbatimChar"/>
        </w:rPr>
        <w:t>MVP funcional em ambiente beta 5 a 10 empresas qualificadas para teste fluxo principal funcionando de ponta a ponta primeira versão do Rules Ledger transcrição funcional IA básica detectando regras, perguntas e decisões geração de documento funcional exportação PDF logs e audit logs mínimos controle de tenant consentimento onboarding básico materiais comerciais processo de suporte beta</w:t>
      </w:r>
    </w:p>
    <w:p>
      <w:r>
        <w:pict>
          <v:rect style="width:0;height:1.5pt" o:hralign="center" o:hrstd="t" o:hr="t"/>
        </w:pict>
      </w:r>
    </w:p>
    <w:bookmarkEnd w:id="27"/>
    <w:bookmarkStart w:id="28" w:name="X8a11de9367d4563a3e30457437ee5f35cfa73a0"/>
    <w:p>
      <w:pPr>
        <w:pStyle w:val="Heading1"/>
      </w:pPr>
      <w:r>
        <w:t xml:space="preserve">4. O que não precisa estar pronto em 90 dias</w:t>
      </w:r>
    </w:p>
    <w:p>
      <w:pPr>
        <w:pStyle w:val="FirstParagraph"/>
      </w:pPr>
      <w:r>
        <w:t xml:space="preserve">Não priorizar nos primeiros 90 dias:</w:t>
      </w:r>
    </w:p>
    <w:p>
      <w:pPr>
        <w:pStyle w:val="BodyText"/>
      </w:pPr>
      <w:r>
        <w:rPr>
          <w:rStyle w:val="VerbatimChar"/>
        </w:rPr>
        <w:t>integração real com Jira integração real com Confluence SSO/SAML SCIM BI avançado marketplace API pública workflow enterprise multi-idioma avançado mobile app nativo on-premise BYOK IA local</w:t>
      </w:r>
    </w:p>
    <w:p>
      <w:pPr>
        <w:pStyle w:val="BodyText"/>
      </w:pPr>
      <w:r>
        <w:t xml:space="preserve">Esses itens entram no pós-MVP.</w:t>
      </w:r>
    </w:p>
    <w:p>
      <w:r>
        <w:pict>
          <v:rect style="width:0;height:1.5pt" o:hralign="center" o:hrstd="t" o:hr="t"/>
        </w:pict>
      </w:r>
    </w:p>
    <w:bookmarkEnd w:id="28"/>
    <w:bookmarkStart w:id="31" w:name="organização-geral-do-plano"/>
    <w:p>
      <w:pPr>
        <w:pStyle w:val="Heading1"/>
      </w:pPr>
      <w:r>
        <w:t xml:space="preserve">5. Organização geral do plano</w:t>
      </w:r>
    </w:p>
    <w:bookmarkStart w:id="29" w:name="frentes-de-trabalho"/>
    <w:p>
      <w:pPr>
        <w:pStyle w:val="Heading2"/>
      </w:pPr>
      <w:r>
        <w:t xml:space="preserve">5.1. Frentes de trabalho</w:t>
      </w:r>
    </w:p>
    <w:p>
      <w:pPr>
        <w:pStyle w:val="FirstParagraph"/>
      </w:pPr>
      <w:r>
        <w:t xml:space="preserve">O plano será organizado em 7 frentes:</w:t>
      </w:r>
    </w:p>
    <w:p>
      <w:pPr>
        <w:pStyle w:val="BodyText"/>
      </w:pPr>
      <w:r>
        <w:rPr>
          <w:rStyle w:val="VerbatimChar"/>
        </w:rPr>
        <w:t>1. Produto 2. Engenharia 3. IA/RAG 4. UX/UI 5. Segurança/Compliance 6. Go-to-Market 7. Operação/Beta</w:t>
      </w:r>
    </w:p>
    <w:p>
      <w:r>
        <w:pict>
          <v:rect style="width:0;height:1.5pt" o:hralign="center" o:hrstd="t" o:hr="t"/>
        </w:pict>
      </w:r>
    </w:p>
    <w:bookmarkEnd w:id="29"/>
    <w:bookmarkStart w:id="30" w:name="responsáveis-principais"/>
    <w:p>
      <w:pPr>
        <w:pStyle w:val="Heading2"/>
      </w:pPr>
      <w:r>
        <w:t xml:space="preserve">5.2. Responsáveis principais</w:t>
      </w:r>
    </w:p>
    <w:p>
      <w:pPr>
        <w:pStyle w:val="FirstParagraph"/>
      </w:pPr>
      <w:r>
        <w:rPr>
          <w:rStyle w:val="VerbatimChar"/>
        </w:rPr>
        <w:t>Produto: Founder/Product Owner Engenharia: Tech Lead Frontend: Frontend Engineer Backend: Backend Engineer IA/RAG: AI Engineer UX: UX/UI Designer Qualidade: QA Infra: DevOps Clientes beta: Founder + Customer Success</w:t>
      </w:r>
    </w:p>
    <w:p>
      <w:r>
        <w:pict>
          <v:rect style="width:0;height:1.5pt" o:hralign="center" o:hrstd="t" o:hr="t"/>
        </w:pict>
      </w:r>
    </w:p>
    <w:bookmarkEnd w:id="30"/>
    <w:bookmarkEnd w:id="31"/>
    <w:bookmarkStart w:id="33" w:name="fase-1-dias-1-a-30"/>
    <w:p>
      <w:pPr>
        <w:pStyle w:val="Heading1"/>
      </w:pPr>
      <w:r>
        <w:t xml:space="preserve">6. Fase 1 — Dias 1 a 30</w:t>
      </w:r>
    </w:p>
    <w:bookmarkStart w:id="32" w:name="fundamento-validação-e-protótipo"/>
    <w:p>
      <w:pPr>
        <w:pStyle w:val="Heading2"/>
      </w:pPr>
      <w:r>
        <w:t xml:space="preserve">Fundamento, validação e protótipo</w:t>
      </w:r>
    </w:p>
    <w:p>
      <w:r>
        <w:pict>
          <v:rect style="width:0;height:1.5pt" o:hralign="center" o:hrstd="t" o:hr="t"/>
        </w:pict>
      </w:r>
    </w:p>
    <w:bookmarkEnd w:id="32"/>
    <w:bookmarkEnd w:id="33"/>
    <w:bookmarkStart w:id="34" w:name="objetivo-da-fase-1"/>
    <w:p>
      <w:pPr>
        <w:pStyle w:val="Heading1"/>
      </w:pPr>
      <w:r>
        <w:t xml:space="preserve">7. Objetivo da Fase 1</w:t>
      </w:r>
    </w:p>
    <w:p>
      <w:pPr>
        <w:pStyle w:val="FirstParagraph"/>
      </w:pPr>
      <w:r>
        <w:t xml:space="preserve">A primeira fase deve transformar a ideia em base executável.</w:t>
      </w:r>
    </w:p>
    <w:p>
      <w:pPr>
        <w:pStyle w:val="BodyText"/>
      </w:pPr>
      <w:r>
        <w:t xml:space="preserve">Objetivos:</w:t>
      </w:r>
    </w:p>
    <w:p>
      <w:pPr>
        <w:pStyle w:val="BodyText"/>
      </w:pPr>
      <w:r>
        <w:rPr>
          <w:rStyle w:val="VerbatimChar"/>
        </w:rPr>
        <w:t>fechar escopo do MVP validar ICP com entrevistas definir arquitetura final criar protótipo navegável montar backlog técnico preparar ambiente de desenvolvimento iniciar landing page definir materiais comerciais selecionar empresas beta candidatas</w:t>
      </w:r>
    </w:p>
    <w:p>
      <w:pPr>
        <w:pStyle w:val="BodyText"/>
      </w:pPr>
      <w:r>
        <w:t xml:space="preserve">A fase 1 não deve tentar construir o produto inteiro.</w:t>
      </w:r>
      <w:r>
        <w:br/>
      </w:r>
      <w:r>
        <w:t xml:space="preserve">Ela deve reduzir incerteza.</w:t>
      </w:r>
    </w:p>
    <w:p>
      <w:r>
        <w:pict>
          <v:rect style="width:0;height:1.5pt" o:hralign="center" o:hrstd="t" o:hr="t"/>
        </w:pict>
      </w:r>
    </w:p>
    <w:bookmarkEnd w:id="34"/>
    <w:bookmarkStart w:id="35" w:name="resultado-esperado-no-dia-30"/>
    <w:p>
      <w:pPr>
        <w:pStyle w:val="Heading1"/>
      </w:pPr>
      <w:r>
        <w:t xml:space="preserve">8. Resultado esperado no dia 30</w:t>
      </w:r>
    </w:p>
    <w:p>
      <w:pPr>
        <w:pStyle w:val="FirstParagraph"/>
      </w:pPr>
      <w:r>
        <w:t xml:space="preserve">Ao final dos primeiros 30 dias, deve existir:</w:t>
      </w:r>
    </w:p>
    <w:p>
      <w:pPr>
        <w:pStyle w:val="BodyText"/>
      </w:pPr>
      <w:r>
        <w:rPr>
          <w:rStyle w:val="VerbatimChar"/>
        </w:rPr>
        <w:t>escopo MVP fechado backlog priorizado protótipo navegável arquitetura técnica validada modelo de dados inicial setup de repositório ambiente local funcionando landing page ou waitlist lista de leads beta 10 a 20 entrevistas realizadas roteiro de demo definido roteiro de descoberta definido</w:t>
      </w:r>
    </w:p>
    <w:p>
      <w:r>
        <w:pict>
          <v:rect style="width:0;height:1.5pt" o:hralign="center" o:hrstd="t" o:hr="t"/>
        </w:pict>
      </w:r>
    </w:p>
    <w:bookmarkEnd w:id="35"/>
    <w:bookmarkStart w:id="40" w:name="X4245cdad80efb0ccb3c9ffe0150aeb030e8cf4c"/>
    <w:p>
      <w:pPr>
        <w:pStyle w:val="Heading1"/>
      </w:pPr>
      <w:r>
        <w:t xml:space="preserve">9. Semana 1 — Alinhamento, escopo e decisões base</w:t>
      </w:r>
    </w:p>
    <w:bookmarkStart w:id="36" w:name="produto"/>
    <w:p>
      <w:pPr>
        <w:pStyle w:val="Heading2"/>
      </w:pPr>
      <w:r>
        <w:t xml:space="preserve">9.1. Produto</w:t>
      </w:r>
    </w:p>
    <w:p>
      <w:pPr>
        <w:pStyle w:val="FirstParagraph"/>
      </w:pPr>
      <w:r>
        <w:t xml:space="preserve">Atividades:</w:t>
      </w:r>
    </w:p>
    <w:p>
      <w:pPr>
        <w:pStyle w:val="BodyText"/>
      </w:pPr>
      <w:r>
        <w:rPr>
          <w:rStyle w:val="VerbatimChar"/>
        </w:rPr>
        <w:t>definir visão final do MVP definir ICP inicial definir persona principal definir promessa comercial definir o que entra e sai do MVP priorizar fluxo reunião → regra → documento</w:t>
      </w:r>
    </w:p>
    <w:p>
      <w:pPr>
        <w:pStyle w:val="BodyText"/>
      </w:pPr>
      <w:r>
        <w:t xml:space="preserve">Entregáveis:</w:t>
      </w:r>
    </w:p>
    <w:p>
      <w:pPr>
        <w:pStyle w:val="BodyText"/>
      </w:pPr>
      <w:r>
        <w:rPr>
          <w:rStyle w:val="VerbatimChar"/>
        </w:rPr>
        <w:t>MVP Scope v1 ICP v1 Persona principal Proposta de valor Lista de funcionalidades fora do MVP</w:t>
      </w:r>
    </w:p>
    <w:p>
      <w:r>
        <w:pict>
          <v:rect style="width:0;height:1.5pt" o:hralign="center" o:hrstd="t" o:hr="t"/>
        </w:pict>
      </w:r>
    </w:p>
    <w:bookmarkEnd w:id="36"/>
    <w:bookmarkStart w:id="37" w:name="engenharia"/>
    <w:p>
      <w:pPr>
        <w:pStyle w:val="Heading2"/>
      </w:pPr>
      <w:r>
        <w:t xml:space="preserve">9.2. Engenharia</w:t>
      </w:r>
    </w:p>
    <w:p>
      <w:pPr>
        <w:pStyle w:val="FirstParagraph"/>
      </w:pPr>
      <w:r>
        <w:t xml:space="preserve">Atividades:</w:t>
      </w:r>
    </w:p>
    <w:p>
      <w:pPr>
        <w:pStyle w:val="BodyText"/>
      </w:pPr>
      <w:r>
        <w:rPr>
          <w:rStyle w:val="VerbatimChar"/>
        </w:rPr>
        <w:t>confirmar stack definir monorepo definir arquitetura modular definir provedores iniciais definir padrão de branches definir CI/CD inicial</w:t>
      </w:r>
    </w:p>
    <w:p>
      <w:pPr>
        <w:pStyle w:val="BodyText"/>
      </w:pPr>
      <w:r>
        <w:t xml:space="preserve">Entregáveis:</w:t>
      </w:r>
    </w:p>
    <w:p>
      <w:pPr>
        <w:pStyle w:val="BodyText"/>
      </w:pPr>
      <w:r>
        <w:rPr>
          <w:rStyle w:val="VerbatimChar"/>
        </w:rPr>
        <w:t>Architecture Decision Records iniciais estrutura do repositório README técnico inicial plano de ambientes</w:t>
      </w:r>
    </w:p>
    <w:p>
      <w:r>
        <w:pict>
          <v:rect style="width:0;height:1.5pt" o:hralign="center" o:hrstd="t" o:hr="t"/>
        </w:pict>
      </w:r>
    </w:p>
    <w:bookmarkEnd w:id="37"/>
    <w:bookmarkStart w:id="38" w:name="ia"/>
    <w:p>
      <w:pPr>
        <w:pStyle w:val="Heading2"/>
      </w:pPr>
      <w:r>
        <w:t xml:space="preserve">9.3. IA</w:t>
      </w:r>
    </w:p>
    <w:p>
      <w:pPr>
        <w:pStyle w:val="FirstParagraph"/>
      </w:pPr>
      <w:r>
        <w:t xml:space="preserve">Atividades:</w:t>
      </w:r>
    </w:p>
    <w:p>
      <w:pPr>
        <w:pStyle w:val="BodyText"/>
      </w:pPr>
      <w:r>
        <w:rPr>
          <w:rStyle w:val="VerbatimChar"/>
        </w:rPr>
        <w:t>definir agentes do MVP definir outputs JSON definir prompts iniciais definir dataset mínimo de avaliação definir abordagem de RAG básico</w:t>
      </w:r>
    </w:p>
    <w:p>
      <w:pPr>
        <w:pStyle w:val="BodyText"/>
      </w:pPr>
      <w:r>
        <w:t xml:space="preserve">Entregáveis:</w:t>
      </w:r>
    </w:p>
    <w:p>
      <w:pPr>
        <w:pStyle w:val="BodyText"/>
      </w:pPr>
      <w:r>
        <w:rPr>
          <w:rStyle w:val="VerbatimChar"/>
        </w:rPr>
        <w:t>lista de agentes MVP schemas iniciais prompts v1 dataset de testes v1</w:t>
      </w:r>
    </w:p>
    <w:p>
      <w:r>
        <w:pict>
          <v:rect style="width:0;height:1.5pt" o:hralign="center" o:hrstd="t" o:hr="t"/>
        </w:pict>
      </w:r>
    </w:p>
    <w:bookmarkEnd w:id="38"/>
    <w:bookmarkStart w:id="39" w:name="comercial"/>
    <w:p>
      <w:pPr>
        <w:pStyle w:val="Heading2"/>
      </w:pPr>
      <w:r>
        <w:t xml:space="preserve">9.4. Comercial</w:t>
      </w:r>
    </w:p>
    <w:p>
      <w:pPr>
        <w:pStyle w:val="FirstParagraph"/>
      </w:pPr>
      <w:r>
        <w:t xml:space="preserve">Atividades:</w:t>
      </w:r>
    </w:p>
    <w:p>
      <w:pPr>
        <w:pStyle w:val="BodyText"/>
      </w:pPr>
      <w:r>
        <w:rPr>
          <w:rStyle w:val="VerbatimChar"/>
        </w:rPr>
        <w:t>criar lista inicial de leads definir roteiro de entrevista definir mensagem de outbound definir critérios de lead qualificado</w:t>
      </w:r>
    </w:p>
    <w:p>
      <w:pPr>
        <w:pStyle w:val="BodyText"/>
      </w:pPr>
      <w:r>
        <w:t xml:space="preserve">Entregáveis:</w:t>
      </w:r>
    </w:p>
    <w:p>
      <w:pPr>
        <w:pStyle w:val="BodyText"/>
      </w:pPr>
      <w:r>
        <w:rPr>
          <w:rStyle w:val="VerbatimChar"/>
        </w:rPr>
        <w:t>lista com 50 a 100 leads roteiro de diagnóstico mensagem LinkedIn/e-mail lead scoring v1</w:t>
      </w:r>
    </w:p>
    <w:p>
      <w:r>
        <w:pict>
          <v:rect style="width:0;height:1.5pt" o:hralign="center" o:hrstd="t" o:hr="t"/>
        </w:pict>
      </w:r>
    </w:p>
    <w:bookmarkEnd w:id="39"/>
    <w:bookmarkEnd w:id="40"/>
    <w:bookmarkStart w:id="44" w:name="semana-2-protótipo-e-entrevistas"/>
    <w:p>
      <w:pPr>
        <w:pStyle w:val="Heading1"/>
      </w:pPr>
      <w:r>
        <w:t xml:space="preserve">10. Semana 2 — Protótipo e entrevistas</w:t>
      </w:r>
    </w:p>
    <w:bookmarkStart w:id="41" w:name="produtoux"/>
    <w:p>
      <w:pPr>
        <w:pStyle w:val="Heading2"/>
      </w:pPr>
      <w:r>
        <w:t xml:space="preserve">10.1. Produto/UX</w:t>
      </w:r>
    </w:p>
    <w:p>
      <w:pPr>
        <w:pStyle w:val="FirstParagraph"/>
      </w:pPr>
      <w:r>
        <w:t xml:space="preserve">Atividades:</w:t>
      </w:r>
    </w:p>
    <w:p>
      <w:pPr>
        <w:pStyle w:val="BodyText"/>
      </w:pPr>
      <w:r>
        <w:rPr>
          <w:rStyle w:val="VerbatimChar"/>
        </w:rPr>
        <w:t>desenhar fluxo de onboarding desenhar dashboard desenhar criação de projeto desenhar criação de reunião desenhar sala ao vivo desenhar Rules Ledger desenhar documento gerado</w:t>
      </w:r>
    </w:p>
    <w:p>
      <w:pPr>
        <w:pStyle w:val="BodyText"/>
      </w:pPr>
      <w:r>
        <w:t xml:space="preserve">Entregáveis:</w:t>
      </w:r>
    </w:p>
    <w:p>
      <w:pPr>
        <w:pStyle w:val="BodyText"/>
      </w:pPr>
      <w:r>
        <w:rPr>
          <w:rStyle w:val="VerbatimChar"/>
        </w:rPr>
        <w:t>wireframes protótipo navegável no Figma fluxo principal validável</w:t>
      </w:r>
    </w:p>
    <w:p>
      <w:r>
        <w:pict>
          <v:rect style="width:0;height:1.5pt" o:hralign="center" o:hrstd="t" o:hr="t"/>
        </w:pict>
      </w:r>
    </w:p>
    <w:bookmarkEnd w:id="41"/>
    <w:bookmarkStart w:id="42" w:name="comercial-1"/>
    <w:p>
      <w:pPr>
        <w:pStyle w:val="Heading2"/>
      </w:pPr>
      <w:r>
        <w:t xml:space="preserve">10.2. Comercial</w:t>
      </w:r>
    </w:p>
    <w:p>
      <w:pPr>
        <w:pStyle w:val="FirstParagraph"/>
      </w:pPr>
      <w:r>
        <w:t xml:space="preserve">Atividades:</w:t>
      </w:r>
    </w:p>
    <w:p>
      <w:pPr>
        <w:pStyle w:val="BodyText"/>
      </w:pPr>
      <w:r>
        <w:rPr>
          <w:rStyle w:val="VerbatimChar"/>
        </w:rPr>
        <w:t>realizar entrevistas com potenciais clientes validar dor validar linguagem validar urgência validar ferramentas usadas validar disposição a testar</w:t>
      </w:r>
    </w:p>
    <w:p>
      <w:pPr>
        <w:pStyle w:val="BodyText"/>
      </w:pPr>
      <w:r>
        <w:t xml:space="preserve">Meta:</w:t>
      </w:r>
    </w:p>
    <w:p>
      <w:pPr>
        <w:pStyle w:val="BodyText"/>
      </w:pPr>
      <w:r>
        <w:rPr>
          <w:rStyle w:val="VerbatimChar"/>
        </w:rPr>
        <w:t>5 a 10 entrevistas na semana</w:t>
      </w:r>
    </w:p>
    <w:p>
      <w:pPr>
        <w:pStyle w:val="BodyText"/>
      </w:pPr>
      <w:r>
        <w:t xml:space="preserve">Perguntas principais:</w:t>
      </w:r>
    </w:p>
    <w:p>
      <w:pPr>
        <w:pStyle w:val="BodyText"/>
      </w:pPr>
      <w:r>
        <w:rPr>
          <w:rStyle w:val="VerbatimChar"/>
        </w:rPr>
        <w:t>Como você transforma reunião em backlog hoje? Onde as regras de negócio ficam registradas? Quanto tempo você gasta documentando? Onde ocorre retrabalho? Quem aprovaria uma ferramenta assim?</w:t>
      </w:r>
    </w:p>
    <w:p>
      <w:r>
        <w:pict>
          <v:rect style="width:0;height:1.5pt" o:hralign="center" o:hrstd="t" o:hr="t"/>
        </w:pict>
      </w:r>
    </w:p>
    <w:bookmarkEnd w:id="42"/>
    <w:bookmarkStart w:id="43" w:name="engenharia-1"/>
    <w:p>
      <w:pPr>
        <w:pStyle w:val="Heading2"/>
      </w:pPr>
      <w:r>
        <w:t xml:space="preserve">10.3. Engenharia</w:t>
      </w:r>
    </w:p>
    <w:p>
      <w:pPr>
        <w:pStyle w:val="FirstParagraph"/>
      </w:pPr>
      <w:r>
        <w:t xml:space="preserve">Atividades:</w:t>
      </w:r>
    </w:p>
    <w:p>
      <w:pPr>
        <w:pStyle w:val="BodyText"/>
      </w:pPr>
      <w:r>
        <w:rPr>
          <w:rStyle w:val="VerbatimChar"/>
        </w:rPr>
        <w:t>criar monorepo criar backend base criar frontend base configurar Docker local configurar banco local configurar Redis local configurar lint/test inicial</w:t>
      </w:r>
    </w:p>
    <w:p>
      <w:pPr>
        <w:pStyle w:val="BodyText"/>
      </w:pPr>
      <w:r>
        <w:t xml:space="preserve">Entregáveis:</w:t>
      </w:r>
    </w:p>
    <w:p>
      <w:pPr>
        <w:pStyle w:val="BodyText"/>
      </w:pPr>
      <w:r>
        <w:rPr>
          <w:rStyle w:val="VerbatimChar"/>
        </w:rPr>
        <w:t>frontend rodando backend rodando docker compose local primeiro endpoint /health CI básico em PR</w:t>
      </w:r>
    </w:p>
    <w:p>
      <w:r>
        <w:pict>
          <v:rect style="width:0;height:1.5pt" o:hralign="center" o:hrstd="t" o:hr="t"/>
        </w:pict>
      </w:r>
    </w:p>
    <w:bookmarkEnd w:id="43"/>
    <w:bookmarkEnd w:id="44"/>
    <w:bookmarkStart w:id="48" w:name="Xa400a24efba17e910bd562f07ca6cc4c3f2e1ae"/>
    <w:p>
      <w:pPr>
        <w:pStyle w:val="Heading1"/>
      </w:pPr>
      <w:r>
        <w:t xml:space="preserve">11. Semana 3 — Arquitetura de dados e base SaaS</w:t>
      </w:r>
    </w:p>
    <w:bookmarkStart w:id="45" w:name="backend"/>
    <w:p>
      <w:pPr>
        <w:pStyle w:val="Heading2"/>
      </w:pPr>
      <w:r>
        <w:t xml:space="preserve">11.1. Backend</w:t>
      </w:r>
    </w:p>
    <w:p>
      <w:pPr>
        <w:pStyle w:val="FirstParagraph"/>
      </w:pPr>
      <w:r>
        <w:t xml:space="preserve">Atividades:</w:t>
      </w:r>
    </w:p>
    <w:p>
      <w:pPr>
        <w:pStyle w:val="BodyText"/>
      </w:pPr>
      <w:r>
        <w:rPr>
          <w:rStyle w:val="VerbatimChar"/>
        </w:rPr>
        <w:t>criar migrations iniciais criar users criar tenants criar tenant_members criar projects criar meetings criar consent_records criar transcript_chunks</w:t>
      </w:r>
    </w:p>
    <w:p>
      <w:pPr>
        <w:pStyle w:val="BodyText"/>
      </w:pPr>
      <w:r>
        <w:t xml:space="preserve">Entregáveis:</w:t>
      </w:r>
    </w:p>
    <w:p>
      <w:pPr>
        <w:pStyle w:val="BodyText"/>
      </w:pPr>
      <w:r>
        <w:rPr>
          <w:rStyle w:val="VerbatimChar"/>
        </w:rPr>
        <w:t>modelo de dados inicial migrations Alembic seed de teste</w:t>
      </w:r>
    </w:p>
    <w:p>
      <w:r>
        <w:pict>
          <v:rect style="width:0;height:1.5pt" o:hralign="center" o:hrstd="t" o:hr="t"/>
        </w:pict>
      </w:r>
    </w:p>
    <w:bookmarkEnd w:id="45"/>
    <w:bookmarkStart w:id="46" w:name="frontend"/>
    <w:p>
      <w:pPr>
        <w:pStyle w:val="Heading2"/>
      </w:pPr>
      <w:r>
        <w:t xml:space="preserve">11.2. Frontend</w:t>
      </w:r>
    </w:p>
    <w:p>
      <w:pPr>
        <w:pStyle w:val="FirstParagraph"/>
      </w:pPr>
      <w:r>
        <w:t xml:space="preserve">Atividades:</w:t>
      </w:r>
    </w:p>
    <w:p>
      <w:pPr>
        <w:pStyle w:val="BodyText"/>
      </w:pPr>
      <w:r>
        <w:rPr>
          <w:rStyle w:val="VerbatimChar"/>
        </w:rPr>
        <w:t>criar layout privado criar login/register mock ou real criar dashboard inicial criar tela de projetos criar tela de criação de projeto</w:t>
      </w:r>
    </w:p>
    <w:p>
      <w:pPr>
        <w:pStyle w:val="BodyText"/>
      </w:pPr>
      <w:r>
        <w:t xml:space="preserve">Entregáveis:</w:t>
      </w:r>
    </w:p>
    <w:p>
      <w:pPr>
        <w:pStyle w:val="BodyText"/>
      </w:pPr>
      <w:r>
        <w:rPr>
          <w:rStyle w:val="VerbatimChar"/>
        </w:rPr>
        <w:t>PWA base layout autenticado tela de projetos estado inicial de tenant</w:t>
      </w:r>
    </w:p>
    <w:p>
      <w:r>
        <w:pict>
          <v:rect style="width:0;height:1.5pt" o:hralign="center" o:hrstd="t" o:hr="t"/>
        </w:pict>
      </w:r>
    </w:p>
    <w:bookmarkEnd w:id="46"/>
    <w:bookmarkStart w:id="47" w:name="segurança"/>
    <w:p>
      <w:pPr>
        <w:pStyle w:val="Heading2"/>
      </w:pPr>
      <w:r>
        <w:t xml:space="preserve">11.3. Segurança</w:t>
      </w:r>
    </w:p>
    <w:p>
      <w:pPr>
        <w:pStyle w:val="FirstParagraph"/>
      </w:pPr>
      <w:r>
        <w:t xml:space="preserve">Atividades:</w:t>
      </w:r>
    </w:p>
    <w:p>
      <w:pPr>
        <w:pStyle w:val="BodyText"/>
      </w:pPr>
      <w:r>
        <w:rPr>
          <w:rStyle w:val="VerbatimChar"/>
        </w:rPr>
        <w:t>definir consentimento v1 definir papéis básicos definir permissões básicas definir política de áudio bruto definir logs proibidos</w:t>
      </w:r>
    </w:p>
    <w:p>
      <w:pPr>
        <w:pStyle w:val="BodyText"/>
      </w:pPr>
      <w:r>
        <w:t xml:space="preserve">Entregáveis:</w:t>
      </w:r>
    </w:p>
    <w:p>
      <w:pPr>
        <w:pStyle w:val="BodyText"/>
      </w:pPr>
      <w:r>
        <w:rPr>
          <w:rStyle w:val="VerbatimChar"/>
        </w:rPr>
        <w:t>texto de consentimento v1 matriz de permissões MVP checklist de segurança MVP</w:t>
      </w:r>
    </w:p>
    <w:p>
      <w:r>
        <w:pict>
          <v:rect style="width:0;height:1.5pt" o:hralign="center" o:hrstd="t" o:hr="t"/>
        </w:pict>
      </w:r>
    </w:p>
    <w:bookmarkEnd w:id="47"/>
    <w:bookmarkEnd w:id="48"/>
    <w:bookmarkStart w:id="52" w:name="X8f2679fbe90a491bfd17b9d9996546f56a62ac4"/>
    <w:p>
      <w:pPr>
        <w:pStyle w:val="Heading1"/>
      </w:pPr>
      <w:r>
        <w:t xml:space="preserve">12. Semana 4 — Backlog, validação e plano do MVP</w:t>
      </w:r>
    </w:p>
    <w:bookmarkStart w:id="49" w:name="produto-1"/>
    <w:p>
      <w:pPr>
        <w:pStyle w:val="Heading2"/>
      </w:pPr>
      <w:r>
        <w:t xml:space="preserve">12.1. Produto</w:t>
      </w:r>
    </w:p>
    <w:p>
      <w:pPr>
        <w:pStyle w:val="FirstParagraph"/>
      </w:pPr>
      <w:r>
        <w:t xml:space="preserve">Atividades:</w:t>
      </w:r>
    </w:p>
    <w:p>
      <w:pPr>
        <w:pStyle w:val="BodyText"/>
      </w:pPr>
      <w:r>
        <w:rPr>
          <w:rStyle w:val="VerbatimChar"/>
        </w:rPr>
        <w:t>consolidar aprendizados das entrevistas ajustar ICP ajustar mensagem comercial fechar escopo final do MVP priorizar backlog por sprint</w:t>
      </w:r>
    </w:p>
    <w:p>
      <w:pPr>
        <w:pStyle w:val="BodyText"/>
      </w:pPr>
      <w:r>
        <w:t xml:space="preserve">Entregáveis:</w:t>
      </w:r>
    </w:p>
    <w:p>
      <w:pPr>
        <w:pStyle w:val="BodyText"/>
      </w:pPr>
      <w:r>
        <w:rPr>
          <w:rStyle w:val="VerbatimChar"/>
        </w:rPr>
        <w:t>MVP Scope final backlog priorizado roadmap técnico por sprint decisões de produto documentadas</w:t>
      </w:r>
    </w:p>
    <w:p>
      <w:r>
        <w:pict>
          <v:rect style="width:0;height:1.5pt" o:hralign="center" o:hrstd="t" o:hr="t"/>
        </w:pict>
      </w:r>
    </w:p>
    <w:bookmarkEnd w:id="49"/>
    <w:bookmarkStart w:id="50" w:name="comercial-2"/>
    <w:p>
      <w:pPr>
        <w:pStyle w:val="Heading2"/>
      </w:pPr>
      <w:r>
        <w:t xml:space="preserve">12.2. Comercial</w:t>
      </w:r>
    </w:p>
    <w:p>
      <w:pPr>
        <w:pStyle w:val="FirstParagraph"/>
      </w:pPr>
      <w:r>
        <w:t xml:space="preserve">Atividades:</w:t>
      </w:r>
    </w:p>
    <w:p>
      <w:pPr>
        <w:pStyle w:val="BodyText"/>
      </w:pPr>
      <w:r>
        <w:rPr>
          <w:rStyle w:val="VerbatimChar"/>
        </w:rPr>
        <w:t>continuar entrevistas selecionar empresas beta candidatas validar interesse em beta preparar landing/waitlist</w:t>
      </w:r>
    </w:p>
    <w:p>
      <w:pPr>
        <w:pStyle w:val="BodyText"/>
      </w:pPr>
      <w:r>
        <w:t xml:space="preserve">Meta:</w:t>
      </w:r>
    </w:p>
    <w:p>
      <w:pPr>
        <w:pStyle w:val="BodyText"/>
      </w:pPr>
      <w:r>
        <w:rPr>
          <w:rStyle w:val="VerbatimChar"/>
        </w:rPr>
        <w:t>10 a 20 entrevistas totais até o dia 30 5 a 10 empresas com interesse em beta</w:t>
      </w:r>
    </w:p>
    <w:p>
      <w:r>
        <w:pict>
          <v:rect style="width:0;height:1.5pt" o:hralign="center" o:hrstd="t" o:hr="t"/>
        </w:pict>
      </w:r>
    </w:p>
    <w:bookmarkEnd w:id="50"/>
    <w:bookmarkStart w:id="51" w:name="engenharia-2"/>
    <w:p>
      <w:pPr>
        <w:pStyle w:val="Heading2"/>
      </w:pPr>
      <w:r>
        <w:t xml:space="preserve">12.3. Engenharia</w:t>
      </w:r>
    </w:p>
    <w:p>
      <w:pPr>
        <w:pStyle w:val="FirstParagraph"/>
      </w:pPr>
      <w:r>
        <w:t xml:space="preserve">Atividades:</w:t>
      </w:r>
    </w:p>
    <w:p>
      <w:pPr>
        <w:pStyle w:val="BodyText"/>
      </w:pPr>
      <w:r>
        <w:rPr>
          <w:rStyle w:val="VerbatimChar"/>
        </w:rPr>
        <w:t>fechar arquitetura validar setup local validar migrations validar padrões técnicos preparar Sprint 1 real</w:t>
      </w:r>
    </w:p>
    <w:p>
      <w:pPr>
        <w:pStyle w:val="BodyText"/>
      </w:pPr>
      <w:r>
        <w:t xml:space="preserve">Entregáveis:</w:t>
      </w:r>
    </w:p>
    <w:p>
      <w:pPr>
        <w:pStyle w:val="BodyText"/>
      </w:pPr>
      <w:r>
        <w:rPr>
          <w:rStyle w:val="VerbatimChar"/>
        </w:rPr>
        <w:t>ambiente pronto backlog técnico pronto arquitetura congelada para MVP</w:t>
      </w:r>
    </w:p>
    <w:p>
      <w:r>
        <w:pict>
          <v:rect style="width:0;height:1.5pt" o:hralign="center" o:hrstd="t" o:hr="t"/>
        </w:pict>
      </w:r>
    </w:p>
    <w:bookmarkEnd w:id="51"/>
    <w:bookmarkEnd w:id="52"/>
    <w:bookmarkStart w:id="53" w:name="critérios-de-sucesso-da-fase-1"/>
    <w:p>
      <w:pPr>
        <w:pStyle w:val="Heading1"/>
      </w:pPr>
      <w:r>
        <w:t xml:space="preserve">13. Critérios de sucesso da Fase 1</w:t>
      </w:r>
    </w:p>
    <w:p>
      <w:pPr>
        <w:pStyle w:val="FirstParagraph"/>
      </w:pPr>
      <w:r>
        <w:t xml:space="preserve">A fase 1 será bem-sucedida se:</w:t>
      </w:r>
    </w:p>
    <w:p>
      <w:pPr>
        <w:pStyle w:val="BodyText"/>
      </w:pPr>
      <w:r>
        <w:rPr>
          <w:rStyle w:val="VerbatimChar"/>
        </w:rPr>
        <w:t>[ ] Escopo MVP está fechado. [ ] ICP inicial está validado qualitativamente. [ ] Pelo menos 10 entrevistas foram realizadas. [ ] Existem leads beta interessados. [ ] Protótipo navegável existe. [ ] Repositório está configurado. [ ] Backend base está rodando. [ ] Frontend base está rodando. [ ] Modelo de dados inicial está definido. [ ] Backlog dos próximos 60 dias está priorizado.</w:t>
      </w:r>
    </w:p>
    <w:p>
      <w:r>
        <w:pict>
          <v:rect style="width:0;height:1.5pt" o:hralign="center" o:hrstd="t" o:hr="t"/>
        </w:pict>
      </w:r>
    </w:p>
    <w:bookmarkEnd w:id="53"/>
    <w:bookmarkStart w:id="54" w:name="critérios-de-reprovação-da-fase-1"/>
    <w:p>
      <w:pPr>
        <w:pStyle w:val="Heading1"/>
      </w:pPr>
      <w:r>
        <w:t xml:space="preserve">14. Critérios de reprovação da Fase 1</w:t>
      </w:r>
    </w:p>
    <w:p>
      <w:pPr>
        <w:pStyle w:val="FirstParagraph"/>
      </w:pPr>
      <w:r>
        <w:t xml:space="preserve">Reavaliar se:</w:t>
      </w:r>
    </w:p>
    <w:p>
      <w:pPr>
        <w:pStyle w:val="BodyText"/>
      </w:pPr>
      <w:r>
        <w:rPr>
          <w:rStyle w:val="VerbatimChar"/>
        </w:rPr>
        <w:t>ninguém reconhece a dor ninguém aceita testar o produto ainda parece app de resumo o escopo está grande demais não existe clareza de ICP não existe Tech Lead ou base técnica confiável</w:t>
      </w:r>
    </w:p>
    <w:p>
      <w:r>
        <w:pict>
          <v:rect style="width:0;height:1.5pt" o:hralign="center" o:hrstd="t" o:hr="t"/>
        </w:pict>
      </w:r>
    </w:p>
    <w:bookmarkEnd w:id="54"/>
    <w:bookmarkStart w:id="56" w:name="fase-2-dias-31-a-60"/>
    <w:p>
      <w:pPr>
        <w:pStyle w:val="Heading1"/>
      </w:pPr>
      <w:r>
        <w:t xml:space="preserve">15. Fase 2 — Dias 31 a 60</w:t>
      </w:r>
    </w:p>
    <w:bookmarkStart w:id="55" w:name="construção-do-núcleo-do-mvp"/>
    <w:p>
      <w:pPr>
        <w:pStyle w:val="Heading2"/>
      </w:pPr>
      <w:r>
        <w:t xml:space="preserve">Construção do núcleo do MVP</w:t>
      </w:r>
    </w:p>
    <w:p>
      <w:r>
        <w:pict>
          <v:rect style="width:0;height:1.5pt" o:hralign="center" o:hrstd="t" o:hr="t"/>
        </w:pict>
      </w:r>
    </w:p>
    <w:bookmarkEnd w:id="55"/>
    <w:bookmarkEnd w:id="56"/>
    <w:bookmarkStart w:id="57" w:name="objetivo-da-fase-2"/>
    <w:p>
      <w:pPr>
        <w:pStyle w:val="Heading1"/>
      </w:pPr>
      <w:r>
        <w:t xml:space="preserve">16. Objetivo da Fase 2</w:t>
      </w:r>
    </w:p>
    <w:p>
      <w:pPr>
        <w:pStyle w:val="FirstParagraph"/>
      </w:pPr>
      <w:r>
        <w:t xml:space="preserve">A segunda fase deve construir o núcleo funcional do produto.</w:t>
      </w:r>
    </w:p>
    <w:p>
      <w:pPr>
        <w:pStyle w:val="BodyText"/>
      </w:pPr>
      <w:r>
        <w:t xml:space="preserve">Objetivos:</w:t>
      </w:r>
    </w:p>
    <w:p>
      <w:pPr>
        <w:pStyle w:val="BodyText"/>
      </w:pPr>
      <w:r>
        <w:rPr>
          <w:rStyle w:val="VerbatimChar"/>
        </w:rPr>
        <w:t>implementar SaaS foundation implementar projetos implementar reuniões implementar consentimento implementar WebSocket implementar captura de áudio implementar transcrição implementar agentes iniciais implementar Rules Ledger básico</w:t>
      </w:r>
    </w:p>
    <w:p>
      <w:pPr>
        <w:pStyle w:val="BodyText"/>
      </w:pPr>
      <w:r>
        <w:t xml:space="preserve">Ao final do dia 60, o produto deve conseguir realizar uma reunião simulada ou real curta e gerar regras candidatas.</w:t>
      </w:r>
    </w:p>
    <w:p>
      <w:r>
        <w:pict>
          <v:rect style="width:0;height:1.5pt" o:hralign="center" o:hrstd="t" o:hr="t"/>
        </w:pict>
      </w:r>
    </w:p>
    <w:bookmarkEnd w:id="57"/>
    <w:bookmarkStart w:id="58" w:name="resultado-esperado-no-dia-60"/>
    <w:p>
      <w:pPr>
        <w:pStyle w:val="Heading1"/>
      </w:pPr>
      <w:r>
        <w:t xml:space="preserve">17. Resultado esperado no dia 60</w:t>
      </w:r>
    </w:p>
    <w:p>
      <w:pPr>
        <w:pStyle w:val="FirstParagraph"/>
      </w:pPr>
      <w:r>
        <w:t xml:space="preserve">Ao final de 60 dias, deve existir:</w:t>
      </w:r>
    </w:p>
    <w:p>
      <w:pPr>
        <w:pStyle w:val="BodyText"/>
      </w:pPr>
      <w:r>
        <w:rPr>
          <w:rStyle w:val="VerbatimChar"/>
        </w:rPr>
        <w:t>auth funcional tenant funcional projetos funcionais reunião funcional consentimento obrigatório WebSocket funcional captura de áudio funcional transcrição funcional ou mock avançado Scribe Agent Observer Agent Inquisitor básico Decision Agent básico Rules Ledger básico logs estruturados agent_runs</w:t>
      </w:r>
    </w:p>
    <w:p>
      <w:r>
        <w:pict>
          <v:rect style="width:0;height:1.5pt" o:hralign="center" o:hrstd="t" o:hr="t"/>
        </w:pict>
      </w:r>
    </w:p>
    <w:bookmarkEnd w:id="58"/>
    <w:bookmarkStart w:id="62" w:name="semana-5-auth-tenants-e-projetos"/>
    <w:p>
      <w:pPr>
        <w:pStyle w:val="Heading1"/>
      </w:pPr>
      <w:r>
        <w:t xml:space="preserve">18. Semana 5 — Auth, tenants e projetos</w:t>
      </w:r>
    </w:p>
    <w:bookmarkStart w:id="59" w:name="backend-1"/>
    <w:p>
      <w:pPr>
        <w:pStyle w:val="Heading2"/>
      </w:pPr>
      <w:r>
        <w:t xml:space="preserve">18.1. Backend</w:t>
      </w:r>
    </w:p>
    <w:p>
      <w:pPr>
        <w:pStyle w:val="FirstParagraph"/>
      </w:pPr>
      <w:r>
        <w:t xml:space="preserve">Atividades:</w:t>
      </w:r>
    </w:p>
    <w:p>
      <w:pPr>
        <w:pStyle w:val="BodyText"/>
      </w:pPr>
      <w:r>
        <w:rPr>
          <w:rStyle w:val="VerbatimChar"/>
        </w:rPr>
        <w:t>implementar auth implementar tenants implementar tenant_members implementar roles básicos implementar projetos implementar permissões iniciais</w:t>
      </w:r>
    </w:p>
    <w:p>
      <w:pPr>
        <w:pStyle w:val="BodyText"/>
      </w:pPr>
      <w:r>
        <w:t xml:space="preserve">Entregáveis:</w:t>
      </w:r>
    </w:p>
    <w:p>
      <w:pPr>
        <w:pStyle w:val="BodyText"/>
      </w:pPr>
      <w:r>
        <w:rPr>
          <w:rStyle w:val="VerbatimChar"/>
        </w:rPr>
        <w:t>login/register tenant atual CRUD projetos RBAC básico</w:t>
      </w:r>
    </w:p>
    <w:p>
      <w:r>
        <w:pict>
          <v:rect style="width:0;height:1.5pt" o:hralign="center" o:hrstd="t" o:hr="t"/>
        </w:pict>
      </w:r>
    </w:p>
    <w:bookmarkEnd w:id="59"/>
    <w:bookmarkStart w:id="60" w:name="frontend-1"/>
    <w:p>
      <w:pPr>
        <w:pStyle w:val="Heading2"/>
      </w:pPr>
      <w:r>
        <w:t xml:space="preserve">18.2. Frontend</w:t>
      </w:r>
    </w:p>
    <w:p>
      <w:pPr>
        <w:pStyle w:val="FirstParagraph"/>
      </w:pPr>
      <w:r>
        <w:t xml:space="preserve">Atividades:</w:t>
      </w:r>
    </w:p>
    <w:p>
      <w:pPr>
        <w:pStyle w:val="BodyText"/>
      </w:pPr>
      <w:r>
        <w:rPr>
          <w:rStyle w:val="VerbatimChar"/>
        </w:rPr>
        <w:t>implementar telas de login implementar onboarding inicial implementar dashboard implementar listagem de projetos implementar criação de projeto</w:t>
      </w:r>
    </w:p>
    <w:p>
      <w:pPr>
        <w:pStyle w:val="BodyText"/>
      </w:pPr>
      <w:r>
        <w:t xml:space="preserve">Entregáveis:</w:t>
      </w:r>
    </w:p>
    <w:p>
      <w:pPr>
        <w:pStyle w:val="BodyText"/>
      </w:pPr>
      <w:r>
        <w:rPr>
          <w:rStyle w:val="VerbatimChar"/>
        </w:rPr>
        <w:t>fluxo inicial navegável primeiro projeto criado pela UI</w:t>
      </w:r>
    </w:p>
    <w:p>
      <w:r>
        <w:pict>
          <v:rect style="width:0;height:1.5pt" o:hralign="center" o:hrstd="t" o:hr="t"/>
        </w:pict>
      </w:r>
    </w:p>
    <w:bookmarkEnd w:id="60"/>
    <w:bookmarkStart w:id="61" w:name="qa"/>
    <w:p>
      <w:pPr>
        <w:pStyle w:val="Heading2"/>
      </w:pPr>
      <w:r>
        <w:t xml:space="preserve">18.3. QA</w:t>
      </w:r>
    </w:p>
    <w:p>
      <w:pPr>
        <w:pStyle w:val="FirstParagraph"/>
      </w:pPr>
      <w:r>
        <w:t xml:space="preserve">Testar:</w:t>
      </w:r>
    </w:p>
    <w:p>
      <w:pPr>
        <w:pStyle w:val="BodyText"/>
      </w:pPr>
      <w:r>
        <w:rPr>
          <w:rStyle w:val="VerbatimChar"/>
        </w:rPr>
        <w:t>login criação de tenant criação de projeto permissão básica tenant isolation básico</w:t>
      </w:r>
    </w:p>
    <w:p>
      <w:r>
        <w:pict>
          <v:rect style="width:0;height:1.5pt" o:hralign="center" o:hrstd="t" o:hr="t"/>
        </w:pict>
      </w:r>
    </w:p>
    <w:bookmarkEnd w:id="61"/>
    <w:bookmarkEnd w:id="62"/>
    <w:bookmarkStart w:id="66" w:name="Xad2fa014dfa70f10db600a4ad0842a63c8ca8d2"/>
    <w:p>
      <w:pPr>
        <w:pStyle w:val="Heading1"/>
      </w:pPr>
      <w:r>
        <w:t xml:space="preserve">19. Semana 6 — Reuniões, consentimento e lifecycle</w:t>
      </w:r>
    </w:p>
    <w:bookmarkStart w:id="63" w:name="backend-2"/>
    <w:p>
      <w:pPr>
        <w:pStyle w:val="Heading2"/>
      </w:pPr>
      <w:r>
        <w:t xml:space="preserve">19.1. Backend</w:t>
      </w:r>
    </w:p>
    <w:p>
      <w:pPr>
        <w:pStyle w:val="FirstParagraph"/>
      </w:pPr>
      <w:r>
        <w:t xml:space="preserve">Atividades:</w:t>
      </w:r>
    </w:p>
    <w:p>
      <w:pPr>
        <w:pStyle w:val="BodyText"/>
      </w:pPr>
      <w:r>
        <w:rPr>
          <w:rStyle w:val="VerbatimChar"/>
        </w:rPr>
        <w:t>implementar meetings implementar meeting lifecycle implementar consent_records implementar validação de status implementar meeting_events</w:t>
      </w:r>
    </w:p>
    <w:p>
      <w:pPr>
        <w:pStyle w:val="BodyText"/>
      </w:pPr>
      <w:r>
        <w:t xml:space="preserve">Entregáveis:</w:t>
      </w:r>
    </w:p>
    <w:p>
      <w:pPr>
        <w:pStyle w:val="BodyText"/>
      </w:pPr>
      <w:r>
        <w:rPr>
          <w:rStyle w:val="VerbatimChar"/>
        </w:rPr>
        <w:t>criar reunião registrar consentimento start/pause/resume/stop bloqueio sem consentimento</w:t>
      </w:r>
    </w:p>
    <w:p>
      <w:r>
        <w:pict>
          <v:rect style="width:0;height:1.5pt" o:hralign="center" o:hrstd="t" o:hr="t"/>
        </w:pict>
      </w:r>
    </w:p>
    <w:bookmarkEnd w:id="63"/>
    <w:bookmarkStart w:id="64" w:name="frontend-2"/>
    <w:p>
      <w:pPr>
        <w:pStyle w:val="Heading2"/>
      </w:pPr>
      <w:r>
        <w:t xml:space="preserve">19.2. Frontend</w:t>
      </w:r>
    </w:p>
    <w:p>
      <w:pPr>
        <w:pStyle w:val="FirstParagraph"/>
      </w:pPr>
      <w:r>
        <w:t xml:space="preserve">Atividades:</w:t>
      </w:r>
    </w:p>
    <w:p>
      <w:pPr>
        <w:pStyle w:val="BodyText"/>
      </w:pPr>
      <w:r>
        <w:rPr>
          <w:rStyle w:val="VerbatimChar"/>
        </w:rPr>
        <w:t>implementar tela de criação de reunião implementar tela pré-reunião implementar modal de consentimento implementar controles de status</w:t>
      </w:r>
    </w:p>
    <w:p>
      <w:pPr>
        <w:pStyle w:val="BodyText"/>
      </w:pPr>
      <w:r>
        <w:t xml:space="preserve">Entregáveis:</w:t>
      </w:r>
    </w:p>
    <w:p>
      <w:pPr>
        <w:pStyle w:val="BodyText"/>
      </w:pPr>
      <w:r>
        <w:rPr>
          <w:rStyle w:val="VerbatimChar"/>
        </w:rPr>
        <w:t>usuário cria reunião aceita consentimento entra na sala ao vivo</w:t>
      </w:r>
    </w:p>
    <w:p>
      <w:r>
        <w:pict>
          <v:rect style="width:0;height:1.5pt" o:hralign="center" o:hrstd="t" o:hr="t"/>
        </w:pict>
      </w:r>
    </w:p>
    <w:bookmarkEnd w:id="64"/>
    <w:bookmarkStart w:id="65" w:name="segurança-1"/>
    <w:p>
      <w:pPr>
        <w:pStyle w:val="Heading2"/>
      </w:pPr>
      <w:r>
        <w:t xml:space="preserve">19.3. Segurança</w:t>
      </w:r>
    </w:p>
    <w:p>
      <w:pPr>
        <w:pStyle w:val="FirstParagraph"/>
      </w:pPr>
      <w:r>
        <w:t xml:space="preserve">Validar:</w:t>
      </w:r>
    </w:p>
    <w:p>
      <w:pPr>
        <w:pStyle w:val="BodyText"/>
      </w:pPr>
      <w:r>
        <w:rPr>
          <w:rStyle w:val="VerbatimChar"/>
        </w:rPr>
        <w:t>reunião não inicia sem consentimento áudio bruto não é salvo permissão de meeting.start</w:t>
      </w:r>
    </w:p>
    <w:p>
      <w:r>
        <w:pict>
          <v:rect style="width:0;height:1.5pt" o:hralign="center" o:hrstd="t" o:hr="t"/>
        </w:pict>
      </w:r>
    </w:p>
    <w:bookmarkEnd w:id="65"/>
    <w:bookmarkEnd w:id="66"/>
    <w:bookmarkStart w:id="70" w:name="semana-7-websocket-e-sala-ao-vivo"/>
    <w:p>
      <w:pPr>
        <w:pStyle w:val="Heading1"/>
      </w:pPr>
      <w:r>
        <w:t xml:space="preserve">20. Semana 7 — WebSocket e sala ao vivo</w:t>
      </w:r>
    </w:p>
    <w:bookmarkStart w:id="67" w:name="backend-3"/>
    <w:p>
      <w:pPr>
        <w:pStyle w:val="Heading2"/>
      </w:pPr>
      <w:r>
        <w:t xml:space="preserve">20.1. Backend</w:t>
      </w:r>
    </w:p>
    <w:p>
      <w:pPr>
        <w:pStyle w:val="FirstParagraph"/>
      </w:pPr>
      <w:r>
        <w:t xml:space="preserve">Atividades:</w:t>
      </w:r>
    </w:p>
    <w:p>
      <w:pPr>
        <w:pStyle w:val="BodyText"/>
      </w:pPr>
      <w:r>
        <w:rPr>
          <w:rStyle w:val="VerbatimChar"/>
        </w:rPr>
        <w:t>implementar WebSocket endpoint implementar autenticação WS implementar join meeting implementar ACK/NACK implementar eventos meeting.started/paused/resumed/finished implementar audio.chunk mock</w:t>
      </w:r>
    </w:p>
    <w:p>
      <w:pPr>
        <w:pStyle w:val="BodyText"/>
      </w:pPr>
      <w:r>
        <w:t xml:space="preserve">Entregáveis:</w:t>
      </w:r>
    </w:p>
    <w:p>
      <w:pPr>
        <w:pStyle w:val="BodyText"/>
      </w:pPr>
      <w:r>
        <w:rPr>
          <w:rStyle w:val="VerbatimChar"/>
        </w:rPr>
        <w:t>WebSocket funcional eventos críticos trafegando estado de reunião em tempo real</w:t>
      </w:r>
    </w:p>
    <w:p>
      <w:r>
        <w:pict>
          <v:rect style="width:0;height:1.5pt" o:hralign="center" o:hrstd="t" o:hr="t"/>
        </w:pict>
      </w:r>
    </w:p>
    <w:bookmarkEnd w:id="67"/>
    <w:bookmarkStart w:id="68" w:name="frontend-3"/>
    <w:p>
      <w:pPr>
        <w:pStyle w:val="Heading2"/>
      </w:pPr>
      <w:r>
        <w:t xml:space="preserve">20.2. Frontend</w:t>
      </w:r>
    </w:p>
    <w:p>
      <w:pPr>
        <w:pStyle w:val="FirstParagraph"/>
      </w:pPr>
      <w:r>
        <w:t xml:space="preserve">Atividades:</w:t>
      </w:r>
    </w:p>
    <w:p>
      <w:pPr>
        <w:pStyle w:val="BodyText"/>
      </w:pPr>
      <w:r>
        <w:rPr>
          <w:rStyle w:val="VerbatimChar"/>
        </w:rPr>
        <w:t>implementar WebSocket client implementar estado da sala implementar timeline de eventos implementar painel de transcrição implementar reconexão básica</w:t>
      </w:r>
    </w:p>
    <w:p>
      <w:pPr>
        <w:pStyle w:val="BodyText"/>
      </w:pPr>
      <w:r>
        <w:t xml:space="preserve">Entregáveis:</w:t>
      </w:r>
    </w:p>
    <w:p>
      <w:pPr>
        <w:pStyle w:val="BodyText"/>
      </w:pPr>
      <w:r>
        <w:rPr>
          <w:rStyle w:val="VerbatimChar"/>
        </w:rPr>
        <w:t>sala ao vivo funcional estado sincronizado por eventos</w:t>
      </w:r>
    </w:p>
    <w:p>
      <w:r>
        <w:pict>
          <v:rect style="width:0;height:1.5pt" o:hralign="center" o:hrstd="t" o:hr="t"/>
        </w:pict>
      </w:r>
    </w:p>
    <w:bookmarkEnd w:id="68"/>
    <w:bookmarkStart w:id="69" w:name="qa-1"/>
    <w:p>
      <w:pPr>
        <w:pStyle w:val="Heading2"/>
      </w:pPr>
      <w:r>
        <w:t xml:space="preserve">20.3. QA</w:t>
      </w:r>
    </w:p>
    <w:p>
      <w:pPr>
        <w:pStyle w:val="FirstParagraph"/>
      </w:pPr>
      <w:r>
        <w:t xml:space="preserve">Testar:</w:t>
      </w:r>
    </w:p>
    <w:p>
      <w:pPr>
        <w:pStyle w:val="BodyText"/>
      </w:pPr>
      <w:r>
        <w:rPr>
          <w:rStyle w:val="VerbatimChar"/>
        </w:rPr>
        <w:t>conectar WebSocket desconectar reconectar evento duplicado usuário sem permissão usuário de outro tenant</w:t>
      </w:r>
    </w:p>
    <w:p>
      <w:r>
        <w:pict>
          <v:rect style="width:0;height:1.5pt" o:hralign="center" o:hrstd="t" o:hr="t"/>
        </w:pict>
      </w:r>
    </w:p>
    <w:bookmarkEnd w:id="69"/>
    <w:bookmarkEnd w:id="70"/>
    <w:bookmarkStart w:id="74" w:name="semana-8-áudio-e-transcrição"/>
    <w:p>
      <w:pPr>
        <w:pStyle w:val="Heading1"/>
      </w:pPr>
      <w:r>
        <w:t xml:space="preserve">21. Semana 8 — Áudio e transcrição</w:t>
      </w:r>
    </w:p>
    <w:bookmarkStart w:id="71" w:name="frontend-4"/>
    <w:p>
      <w:pPr>
        <w:pStyle w:val="Heading2"/>
      </w:pPr>
      <w:r>
        <w:t xml:space="preserve">21.1. Frontend</w:t>
      </w:r>
    </w:p>
    <w:p>
      <w:pPr>
        <w:pStyle w:val="FirstParagraph"/>
      </w:pPr>
      <w:r>
        <w:t xml:space="preserve">Atividades:</w:t>
      </w:r>
    </w:p>
    <w:p>
      <w:pPr>
        <w:pStyle w:val="BodyText"/>
      </w:pPr>
      <w:r>
        <w:rPr>
          <w:rStyle w:val="VerbatimChar"/>
        </w:rPr>
        <w:t>implementar getUserMedia implementar MediaRecorder enviar audio.chunk tratar erro de microfone tratar pausa/finalização</w:t>
      </w:r>
    </w:p>
    <w:p>
      <w:pPr>
        <w:pStyle w:val="BodyText"/>
      </w:pPr>
      <w:r>
        <w:t xml:space="preserve">Entregáveis:</w:t>
      </w:r>
    </w:p>
    <w:p>
      <w:pPr>
        <w:pStyle w:val="BodyText"/>
      </w:pPr>
      <w:r>
        <w:rPr>
          <w:rStyle w:val="VerbatimChar"/>
        </w:rPr>
        <w:t>captura de áudio funcional envio por WebSocket</w:t>
      </w:r>
    </w:p>
    <w:p>
      <w:r>
        <w:pict>
          <v:rect style="width:0;height:1.5pt" o:hralign="center" o:hrstd="t" o:hr="t"/>
        </w:pict>
      </w:r>
    </w:p>
    <w:bookmarkEnd w:id="71"/>
    <w:bookmarkStart w:id="72" w:name="backend-4"/>
    <w:p>
      <w:pPr>
        <w:pStyle w:val="Heading2"/>
      </w:pPr>
      <w:r>
        <w:t xml:space="preserve">21.2. Backend</w:t>
      </w:r>
    </w:p>
    <w:p>
      <w:pPr>
        <w:pStyle w:val="FirstParagraph"/>
      </w:pPr>
      <w:r>
        <w:t xml:space="preserve">Atividades:</w:t>
      </w:r>
    </w:p>
    <w:p>
      <w:pPr>
        <w:pStyle w:val="BodyText"/>
      </w:pPr>
      <w:r>
        <w:rPr>
          <w:rStyle w:val="VerbatimChar"/>
        </w:rPr>
        <w:t>receber audio.chunk validar status active integrar STT provider ou mock avançado persistir transcript_chunks emitir transcript.partial/final</w:t>
      </w:r>
    </w:p>
    <w:p>
      <w:pPr>
        <w:pStyle w:val="BodyText"/>
      </w:pPr>
      <w:r>
        <w:t xml:space="preserve">Entregáveis:</w:t>
      </w:r>
    </w:p>
    <w:p>
      <w:pPr>
        <w:pStyle w:val="BodyText"/>
      </w:pPr>
      <w:r>
        <w:rPr>
          <w:rStyle w:val="VerbatimChar"/>
        </w:rPr>
        <w:t>transcrição aparecendo na UI transcript final salvo</w:t>
      </w:r>
    </w:p>
    <w:p>
      <w:r>
        <w:pict>
          <v:rect style="width:0;height:1.5pt" o:hralign="center" o:hrstd="t" o:hr="t"/>
        </w:pict>
      </w:r>
    </w:p>
    <w:bookmarkEnd w:id="72"/>
    <w:bookmarkStart w:id="73" w:name="qa-2"/>
    <w:p>
      <w:pPr>
        <w:pStyle w:val="Heading2"/>
      </w:pPr>
      <w:r>
        <w:t xml:space="preserve">21.3. QA</w:t>
      </w:r>
    </w:p>
    <w:p>
      <w:pPr>
        <w:pStyle w:val="FirstParagraph"/>
      </w:pPr>
      <w:r>
        <w:t xml:space="preserve">Testar:</w:t>
      </w:r>
    </w:p>
    <w:p>
      <w:pPr>
        <w:pStyle w:val="BodyText"/>
      </w:pPr>
      <w:r>
        <w:rPr>
          <w:rStyle w:val="VerbatimChar"/>
        </w:rPr>
        <w:t>microfone permitido microfone negado meeting paused meeting finished áudio fora de active transcript final persistido</w:t>
      </w:r>
    </w:p>
    <w:p>
      <w:r>
        <w:pict>
          <v:rect style="width:0;height:1.5pt" o:hralign="center" o:hrstd="t" o:hr="t"/>
        </w:pict>
      </w:r>
    </w:p>
    <w:bookmarkEnd w:id="73"/>
    <w:bookmarkEnd w:id="74"/>
    <w:bookmarkStart w:id="78" w:name="semana-9-agentes-iniciais"/>
    <w:p>
      <w:pPr>
        <w:pStyle w:val="Heading1"/>
      </w:pPr>
      <w:r>
        <w:t xml:space="preserve">22. Semana 9 — Agentes iniciais</w:t>
      </w:r>
    </w:p>
    <w:bookmarkStart w:id="75" w:name="ia-1"/>
    <w:p>
      <w:pPr>
        <w:pStyle w:val="Heading2"/>
      </w:pPr>
      <w:r>
        <w:t xml:space="preserve">22.1. IA</w:t>
      </w:r>
    </w:p>
    <w:p>
      <w:pPr>
        <w:pStyle w:val="FirstParagraph"/>
      </w:pPr>
      <w:r>
        <w:t xml:space="preserve">Atividades:</w:t>
      </w:r>
    </w:p>
    <w:p>
      <w:pPr>
        <w:pStyle w:val="BodyText"/>
      </w:pPr>
      <w:r>
        <w:rPr>
          <w:rStyle w:val="VerbatimChar"/>
        </w:rPr>
        <w:t>implementar Scribe Agent implementar Observer Agent implementar Inquisitor básico implementar Decision Agent básico criar schemas salvar agent_runs</w:t>
      </w:r>
    </w:p>
    <w:p>
      <w:pPr>
        <w:pStyle w:val="BodyText"/>
      </w:pPr>
      <w:r>
        <w:t xml:space="preserve">Entregáveis:</w:t>
      </w:r>
    </w:p>
    <w:p>
      <w:pPr>
        <w:pStyle w:val="BodyText"/>
      </w:pPr>
      <w:r>
        <w:rPr>
          <w:rStyle w:val="VerbatimChar"/>
        </w:rPr>
        <w:t>transcrição normalizada regras candidatas perguntas básicas decisões detectadas</w:t>
      </w:r>
    </w:p>
    <w:p>
      <w:r>
        <w:pict>
          <v:rect style="width:0;height:1.5pt" o:hralign="center" o:hrstd="t" o:hr="t"/>
        </w:pict>
      </w:r>
    </w:p>
    <w:bookmarkEnd w:id="75"/>
    <w:bookmarkStart w:id="76" w:name="backend-5"/>
    <w:p>
      <w:pPr>
        <w:pStyle w:val="Heading2"/>
      </w:pPr>
      <w:r>
        <w:t xml:space="preserve">22.2. Backend</w:t>
      </w:r>
    </w:p>
    <w:p>
      <w:pPr>
        <w:pStyle w:val="FirstParagraph"/>
      </w:pPr>
      <w:r>
        <w:t xml:space="preserve">Atividades:</w:t>
      </w:r>
    </w:p>
    <w:p>
      <w:pPr>
        <w:pStyle w:val="BodyText"/>
      </w:pPr>
      <w:r>
        <w:rPr>
          <w:rStyle w:val="VerbatimChar"/>
        </w:rPr>
        <w:t>criar jobs de IA integrar transcript.final com run_live_agents persistir outputs emitir eventos WS de IA</w:t>
      </w:r>
    </w:p>
    <w:p>
      <w:pPr>
        <w:pStyle w:val="BodyText"/>
      </w:pPr>
      <w:r>
        <w:t xml:space="preserve">Entregáveis:</w:t>
      </w:r>
    </w:p>
    <w:p>
      <w:pPr>
        <w:pStyle w:val="BodyText"/>
      </w:pPr>
      <w:r>
        <w:rPr>
          <w:rStyle w:val="VerbatimChar"/>
        </w:rPr>
        <w:t>ai.rule.detected ai.question.suggested ai.decision.detected agent_runs persistidos</w:t>
      </w:r>
    </w:p>
    <w:p>
      <w:r>
        <w:pict>
          <v:rect style="width:0;height:1.5pt" o:hralign="center" o:hrstd="t" o:hr="t"/>
        </w:pict>
      </w:r>
    </w:p>
    <w:bookmarkEnd w:id="76"/>
    <w:bookmarkStart w:id="77" w:name="frontend-5"/>
    <w:p>
      <w:pPr>
        <w:pStyle w:val="Heading2"/>
      </w:pPr>
      <w:r>
        <w:t xml:space="preserve">22.3. Frontend</w:t>
      </w:r>
    </w:p>
    <w:p>
      <w:pPr>
        <w:pStyle w:val="FirstParagraph"/>
      </w:pPr>
      <w:r>
        <w:t xml:space="preserve">Atividades:</w:t>
      </w:r>
    </w:p>
    <w:p>
      <w:pPr>
        <w:pStyle w:val="BodyText"/>
      </w:pPr>
      <w:r>
        <w:rPr>
          <w:rStyle w:val="VerbatimChar"/>
        </w:rPr>
        <w:t>mostrar regras detectadas mostrar perguntas mostrar decisões mostrar status de IA</w:t>
      </w:r>
    </w:p>
    <w:p>
      <w:pPr>
        <w:pStyle w:val="BodyText"/>
      </w:pPr>
      <w:r>
        <w:t xml:space="preserve">Entregáveis:</w:t>
      </w:r>
    </w:p>
    <w:p>
      <w:pPr>
        <w:pStyle w:val="BodyText"/>
      </w:pPr>
      <w:r>
        <w:rPr>
          <w:rStyle w:val="VerbatimChar"/>
        </w:rPr>
        <w:t>painel de IA funcional</w:t>
      </w:r>
    </w:p>
    <w:p>
      <w:r>
        <w:pict>
          <v:rect style="width:0;height:1.5pt" o:hralign="center" o:hrstd="t" o:hr="t"/>
        </w:pict>
      </w:r>
    </w:p>
    <w:bookmarkEnd w:id="77"/>
    <w:bookmarkEnd w:id="78"/>
    <w:bookmarkStart w:id="82" w:name="semana-10-rules-ledger-básico"/>
    <w:p>
      <w:pPr>
        <w:pStyle w:val="Heading1"/>
      </w:pPr>
      <w:r>
        <w:t xml:space="preserve">23. Semana 10 — Rules Ledger básico</w:t>
      </w:r>
    </w:p>
    <w:bookmarkStart w:id="79" w:name="backend-6"/>
    <w:p>
      <w:pPr>
        <w:pStyle w:val="Heading2"/>
      </w:pPr>
      <w:r>
        <w:t xml:space="preserve">23.1. Backend</w:t>
      </w:r>
    </w:p>
    <w:p>
      <w:pPr>
        <w:pStyle w:val="FirstParagraph"/>
      </w:pPr>
      <w:r>
        <w:t xml:space="preserve">Atividades:</w:t>
      </w:r>
    </w:p>
    <w:p>
      <w:pPr>
        <w:pStyle w:val="BodyText"/>
      </w:pPr>
      <w:r>
        <w:rPr>
          <w:rStyle w:val="VerbatimChar"/>
        </w:rPr>
        <w:t>criar business_rules criar approve/reject criar rule_versions criar source_chunk_ids criar audit logs criar quality_score básico</w:t>
      </w:r>
    </w:p>
    <w:p>
      <w:pPr>
        <w:pStyle w:val="BodyText"/>
      </w:pPr>
      <w:r>
        <w:t xml:space="preserve">Entregáveis:</w:t>
      </w:r>
    </w:p>
    <w:p>
      <w:pPr>
        <w:pStyle w:val="BodyText"/>
      </w:pPr>
      <w:r>
        <w:rPr>
          <w:rStyle w:val="VerbatimChar"/>
        </w:rPr>
        <w:t>regra draft aprovar regra rejeitar regra versionar regra aprovada</w:t>
      </w:r>
    </w:p>
    <w:p>
      <w:r>
        <w:pict>
          <v:rect style="width:0;height:1.5pt" o:hralign="center" o:hrstd="t" o:hr="t"/>
        </w:pict>
      </w:r>
    </w:p>
    <w:bookmarkEnd w:id="79"/>
    <w:bookmarkStart w:id="80" w:name="frontend-6"/>
    <w:p>
      <w:pPr>
        <w:pStyle w:val="Heading2"/>
      </w:pPr>
      <w:r>
        <w:t xml:space="preserve">23.2. Frontend</w:t>
      </w:r>
    </w:p>
    <w:p>
      <w:pPr>
        <w:pStyle w:val="FirstParagraph"/>
      </w:pPr>
      <w:r>
        <w:t xml:space="preserve">Atividades:</w:t>
      </w:r>
    </w:p>
    <w:p>
      <w:pPr>
        <w:pStyle w:val="BodyText"/>
      </w:pPr>
      <w:r>
        <w:rPr>
          <w:rStyle w:val="VerbatimChar"/>
        </w:rPr>
        <w:t>implementar lista de regras implementar detalhe da regra implementar evidência implementar aprovar/rejeitar implementar filtros por status</w:t>
      </w:r>
    </w:p>
    <w:p>
      <w:pPr>
        <w:pStyle w:val="BodyText"/>
      </w:pPr>
      <w:r>
        <w:t xml:space="preserve">Entregáveis:</w:t>
      </w:r>
    </w:p>
    <w:p>
      <w:pPr>
        <w:pStyle w:val="BodyText"/>
      </w:pPr>
      <w:r>
        <w:rPr>
          <w:rStyle w:val="VerbatimChar"/>
        </w:rPr>
        <w:t>Rules Ledger básico usável</w:t>
      </w:r>
    </w:p>
    <w:p>
      <w:r>
        <w:pict>
          <v:rect style="width:0;height:1.5pt" o:hralign="center" o:hrstd="t" o:hr="t"/>
        </w:pict>
      </w:r>
    </w:p>
    <w:bookmarkEnd w:id="80"/>
    <w:bookmarkStart w:id="81" w:name="qa-3"/>
    <w:p>
      <w:pPr>
        <w:pStyle w:val="Heading2"/>
      </w:pPr>
      <w:r>
        <w:t xml:space="preserve">23.3. QA</w:t>
      </w:r>
    </w:p>
    <w:p>
      <w:pPr>
        <w:pStyle w:val="FirstParagraph"/>
      </w:pPr>
      <w:r>
        <w:t xml:space="preserve">Testar:</w:t>
      </w:r>
    </w:p>
    <w:p>
      <w:pPr>
        <w:pStyle w:val="BodyText"/>
      </w:pPr>
      <w:r>
        <w:rPr>
          <w:rStyle w:val="VerbatimChar"/>
        </w:rPr>
        <w:t>aprovar com permissão aprovar sem permissão rejeitar regra regra sem evidência bloqueada versão criada audit log gerado</w:t>
      </w:r>
    </w:p>
    <w:p>
      <w:r>
        <w:pict>
          <v:rect style="width:0;height:1.5pt" o:hralign="center" o:hrstd="t" o:hr="t"/>
        </w:pict>
      </w:r>
    </w:p>
    <w:bookmarkEnd w:id="81"/>
    <w:bookmarkEnd w:id="82"/>
    <w:bookmarkStart w:id="83" w:name="critérios-de-sucesso-da-fase-2"/>
    <w:p>
      <w:pPr>
        <w:pStyle w:val="Heading1"/>
      </w:pPr>
      <w:r>
        <w:t xml:space="preserve">24. Critérios de sucesso da Fase 2</w:t>
      </w:r>
    </w:p>
    <w:p>
      <w:pPr>
        <w:pStyle w:val="FirstParagraph"/>
      </w:pPr>
      <w:r>
        <w:t xml:space="preserve">A fase 2 será bem-sucedida se:</w:t>
      </w:r>
    </w:p>
    <w:p>
      <w:pPr>
        <w:pStyle w:val="BodyText"/>
      </w:pPr>
      <w:r>
        <w:rPr>
          <w:rStyle w:val="VerbatimChar"/>
        </w:rPr>
        <w:t>[ ] Usuário cria projeto. [ ] Usuário cria reunião. [ ] Consentimento bloqueia início corretamente. [ ] WebSocket funciona. [ ] Áudio é capturado. [ ] Transcrição final aparece. [ ] IA detecta pelo menos regra simples. [ ] IA sugere pelo menos pergunta simples. [ ] IA detecta decisão simples. [ ] Regra entra como draft. [ ] Usuário aprova/rejeita regra. [ ] Aprovação gera versão e audit log.</w:t>
      </w:r>
    </w:p>
    <w:p>
      <w:r>
        <w:pict>
          <v:rect style="width:0;height:1.5pt" o:hralign="center" o:hrstd="t" o:hr="t"/>
        </w:pict>
      </w:r>
    </w:p>
    <w:bookmarkEnd w:id="83"/>
    <w:bookmarkStart w:id="84" w:name="critérios-de-reprovação-da-fase-2"/>
    <w:p>
      <w:pPr>
        <w:pStyle w:val="Heading1"/>
      </w:pPr>
      <w:r>
        <w:t xml:space="preserve">25. Critérios de reprovação da Fase 2</w:t>
      </w:r>
    </w:p>
    <w:p>
      <w:pPr>
        <w:pStyle w:val="FirstParagraph"/>
      </w:pPr>
      <w:r>
        <w:t xml:space="preserve">Rever plano se:</w:t>
      </w:r>
    </w:p>
    <w:p>
      <w:pPr>
        <w:pStyle w:val="BodyText"/>
      </w:pPr>
      <w:r>
        <w:rPr>
          <w:rStyle w:val="VerbatimChar"/>
        </w:rPr>
        <w:t>WebSocket estiver instável demais áudio não funcionar nos navegadores alvo STT for inviável tecnicamente/custo IA gerar muitos outputs inválidos Rules Ledger estiver confuso multi-tenancy não estiver seguro</w:t>
      </w:r>
    </w:p>
    <w:p>
      <w:r>
        <w:pict>
          <v:rect style="width:0;height:1.5pt" o:hralign="center" o:hrstd="t" o:hr="t"/>
        </w:pict>
      </w:r>
    </w:p>
    <w:bookmarkEnd w:id="84"/>
    <w:bookmarkStart w:id="86" w:name="fase-3-dias-61-a-90"/>
    <w:p>
      <w:pPr>
        <w:pStyle w:val="Heading1"/>
      </w:pPr>
      <w:r>
        <w:t xml:space="preserve">26. Fase 3 — Dias 61 a 90</w:t>
      </w:r>
    </w:p>
    <w:bookmarkStart w:id="85" w:name="hardening-documentos-pdf-e-beta-fechado"/>
    <w:p>
      <w:pPr>
        <w:pStyle w:val="Heading2"/>
      </w:pPr>
      <w:r>
        <w:t xml:space="preserve">Hardening, documentos, PDF e beta fechado</w:t>
      </w:r>
    </w:p>
    <w:p>
      <w:r>
        <w:pict>
          <v:rect style="width:0;height:1.5pt" o:hralign="center" o:hrstd="t" o:hr="t"/>
        </w:pict>
      </w:r>
    </w:p>
    <w:bookmarkEnd w:id="85"/>
    <w:bookmarkEnd w:id="86"/>
    <w:bookmarkStart w:id="87" w:name="objetivo-da-fase-3"/>
    <w:p>
      <w:pPr>
        <w:pStyle w:val="Heading1"/>
      </w:pPr>
      <w:r>
        <w:t xml:space="preserve">27. Objetivo da Fase 3</w:t>
      </w:r>
    </w:p>
    <w:p>
      <w:pPr>
        <w:pStyle w:val="FirstParagraph"/>
      </w:pPr>
      <w:r>
        <w:t xml:space="preserve">A terceira fase deve transformar o núcleo funcional em beta utilizável.</w:t>
      </w:r>
    </w:p>
    <w:p>
      <w:pPr>
        <w:pStyle w:val="BodyText"/>
      </w:pPr>
      <w:r>
        <w:t xml:space="preserve">Objetivos:</w:t>
      </w:r>
    </w:p>
    <w:p>
      <w:pPr>
        <w:pStyle w:val="BodyText"/>
      </w:pPr>
      <w:r>
        <w:rPr>
          <w:rStyle w:val="VerbatimChar"/>
        </w:rPr>
        <w:t>implementar RAG básico implementar geração de documentos implementar exportação PDF implementar billing/limites básicos implementar observabilidade mínima melhorar onboarding preparar suporte testar E2E preparar empresas beta</w:t>
      </w:r>
    </w:p>
    <w:p>
      <w:r>
        <w:pict>
          <v:rect style="width:0;height:1.5pt" o:hralign="center" o:hrstd="t" o:hr="t"/>
        </w:pict>
      </w:r>
    </w:p>
    <w:bookmarkEnd w:id="87"/>
    <w:bookmarkStart w:id="88" w:name="resultado-esperado-no-dia-90"/>
    <w:p>
      <w:pPr>
        <w:pStyle w:val="Heading1"/>
      </w:pPr>
      <w:r>
        <w:t xml:space="preserve">28. Resultado esperado no dia 90</w:t>
      </w:r>
    </w:p>
    <w:p>
      <w:pPr>
        <w:pStyle w:val="FirstParagraph"/>
      </w:pPr>
      <w:r>
        <w:t xml:space="preserve">Ao final dos 90 dias, deve existir:</w:t>
      </w:r>
    </w:p>
    <w:p>
      <w:pPr>
        <w:pStyle w:val="BodyText"/>
      </w:pPr>
      <w:r>
        <w:rPr>
          <w:rStyle w:val="VerbatimChar"/>
        </w:rPr>
        <w:t>MVP em staging e production beta fluxo E2E validado RAG básico com tenant/project filter documento funcional draft PDF exportável usage_events limites básicos logs estruturados Sentry runbooks principais checklist de beta empresas beta selecionadas demo comercial pronta</w:t>
      </w:r>
    </w:p>
    <w:p>
      <w:r>
        <w:pict>
          <v:rect style="width:0;height:1.5pt" o:hralign="center" o:hrstd="t" o:hr="t"/>
        </w:pict>
      </w:r>
    </w:p>
    <w:bookmarkEnd w:id="88"/>
    <w:bookmarkStart w:id="91" w:name="semana-11-rag-básico-e-conflitos"/>
    <w:p>
      <w:pPr>
        <w:pStyle w:val="Heading1"/>
      </w:pPr>
      <w:r>
        <w:t xml:space="preserve">29. Semana 11 — RAG básico e conflitos</w:t>
      </w:r>
    </w:p>
    <w:bookmarkStart w:id="89" w:name="iabackend"/>
    <w:p>
      <w:pPr>
        <w:pStyle w:val="Heading2"/>
      </w:pPr>
      <w:r>
        <w:t xml:space="preserve">29.1. IA/Backend</w:t>
      </w:r>
    </w:p>
    <w:p>
      <w:pPr>
        <w:pStyle w:val="FirstParagraph"/>
      </w:pPr>
      <w:r>
        <w:t xml:space="preserve">Atividades:</w:t>
      </w:r>
    </w:p>
    <w:p>
      <w:pPr>
        <w:pStyle w:val="BodyText"/>
      </w:pPr>
      <w:r>
        <w:rPr>
          <w:rStyle w:val="VerbatimChar"/>
        </w:rPr>
        <w:t>habilitar pgvector gerar embeddings de regras aprovadas criar RAG Guardian básico consultar histórico por tenant/project detectar duplicidade simples detectar conflito simples registrar rag_queries</w:t>
      </w:r>
    </w:p>
    <w:p>
      <w:pPr>
        <w:pStyle w:val="BodyText"/>
      </w:pPr>
      <w:r>
        <w:t xml:space="preserve">Entregáveis:</w:t>
      </w:r>
    </w:p>
    <w:p>
      <w:pPr>
        <w:pStyle w:val="BodyText"/>
      </w:pPr>
      <w:r>
        <w:rPr>
          <w:rStyle w:val="VerbatimChar"/>
        </w:rPr>
        <w:t>RAG básico funcionando alerta de conflito simples history_verified</w:t>
      </w:r>
    </w:p>
    <w:p>
      <w:r>
        <w:pict>
          <v:rect style="width:0;height:1.5pt" o:hralign="center" o:hrstd="t" o:hr="t"/>
        </w:pict>
      </w:r>
    </w:p>
    <w:bookmarkEnd w:id="89"/>
    <w:bookmarkStart w:id="90" w:name="qasecurity"/>
    <w:p>
      <w:pPr>
        <w:pStyle w:val="Heading2"/>
      </w:pPr>
      <w:r>
        <w:t xml:space="preserve">29.2. QA/Security</w:t>
      </w:r>
    </w:p>
    <w:p>
      <w:pPr>
        <w:pStyle w:val="FirstParagraph"/>
      </w:pPr>
      <w:r>
        <w:t xml:space="preserve">Testar:</w:t>
      </w:r>
    </w:p>
    <w:p>
      <w:pPr>
        <w:pStyle w:val="BodyText"/>
      </w:pPr>
      <w:r>
        <w:rPr>
          <w:rStyle w:val="VerbatimChar"/>
        </w:rPr>
        <w:t>RAG filtra tenant_id RAG filtra project_id Tenant A não recupera Tenant B falha de RAG não derruba reunião</w:t>
      </w:r>
    </w:p>
    <w:p>
      <w:r>
        <w:pict>
          <v:rect style="width:0;height:1.5pt" o:hralign="center" o:hrstd="t" o:hr="t"/>
        </w:pict>
      </w:r>
    </w:p>
    <w:bookmarkEnd w:id="90"/>
    <w:bookmarkEnd w:id="91"/>
    <w:bookmarkStart w:id="95" w:name="semana-12-documento-funcional"/>
    <w:p>
      <w:pPr>
        <w:pStyle w:val="Heading1"/>
      </w:pPr>
      <w:r>
        <w:t xml:space="preserve">30. Semana 12 — Documento funcional</w:t>
      </w:r>
    </w:p>
    <w:bookmarkStart w:id="92" w:name="backendia"/>
    <w:p>
      <w:pPr>
        <w:pStyle w:val="Heading2"/>
      </w:pPr>
      <w:r>
        <w:t xml:space="preserve">30.1. Backend/IA</w:t>
      </w:r>
    </w:p>
    <w:p>
      <w:pPr>
        <w:pStyle w:val="FirstParagraph"/>
      </w:pPr>
      <w:r>
        <w:t xml:space="preserve">Atividades:</w:t>
      </w:r>
    </w:p>
    <w:p>
      <w:pPr>
        <w:pStyle w:val="BodyText"/>
      </w:pPr>
      <w:r>
        <w:rPr>
          <w:rStyle w:val="VerbatimChar"/>
        </w:rPr>
        <w:t>implementar Requirements Agent básico implementar Tech Writer Agent básico implementar Traceability básico criar documents criar document_versions criar document_sections gerar documento draft</w:t>
      </w:r>
    </w:p>
    <w:p>
      <w:pPr>
        <w:pStyle w:val="BodyText"/>
      </w:pPr>
      <w:r>
        <w:t xml:space="preserve">Entregáveis:</w:t>
      </w:r>
    </w:p>
    <w:p>
      <w:pPr>
        <w:pStyle w:val="BodyText"/>
      </w:pPr>
      <w:r>
        <w:rPr>
          <w:rStyle w:val="VerbatimChar"/>
        </w:rPr>
        <w:t>documento funcional gerado resumo executivo regras decisões dúvidas histórias critérios</w:t>
      </w:r>
    </w:p>
    <w:p>
      <w:r>
        <w:pict>
          <v:rect style="width:0;height:1.5pt" o:hralign="center" o:hrstd="t" o:hr="t"/>
        </w:pict>
      </w:r>
    </w:p>
    <w:bookmarkEnd w:id="92"/>
    <w:bookmarkStart w:id="93" w:name="frontend-7"/>
    <w:p>
      <w:pPr>
        <w:pStyle w:val="Heading2"/>
      </w:pPr>
      <w:r>
        <w:t xml:space="preserve">30.2. Frontend</w:t>
      </w:r>
    </w:p>
    <w:p>
      <w:pPr>
        <w:pStyle w:val="FirstParagraph"/>
      </w:pPr>
      <w:r>
        <w:t xml:space="preserve">Atividades:</w:t>
      </w:r>
    </w:p>
    <w:p>
      <w:pPr>
        <w:pStyle w:val="BodyText"/>
      </w:pPr>
      <w:r>
        <w:rPr>
          <w:rStyle w:val="VerbatimChar"/>
        </w:rPr>
        <w:t>tela de documentos visualização do documento status draft ações de gerar/regenerar</w:t>
      </w:r>
    </w:p>
    <w:p>
      <w:pPr>
        <w:pStyle w:val="BodyText"/>
      </w:pPr>
      <w:r>
        <w:t xml:space="preserve">Entregáveis:</w:t>
      </w:r>
    </w:p>
    <w:p>
      <w:pPr>
        <w:pStyle w:val="BodyText"/>
      </w:pPr>
      <w:r>
        <w:rPr>
          <w:rStyle w:val="VerbatimChar"/>
        </w:rPr>
        <w:t>usuário gera e visualiza documento</w:t>
      </w:r>
    </w:p>
    <w:p>
      <w:r>
        <w:pict>
          <v:rect style="width:0;height:1.5pt" o:hralign="center" o:hrstd="t" o:hr="t"/>
        </w:pict>
      </w:r>
    </w:p>
    <w:bookmarkEnd w:id="93"/>
    <w:bookmarkStart w:id="94" w:name="qa-4"/>
    <w:p>
      <w:pPr>
        <w:pStyle w:val="Heading2"/>
      </w:pPr>
      <w:r>
        <w:t xml:space="preserve">30.3. QA</w:t>
      </w:r>
    </w:p>
    <w:p>
      <w:pPr>
        <w:pStyle w:val="FirstParagraph"/>
      </w:pPr>
      <w:r>
        <w:t xml:space="preserve">Testar:</w:t>
      </w:r>
    </w:p>
    <w:p>
      <w:pPr>
        <w:pStyle w:val="BodyText"/>
      </w:pPr>
      <w:r>
        <w:rPr>
          <w:rStyle w:val="VerbatimChar"/>
        </w:rPr>
        <w:t>documento após reunião finalizada documento com regras aprovadas documento não trata rejeitadas como válidas documento tem versão</w:t>
      </w:r>
    </w:p>
    <w:p>
      <w:r>
        <w:pict>
          <v:rect style="width:0;height:1.5pt" o:hralign="center" o:hrstd="t" o:hr="t"/>
        </w:pict>
      </w:r>
    </w:p>
    <w:bookmarkEnd w:id="94"/>
    <w:bookmarkEnd w:id="95"/>
    <w:bookmarkStart w:id="99" w:name="semana-13-pdf-billing-básico-e-uso"/>
    <w:p>
      <w:pPr>
        <w:pStyle w:val="Heading1"/>
      </w:pPr>
      <w:r>
        <w:t xml:space="preserve">31. Semana 13 — PDF, billing básico e uso</w:t>
      </w:r>
    </w:p>
    <w:bookmarkStart w:id="96" w:name="backend-7"/>
    <w:p>
      <w:pPr>
        <w:pStyle w:val="Heading2"/>
      </w:pPr>
      <w:r>
        <w:t xml:space="preserve">31.1. Backend</w:t>
      </w:r>
    </w:p>
    <w:p>
      <w:pPr>
        <w:pStyle w:val="FirstParagraph"/>
      </w:pPr>
      <w:r>
        <w:t xml:space="preserve">Atividades:</w:t>
      </w:r>
    </w:p>
    <w:p>
      <w:pPr>
        <w:pStyle w:val="BodyText"/>
      </w:pPr>
      <w:r>
        <w:rPr>
          <w:rStyle w:val="VerbatimChar"/>
        </w:rPr>
        <w:t>implementar export_pdf implementar storage privado implementar signed URL implementar document_exports implementar usage_events implementar limites básicos</w:t>
      </w:r>
    </w:p>
    <w:p>
      <w:pPr>
        <w:pStyle w:val="BodyText"/>
      </w:pPr>
      <w:r>
        <w:t xml:space="preserve">Entregáveis:</w:t>
      </w:r>
    </w:p>
    <w:p>
      <w:pPr>
        <w:pStyle w:val="BodyText"/>
      </w:pPr>
      <w:r>
        <w:rPr>
          <w:rStyle w:val="VerbatimChar"/>
        </w:rPr>
        <w:t>PDF exportável URL assinada usage_events limites por plano</w:t>
      </w:r>
    </w:p>
    <w:p>
      <w:r>
        <w:pict>
          <v:rect style="width:0;height:1.5pt" o:hralign="center" o:hrstd="t" o:hr="t"/>
        </w:pict>
      </w:r>
    </w:p>
    <w:bookmarkEnd w:id="96"/>
    <w:bookmarkStart w:id="97" w:name="frontend-8"/>
    <w:p>
      <w:pPr>
        <w:pStyle w:val="Heading2"/>
      </w:pPr>
      <w:r>
        <w:t xml:space="preserve">31.2. Frontend</w:t>
      </w:r>
    </w:p>
    <w:p>
      <w:pPr>
        <w:pStyle w:val="FirstParagraph"/>
      </w:pPr>
      <w:r>
        <w:t xml:space="preserve">Atividades:</w:t>
      </w:r>
    </w:p>
    <w:p>
      <w:pPr>
        <w:pStyle w:val="BodyText"/>
      </w:pPr>
      <w:r>
        <w:rPr>
          <w:rStyle w:val="VerbatimChar"/>
        </w:rPr>
        <w:t>botão exportar PDF estado de exportação download de PDF mensagens de limite dashboard de uso simples</w:t>
      </w:r>
    </w:p>
    <w:p>
      <w:pPr>
        <w:pStyle w:val="BodyText"/>
      </w:pPr>
      <w:r>
        <w:t xml:space="preserve">Entregáveis:</w:t>
      </w:r>
    </w:p>
    <w:p>
      <w:pPr>
        <w:pStyle w:val="BodyText"/>
      </w:pPr>
      <w:r>
        <w:rPr>
          <w:rStyle w:val="VerbatimChar"/>
        </w:rPr>
        <w:t>exportação PDF pela UI uso visível para Admin</w:t>
      </w:r>
    </w:p>
    <w:p>
      <w:r>
        <w:pict>
          <v:rect style="width:0;height:1.5pt" o:hralign="center" o:hrstd="t" o:hr="t"/>
        </w:pict>
      </w:r>
    </w:p>
    <w:bookmarkEnd w:id="97"/>
    <w:bookmarkStart w:id="98" w:name="qa-5"/>
    <w:p>
      <w:pPr>
        <w:pStyle w:val="Heading2"/>
      </w:pPr>
      <w:r>
        <w:t xml:space="preserve">31.3. QA</w:t>
      </w:r>
    </w:p>
    <w:p>
      <w:pPr>
        <w:pStyle w:val="FirstParagraph"/>
      </w:pPr>
      <w:r>
        <w:t xml:space="preserve">Testar:</w:t>
      </w:r>
    </w:p>
    <w:p>
      <w:pPr>
        <w:pStyle w:val="BodyText"/>
      </w:pPr>
      <w:r>
        <w:rPr>
          <w:rStyle w:val="VerbatimChar"/>
        </w:rPr>
        <w:t>PDF privado signed URL expira export sem permissão bloqueado export gera audit log limite bloqueia document.generate/export</w:t>
      </w:r>
    </w:p>
    <w:p>
      <w:r>
        <w:pict>
          <v:rect style="width:0;height:1.5pt" o:hralign="center" o:hrstd="t" o:hr="t"/>
        </w:pict>
      </w:r>
    </w:p>
    <w:bookmarkEnd w:id="98"/>
    <w:bookmarkEnd w:id="99"/>
    <w:bookmarkStart w:id="102" w:name="Xc01ebfe95078555357d1beba4aaf9fa54608819"/>
    <w:p>
      <w:pPr>
        <w:pStyle w:val="Heading1"/>
      </w:pPr>
      <w:r>
        <w:t xml:space="preserve">32. Semana 14 — Observabilidade, suporte e operação</w:t>
      </w:r>
    </w:p>
    <w:bookmarkStart w:id="100" w:name="devopsbackend"/>
    <w:p>
      <w:pPr>
        <w:pStyle w:val="Heading2"/>
      </w:pPr>
      <w:r>
        <w:t xml:space="preserve">32.1. DevOps/Backend</w:t>
      </w:r>
    </w:p>
    <w:p>
      <w:pPr>
        <w:pStyle w:val="FirstParagraph"/>
      </w:pPr>
      <w:r>
        <w:t xml:space="preserve">Atividades:</w:t>
      </w:r>
    </w:p>
    <w:p>
      <w:pPr>
        <w:pStyle w:val="BodyText"/>
      </w:pPr>
      <w:r>
        <w:rPr>
          <w:rStyle w:val="VerbatimChar"/>
        </w:rPr>
        <w:t>ativar Sentry logs estruturados health/deep health monitorar workers monitorar STT monitorar IA monitorar RAG</w:t>
      </w:r>
    </w:p>
    <w:p>
      <w:pPr>
        <w:pStyle w:val="BodyText"/>
      </w:pPr>
      <w:r>
        <w:t xml:space="preserve">Entregáveis:</w:t>
      </w:r>
    </w:p>
    <w:p>
      <w:pPr>
        <w:pStyle w:val="BodyText"/>
      </w:pPr>
      <w:r>
        <w:rPr>
          <w:rStyle w:val="VerbatimChar"/>
        </w:rPr>
        <w:t>observabilidade mínima ativa logs investigáveis alertas básicos</w:t>
      </w:r>
    </w:p>
    <w:p>
      <w:r>
        <w:pict>
          <v:rect style="width:0;height:1.5pt" o:hralign="center" o:hrstd="t" o:hr="t"/>
        </w:pict>
      </w:r>
    </w:p>
    <w:bookmarkEnd w:id="100"/>
    <w:bookmarkStart w:id="101" w:name="customer-success"/>
    <w:p>
      <w:pPr>
        <w:pStyle w:val="Heading2"/>
      </w:pPr>
      <w:r>
        <w:t xml:space="preserve">32.2. Customer Success</w:t>
      </w:r>
    </w:p>
    <w:p>
      <w:pPr>
        <w:pStyle w:val="FirstParagraph"/>
      </w:pPr>
      <w:r>
        <w:t xml:space="preserve">Atividades:</w:t>
      </w:r>
    </w:p>
    <w:p>
      <w:pPr>
        <w:pStyle w:val="BodyText"/>
      </w:pPr>
      <w:r>
        <w:rPr>
          <w:rStyle w:val="VerbatimChar"/>
        </w:rPr>
        <w:t>criar guia de primeira reunião criar FAQ de microfone criar FAQ de consentimento criar formulário de feedback criar processo de suporte beta</w:t>
      </w:r>
    </w:p>
    <w:p>
      <w:pPr>
        <w:pStyle w:val="BodyText"/>
      </w:pPr>
      <w:r>
        <w:t xml:space="preserve">Entregáveis:</w:t>
      </w:r>
    </w:p>
    <w:p>
      <w:pPr>
        <w:pStyle w:val="BodyText"/>
      </w:pPr>
      <w:r>
        <w:rPr>
          <w:rStyle w:val="VerbatimChar"/>
        </w:rPr>
        <w:t>base de conhecimento inicial canal de suporte beta roteiro de onboarding</w:t>
      </w:r>
    </w:p>
    <w:p>
      <w:r>
        <w:pict>
          <v:rect style="width:0;height:1.5pt" o:hralign="center" o:hrstd="t" o:hr="t"/>
        </w:pict>
      </w:r>
    </w:p>
    <w:bookmarkEnd w:id="101"/>
    <w:bookmarkEnd w:id="102"/>
    <w:bookmarkStart w:id="106" w:name="semana-15-testes-e2e-e-hardening"/>
    <w:p>
      <w:pPr>
        <w:pStyle w:val="Heading1"/>
      </w:pPr>
      <w:r>
        <w:t xml:space="preserve">33. Semana 15 — Testes E2E e hardening</w:t>
      </w:r>
    </w:p>
    <w:bookmarkStart w:id="103" w:name="qa-6"/>
    <w:p>
      <w:pPr>
        <w:pStyle w:val="Heading2"/>
      </w:pPr>
      <w:r>
        <w:t xml:space="preserve">33.1. QA</w:t>
      </w:r>
    </w:p>
    <w:p>
      <w:pPr>
        <w:pStyle w:val="FirstParagraph"/>
      </w:pPr>
      <w:r>
        <w:t xml:space="preserve">Executar:</w:t>
      </w:r>
    </w:p>
    <w:p>
      <w:pPr>
        <w:pStyle w:val="BodyText"/>
      </w:pPr>
      <w:r>
        <w:rPr>
          <w:rStyle w:val="VerbatimChar"/>
        </w:rPr>
        <w:t>teste E2E completo teste multi-tenant teste permissões teste WebSocket teste áudio teste IA teste RAG teste documento teste PDF teste billing teste fallback</w:t>
      </w:r>
    </w:p>
    <w:p>
      <w:r>
        <w:pict>
          <v:rect style="width:0;height:1.5pt" o:hralign="center" o:hrstd="t" o:hr="t"/>
        </w:pict>
      </w:r>
    </w:p>
    <w:bookmarkEnd w:id="103"/>
    <w:bookmarkStart w:id="104" w:name="engenharia-3"/>
    <w:p>
      <w:pPr>
        <w:pStyle w:val="Heading2"/>
      </w:pPr>
      <w:r>
        <w:t xml:space="preserve">33.2. Engenharia</w:t>
      </w:r>
    </w:p>
    <w:p>
      <w:pPr>
        <w:pStyle w:val="FirstParagraph"/>
      </w:pPr>
      <w:r>
        <w:t xml:space="preserve">Corrigir:</w:t>
      </w:r>
    </w:p>
    <w:p>
      <w:pPr>
        <w:pStyle w:val="BodyText"/>
      </w:pPr>
      <w:r>
        <w:rPr>
          <w:rStyle w:val="VerbatimChar"/>
        </w:rPr>
        <w:t>bugs P0 bugs P1 falhas de fluxo erros de permissão falhas de documento problemas de UX críticos</w:t>
      </w:r>
    </w:p>
    <w:p>
      <w:r>
        <w:pict>
          <v:rect style="width:0;height:1.5pt" o:hralign="center" o:hrstd="t" o:hr="t"/>
        </w:pict>
      </w:r>
    </w:p>
    <w:bookmarkEnd w:id="104"/>
    <w:bookmarkStart w:id="105" w:name="produto-2"/>
    <w:p>
      <w:pPr>
        <w:pStyle w:val="Heading2"/>
      </w:pPr>
      <w:r>
        <w:t xml:space="preserve">33.3. Produto</w:t>
      </w:r>
    </w:p>
    <w:p>
      <w:pPr>
        <w:pStyle w:val="FirstParagraph"/>
      </w:pPr>
      <w:r>
        <w:t xml:space="preserve">Validar:</w:t>
      </w:r>
    </w:p>
    <w:p>
      <w:pPr>
        <w:pStyle w:val="BodyText"/>
      </w:pPr>
      <w:r>
        <w:rPr>
          <w:rStyle w:val="VerbatimChar"/>
        </w:rPr>
        <w:t>documento demo reunião demo roteiro de demo onboarding feedback interno</w:t>
      </w:r>
    </w:p>
    <w:p>
      <w:r>
        <w:pict>
          <v:rect style="width:0;height:1.5pt" o:hralign="center" o:hrstd="t" o:hr="t"/>
        </w:pict>
      </w:r>
    </w:p>
    <w:bookmarkEnd w:id="105"/>
    <w:bookmarkEnd w:id="106"/>
    <w:bookmarkStart w:id="110" w:name="semana-16-preparação-e-início-do-beta"/>
    <w:p>
      <w:pPr>
        <w:pStyle w:val="Heading1"/>
      </w:pPr>
      <w:r>
        <w:t xml:space="preserve">34. Semana 16 — Preparação e início do beta</w:t>
      </w:r>
    </w:p>
    <w:bookmarkStart w:id="107" w:name="comercial-3"/>
    <w:p>
      <w:pPr>
        <w:pStyle w:val="Heading2"/>
      </w:pPr>
      <w:r>
        <w:t xml:space="preserve">34.1. Comercial</w:t>
      </w:r>
    </w:p>
    <w:p>
      <w:pPr>
        <w:pStyle w:val="FirstParagraph"/>
      </w:pPr>
      <w:r>
        <w:t xml:space="preserve">Atividades:</w:t>
      </w:r>
    </w:p>
    <w:p>
      <w:pPr>
        <w:pStyle w:val="BodyText"/>
      </w:pPr>
      <w:r>
        <w:rPr>
          <w:rStyle w:val="VerbatimChar"/>
        </w:rPr>
        <w:t>confirmar empresas beta agendar onboarding enviar termo de beta preparar proposta cliente fundador</w:t>
      </w:r>
    </w:p>
    <w:p>
      <w:r>
        <w:pict>
          <v:rect style="width:0;height:1.5pt" o:hralign="center" o:hrstd="t" o:hr="t"/>
        </w:pict>
      </w:r>
    </w:p>
    <w:bookmarkEnd w:id="107"/>
    <w:bookmarkStart w:id="108" w:name="produtocs"/>
    <w:p>
      <w:pPr>
        <w:pStyle w:val="Heading2"/>
      </w:pPr>
      <w:r>
        <w:t xml:space="preserve">34.2. Produto/CS</w:t>
      </w:r>
    </w:p>
    <w:p>
      <w:pPr>
        <w:pStyle w:val="FirstParagraph"/>
      </w:pPr>
      <w:r>
        <w:t xml:space="preserve">Atividades:</w:t>
      </w:r>
    </w:p>
    <w:p>
      <w:pPr>
        <w:pStyle w:val="BodyText"/>
      </w:pPr>
      <w:r>
        <w:rPr>
          <w:rStyle w:val="VerbatimChar"/>
        </w:rPr>
        <w:t>criar tenants beta configurar projetos iniciais acompanhar primeira reunião coletar feedback imediato</w:t>
      </w:r>
    </w:p>
    <w:p>
      <w:r>
        <w:pict>
          <v:rect style="width:0;height:1.5pt" o:hralign="center" o:hrstd="t" o:hr="t"/>
        </w:pict>
      </w:r>
    </w:p>
    <w:bookmarkEnd w:id="108"/>
    <w:bookmarkStart w:id="109" w:name="engenharia-4"/>
    <w:p>
      <w:pPr>
        <w:pStyle w:val="Heading2"/>
      </w:pPr>
      <w:r>
        <w:t xml:space="preserve">34.3. Engenharia</w:t>
      </w:r>
    </w:p>
    <w:p>
      <w:pPr>
        <w:pStyle w:val="FirstParagraph"/>
      </w:pPr>
      <w:r>
        <w:t xml:space="preserve">Atividades:</w:t>
      </w:r>
    </w:p>
    <w:p>
      <w:pPr>
        <w:pStyle w:val="BodyText"/>
      </w:pPr>
      <w:r>
        <w:rPr>
          <w:rStyle w:val="VerbatimChar"/>
        </w:rPr>
        <w:t>monitorar produção beta corrigir bugs críticos acompanhar logs acompanhar custos acompanhar incidentes</w:t>
      </w:r>
    </w:p>
    <w:p>
      <w:r>
        <w:pict>
          <v:rect style="width:0;height:1.5pt" o:hralign="center" o:hrstd="t" o:hr="t"/>
        </w:pict>
      </w:r>
    </w:p>
    <w:bookmarkEnd w:id="109"/>
    <w:bookmarkEnd w:id="110"/>
    <w:bookmarkStart w:id="111" w:name="critérios-de-sucesso-da-fase-3"/>
    <w:p>
      <w:pPr>
        <w:pStyle w:val="Heading1"/>
      </w:pPr>
      <w:r>
        <w:t xml:space="preserve">35. Critérios de sucesso da Fase 3</w:t>
      </w:r>
    </w:p>
    <w:p>
      <w:pPr>
        <w:pStyle w:val="FirstParagraph"/>
      </w:pPr>
      <w:r>
        <w:t xml:space="preserve">A fase 3 será bem-sucedida se:</w:t>
      </w:r>
    </w:p>
    <w:p>
      <w:pPr>
        <w:pStyle w:val="BodyText"/>
      </w:pPr>
      <w:r>
        <w:rPr>
          <w:rStyle w:val="VerbatimChar"/>
        </w:rPr>
        <w:t>[ ] Fluxo E2E passou. [ ] Documento é gerado. [ ] PDF é exportado. [ ] RAG básico funciona com isolamento. [ ] Logs e agent_runs existem. [ ] Usage events existem. [ ] Limites básicos existem. [ ] Suporte beta está pronto. [ ] Empresas beta estão agendadas. [ ] Demo comercial está pronta.</w:t>
      </w:r>
    </w:p>
    <w:p>
      <w:r>
        <w:pict>
          <v:rect style="width:0;height:1.5pt" o:hralign="center" o:hrstd="t" o:hr="t"/>
        </w:pict>
      </w:r>
    </w:p>
    <w:bookmarkEnd w:id="111"/>
    <w:bookmarkStart w:id="112" w:name="critérios-de-reprovação-da-fase-3"/>
    <w:p>
      <w:pPr>
        <w:pStyle w:val="Heading1"/>
      </w:pPr>
      <w:r>
        <w:t xml:space="preserve">36. Critérios de reprovação da Fase 3</w:t>
      </w:r>
    </w:p>
    <w:p>
      <w:pPr>
        <w:pStyle w:val="FirstParagraph"/>
      </w:pPr>
      <w:r>
        <w:t xml:space="preserve">Não iniciar beta se:</w:t>
      </w:r>
    </w:p>
    <w:p>
      <w:pPr>
        <w:pStyle w:val="BodyText"/>
      </w:pPr>
      <w:r>
        <w:rPr>
          <w:rStyle w:val="VerbatimChar"/>
        </w:rPr>
        <w:t>multi-tenancy falhar consentimento falhar PDF ficar público IA aprovar regra regra aprovada sem evidência documento for inutilizável não houver logs não houver suporte não houver rollback</w:t>
      </w:r>
    </w:p>
    <w:p>
      <w:r>
        <w:pict>
          <v:rect style="width:0;height:1.5pt" o:hralign="center" o:hrstd="t" o:hr="t"/>
        </w:pict>
      </w:r>
    </w:p>
    <w:bookmarkEnd w:id="112"/>
    <w:bookmarkStart w:id="116" w:name="plano-comercial-paralelo-aos-90-dias"/>
    <w:p>
      <w:pPr>
        <w:pStyle w:val="Heading1"/>
      </w:pPr>
      <w:r>
        <w:t xml:space="preserve">37. Plano comercial paralelo aos 90 dias</w:t>
      </w:r>
    </w:p>
    <w:bookmarkStart w:id="113" w:name="dias-130"/>
    <w:p>
      <w:pPr>
        <w:pStyle w:val="Heading2"/>
      </w:pPr>
      <w:r>
        <w:t xml:space="preserve">37.1. Dias 1–30</w:t>
      </w:r>
    </w:p>
    <w:p>
      <w:pPr>
        <w:pStyle w:val="FirstParagraph"/>
      </w:pPr>
      <w:r>
        <w:t xml:space="preserve">Foco:</w:t>
      </w:r>
    </w:p>
    <w:p>
      <w:pPr>
        <w:pStyle w:val="BodyText"/>
      </w:pPr>
      <w:r>
        <w:rPr>
          <w:rStyle w:val="VerbatimChar"/>
        </w:rPr>
        <w:t>validar dor e ICP</w:t>
      </w:r>
    </w:p>
    <w:p>
      <w:pPr>
        <w:pStyle w:val="BodyText"/>
      </w:pPr>
      <w:r>
        <w:t xml:space="preserve">Atividades:</w:t>
      </w:r>
    </w:p>
    <w:p>
      <w:pPr>
        <w:pStyle w:val="BodyText"/>
      </w:pPr>
      <w:r>
        <w:rPr>
          <w:rStyle w:val="VerbatimChar"/>
        </w:rPr>
        <w:t>entrevistar leads testar mensagem criar lista beta criar landing criar conteúdo inicial</w:t>
      </w:r>
    </w:p>
    <w:p>
      <w:pPr>
        <w:pStyle w:val="BodyText"/>
      </w:pPr>
      <w:r>
        <w:t xml:space="preserve">Meta:</w:t>
      </w:r>
    </w:p>
    <w:p>
      <w:pPr>
        <w:pStyle w:val="BodyText"/>
      </w:pPr>
      <w:r>
        <w:rPr>
          <w:rStyle w:val="VerbatimChar"/>
        </w:rPr>
        <w:t>10 a 20 entrevistas 5 empresas interessadas no beta</w:t>
      </w:r>
    </w:p>
    <w:p>
      <w:r>
        <w:pict>
          <v:rect style="width:0;height:1.5pt" o:hralign="center" o:hrstd="t" o:hr="t"/>
        </w:pict>
      </w:r>
    </w:p>
    <w:bookmarkEnd w:id="113"/>
    <w:bookmarkStart w:id="114" w:name="dias-3160"/>
    <w:p>
      <w:pPr>
        <w:pStyle w:val="Heading2"/>
      </w:pPr>
      <w:r>
        <w:t xml:space="preserve">37.2. Dias 31–60</w:t>
      </w:r>
    </w:p>
    <w:p>
      <w:pPr>
        <w:pStyle w:val="FirstParagraph"/>
      </w:pPr>
      <w:r>
        <w:t xml:space="preserve">Foco:</w:t>
      </w:r>
    </w:p>
    <w:p>
      <w:pPr>
        <w:pStyle w:val="BodyText"/>
      </w:pPr>
      <w:r>
        <w:rPr>
          <w:rStyle w:val="VerbatimChar"/>
        </w:rPr>
        <w:t>pré-vender beta</w:t>
      </w:r>
    </w:p>
    <w:p>
      <w:pPr>
        <w:pStyle w:val="BodyText"/>
      </w:pPr>
      <w:r>
        <w:t xml:space="preserve">Atividades:</w:t>
      </w:r>
    </w:p>
    <w:p>
      <w:pPr>
        <w:pStyle w:val="BodyText"/>
      </w:pPr>
      <w:r>
        <w:rPr>
          <w:rStyle w:val="VerbatimChar"/>
        </w:rPr>
        <w:t>mostrar protótipo realizar demos conceituais validar disposição a testar identificar comprador validar objeções</w:t>
      </w:r>
    </w:p>
    <w:p>
      <w:pPr>
        <w:pStyle w:val="BodyText"/>
      </w:pPr>
      <w:r>
        <w:t xml:space="preserve">Meta:</w:t>
      </w:r>
    </w:p>
    <w:p>
      <w:pPr>
        <w:pStyle w:val="BodyText"/>
      </w:pPr>
      <w:r>
        <w:rPr>
          <w:rStyle w:val="VerbatimChar"/>
        </w:rPr>
        <w:t>5 a 10 empresas beta qualificadas</w:t>
      </w:r>
    </w:p>
    <w:p>
      <w:r>
        <w:pict>
          <v:rect style="width:0;height:1.5pt" o:hralign="center" o:hrstd="t" o:hr="t"/>
        </w:pict>
      </w:r>
    </w:p>
    <w:bookmarkEnd w:id="114"/>
    <w:bookmarkStart w:id="115" w:name="dias-6190"/>
    <w:p>
      <w:pPr>
        <w:pStyle w:val="Heading2"/>
      </w:pPr>
      <w:r>
        <w:t xml:space="preserve">37.3. Dias 61–90</w:t>
      </w:r>
    </w:p>
    <w:p>
      <w:pPr>
        <w:pStyle w:val="FirstParagraph"/>
      </w:pPr>
      <w:r>
        <w:t xml:space="preserve">Foco:</w:t>
      </w:r>
    </w:p>
    <w:p>
      <w:pPr>
        <w:pStyle w:val="BodyText"/>
      </w:pPr>
      <w:r>
        <w:rPr>
          <w:rStyle w:val="VerbatimChar"/>
        </w:rPr>
        <w:t>iniciar beta e preparar conversão</w:t>
      </w:r>
    </w:p>
    <w:p>
      <w:pPr>
        <w:pStyle w:val="BodyText"/>
      </w:pPr>
      <w:r>
        <w:t xml:space="preserve">Atividades:</w:t>
      </w:r>
    </w:p>
    <w:p>
      <w:pPr>
        <w:pStyle w:val="BodyText"/>
      </w:pPr>
      <w:r>
        <w:rPr>
          <w:rStyle w:val="VerbatimChar"/>
        </w:rPr>
        <w:t>onboarding dos beta primeiras reuniões reais coleta de feedback medição de valor oferta cliente fundador</w:t>
      </w:r>
    </w:p>
    <w:p>
      <w:pPr>
        <w:pStyle w:val="BodyText"/>
      </w:pPr>
      <w:r>
        <w:t xml:space="preserve">Meta:</w:t>
      </w:r>
    </w:p>
    <w:p>
      <w:pPr>
        <w:pStyle w:val="BodyText"/>
      </w:pPr>
      <w:r>
        <w:rPr>
          <w:rStyle w:val="VerbatimChar"/>
        </w:rPr>
        <w:t>2 a 3 empresas com intenção clara de pagar</w:t>
      </w:r>
    </w:p>
    <w:p>
      <w:r>
        <w:pict>
          <v:rect style="width:0;height:1.5pt" o:hralign="center" o:hrstd="t" o:hr="t"/>
        </w:pict>
      </w:r>
    </w:p>
    <w:bookmarkEnd w:id="115"/>
    <w:bookmarkEnd w:id="116"/>
    <w:bookmarkStart w:id="120" w:name="plano-técnico-paralelo-aos-90-dias"/>
    <w:p>
      <w:pPr>
        <w:pStyle w:val="Heading1"/>
      </w:pPr>
      <w:r>
        <w:t xml:space="preserve">38. Plano técnico paralelo aos 90 dias</w:t>
      </w:r>
    </w:p>
    <w:bookmarkStart w:id="117" w:name="dias-130-1"/>
    <w:p>
      <w:pPr>
        <w:pStyle w:val="Heading2"/>
      </w:pPr>
      <w:r>
        <w:t xml:space="preserve">38.1. Dias 1–30</w:t>
      </w:r>
    </w:p>
    <w:p>
      <w:pPr>
        <w:pStyle w:val="FirstParagraph"/>
      </w:pPr>
      <w:r>
        <w:rPr>
          <w:rStyle w:val="VerbatimChar"/>
        </w:rPr>
        <w:t>setup arquitetura modelo de dados base SaaS protótipo</w:t>
      </w:r>
    </w:p>
    <w:p>
      <w:r>
        <w:pict>
          <v:rect style="width:0;height:1.5pt" o:hralign="center" o:hrstd="t" o:hr="t"/>
        </w:pict>
      </w:r>
    </w:p>
    <w:bookmarkEnd w:id="117"/>
    <w:bookmarkStart w:id="118" w:name="dias-3160-1"/>
    <w:p>
      <w:pPr>
        <w:pStyle w:val="Heading2"/>
      </w:pPr>
      <w:r>
        <w:t xml:space="preserve">38.2. Dias 31–60</w:t>
      </w:r>
    </w:p>
    <w:p>
      <w:pPr>
        <w:pStyle w:val="FirstParagraph"/>
      </w:pPr>
      <w:r>
        <w:rPr>
          <w:rStyle w:val="VerbatimChar"/>
        </w:rPr>
        <w:t>auth tenant projetos reuniões WebSocket áudio transcrição agentes iniciais Rules Ledger</w:t>
      </w:r>
    </w:p>
    <w:p>
      <w:r>
        <w:pict>
          <v:rect style="width:0;height:1.5pt" o:hralign="center" o:hrstd="t" o:hr="t"/>
        </w:pict>
      </w:r>
    </w:p>
    <w:bookmarkEnd w:id="118"/>
    <w:bookmarkStart w:id="119" w:name="dias-6190-1"/>
    <w:p>
      <w:pPr>
        <w:pStyle w:val="Heading2"/>
      </w:pPr>
      <w:r>
        <w:t xml:space="preserve">38.3. Dias 61–90</w:t>
      </w:r>
    </w:p>
    <w:p>
      <w:pPr>
        <w:pStyle w:val="FirstParagraph"/>
      </w:pPr>
      <w:r>
        <w:rPr>
          <w:rStyle w:val="VerbatimChar"/>
        </w:rPr>
        <w:t>RAG básico documentos PDF billing básico observabilidade testes hardening beta</w:t>
      </w:r>
    </w:p>
    <w:p>
      <w:r>
        <w:pict>
          <v:rect style="width:0;height:1.5pt" o:hralign="center" o:hrstd="t" o:hr="t"/>
        </w:pict>
      </w:r>
    </w:p>
    <w:bookmarkEnd w:id="119"/>
    <w:bookmarkEnd w:id="120"/>
    <w:bookmarkStart w:id="124" w:name="plano-de-ia-paralelo-aos-90-dias"/>
    <w:p>
      <w:pPr>
        <w:pStyle w:val="Heading1"/>
      </w:pPr>
      <w:r>
        <w:t xml:space="preserve">39. Plano de IA paralelo aos 90 dias</w:t>
      </w:r>
    </w:p>
    <w:bookmarkStart w:id="121" w:name="dias-130-2"/>
    <w:p>
      <w:pPr>
        <w:pStyle w:val="Heading2"/>
      </w:pPr>
      <w:r>
        <w:t xml:space="preserve">39.1. Dias 1–30</w:t>
      </w:r>
    </w:p>
    <w:p>
      <w:pPr>
        <w:pStyle w:val="FirstParagraph"/>
      </w:pPr>
      <w:r>
        <w:rPr>
          <w:rStyle w:val="VerbatimChar"/>
        </w:rPr>
        <w:t>definir agentes criar prompts criar schemas criar dataset testar extração offline</w:t>
      </w:r>
    </w:p>
    <w:p>
      <w:r>
        <w:pict>
          <v:rect style="width:0;height:1.5pt" o:hralign="center" o:hrstd="t" o:hr="t"/>
        </w:pict>
      </w:r>
    </w:p>
    <w:bookmarkEnd w:id="121"/>
    <w:bookmarkStart w:id="122" w:name="dias-3160-2"/>
    <w:p>
      <w:pPr>
        <w:pStyle w:val="Heading2"/>
      </w:pPr>
      <w:r>
        <w:t xml:space="preserve">39.2. Dias 31–60</w:t>
      </w:r>
    </w:p>
    <w:p>
      <w:pPr>
        <w:pStyle w:val="FirstParagraph"/>
      </w:pPr>
      <w:r>
        <w:rPr>
          <w:rStyle w:val="VerbatimChar"/>
        </w:rPr>
        <w:t>Scribe Observer Inquisitor Decision Rule Quality agent_runs eventos WebSocket</w:t>
      </w:r>
    </w:p>
    <w:p>
      <w:r>
        <w:pict>
          <v:rect style="width:0;height:1.5pt" o:hralign="center" o:hrstd="t" o:hr="t"/>
        </w:pict>
      </w:r>
    </w:p>
    <w:bookmarkEnd w:id="122"/>
    <w:bookmarkStart w:id="123" w:name="dias-6190-2"/>
    <w:p>
      <w:pPr>
        <w:pStyle w:val="Heading2"/>
      </w:pPr>
      <w:r>
        <w:t xml:space="preserve">39.3. Dias 61–90</w:t>
      </w:r>
    </w:p>
    <w:p>
      <w:pPr>
        <w:pStyle w:val="FirstParagraph"/>
      </w:pPr>
      <w:r>
        <w:rPr>
          <w:rStyle w:val="VerbatimChar"/>
        </w:rPr>
        <w:t>RAG Guardian Requirements Agent Tech Writer Traceability Compliance básico evals custo por agente</w:t>
      </w:r>
    </w:p>
    <w:p>
      <w:r>
        <w:pict>
          <v:rect style="width:0;height:1.5pt" o:hralign="center" o:hrstd="t" o:hr="t"/>
        </w:pict>
      </w:r>
    </w:p>
    <w:bookmarkEnd w:id="123"/>
    <w:bookmarkEnd w:id="124"/>
    <w:bookmarkStart w:id="128" w:name="plano-de-segurança-paralelo-aos-90-dias"/>
    <w:p>
      <w:pPr>
        <w:pStyle w:val="Heading1"/>
      </w:pPr>
      <w:r>
        <w:t xml:space="preserve">40. Plano de segurança paralelo aos 90 dias</w:t>
      </w:r>
    </w:p>
    <w:bookmarkStart w:id="125" w:name="dias-130-3"/>
    <w:p>
      <w:pPr>
        <w:pStyle w:val="Heading2"/>
      </w:pPr>
      <w:r>
        <w:t xml:space="preserve">40.1. Dias 1–30</w:t>
      </w:r>
    </w:p>
    <w:p>
      <w:pPr>
        <w:pStyle w:val="FirstParagraph"/>
      </w:pPr>
      <w:r>
        <w:rPr>
          <w:rStyle w:val="VerbatimChar"/>
        </w:rPr>
        <w:t>definir consentimento definir retenção definir RBAC definir logs proibidos definir política de áudio</w:t>
      </w:r>
    </w:p>
    <w:p>
      <w:r>
        <w:pict>
          <v:rect style="width:0;height:1.5pt" o:hralign="center" o:hrstd="t" o:hr="t"/>
        </w:pict>
      </w:r>
    </w:p>
    <w:bookmarkEnd w:id="125"/>
    <w:bookmarkStart w:id="126" w:name="dias-3160-3"/>
    <w:p>
      <w:pPr>
        <w:pStyle w:val="Heading2"/>
      </w:pPr>
      <w:r>
        <w:t xml:space="preserve">40.2. Dias 31–60</w:t>
      </w:r>
    </w:p>
    <w:p>
      <w:pPr>
        <w:pStyle w:val="FirstParagraph"/>
      </w:pPr>
      <w:r>
        <w:rPr>
          <w:rStyle w:val="VerbatimChar"/>
        </w:rPr>
        <w:t>implementar tenant isolation implementar permissões implementar consentimento implementar audit logs críticos implementar validação WebSocket</w:t>
      </w:r>
    </w:p>
    <w:p>
      <w:r>
        <w:pict>
          <v:rect style="width:0;height:1.5pt" o:hralign="center" o:hrstd="t" o:hr="t"/>
        </w:pict>
      </w:r>
    </w:p>
    <w:bookmarkEnd w:id="126"/>
    <w:bookmarkStart w:id="127" w:name="dias-6190-3"/>
    <w:p>
      <w:pPr>
        <w:pStyle w:val="Heading2"/>
      </w:pPr>
      <w:r>
        <w:t xml:space="preserve">40.3. Dias 61–90</w:t>
      </w:r>
    </w:p>
    <w:p>
      <w:pPr>
        <w:pStyle w:val="FirstParagraph"/>
      </w:pPr>
      <w:r>
        <w:rPr>
          <w:rStyle w:val="VerbatimChar"/>
        </w:rPr>
        <w:t>testes cross-tenant RAG seguro signed URLs storage privado logs sanitizados runbook de incidente</w:t>
      </w:r>
    </w:p>
    <w:p>
      <w:r>
        <w:pict>
          <v:rect style="width:0;height:1.5pt" o:hralign="center" o:hrstd="t" o:hr="t"/>
        </w:pict>
      </w:r>
    </w:p>
    <w:bookmarkEnd w:id="127"/>
    <w:bookmarkEnd w:id="128"/>
    <w:bookmarkStart w:id="132" w:name="plano-de-operação-paralelo-aos-90-dias"/>
    <w:p>
      <w:pPr>
        <w:pStyle w:val="Heading1"/>
      </w:pPr>
      <w:r>
        <w:t xml:space="preserve">41. Plano de operação paralelo aos 90 dias</w:t>
      </w:r>
    </w:p>
    <w:bookmarkStart w:id="129" w:name="dias-130-4"/>
    <w:p>
      <w:pPr>
        <w:pStyle w:val="Heading2"/>
      </w:pPr>
      <w:r>
        <w:t xml:space="preserve">41.1. Dias 1–30</w:t>
      </w:r>
    </w:p>
    <w:p>
      <w:pPr>
        <w:pStyle w:val="FirstParagraph"/>
      </w:pPr>
      <w:r>
        <w:rPr>
          <w:rStyle w:val="VerbatimChar"/>
        </w:rPr>
        <w:t>definir ambientes definir CI/CD definir responsáveis definir suporte beta</w:t>
      </w:r>
    </w:p>
    <w:p>
      <w:r>
        <w:pict>
          <v:rect style="width:0;height:1.5pt" o:hralign="center" o:hrstd="t" o:hr="t"/>
        </w:pict>
      </w:r>
    </w:p>
    <w:bookmarkEnd w:id="129"/>
    <w:bookmarkStart w:id="130" w:name="dias-3160-4"/>
    <w:p>
      <w:pPr>
        <w:pStyle w:val="Heading2"/>
      </w:pPr>
      <w:r>
        <w:t xml:space="preserve">41.2. Dias 31–60</w:t>
      </w:r>
    </w:p>
    <w:p>
      <w:pPr>
        <w:pStyle w:val="FirstParagraph"/>
      </w:pPr>
      <w:r>
        <w:rPr>
          <w:rStyle w:val="VerbatimChar"/>
        </w:rPr>
        <w:t>staging funcional logs básicos Sentry health checks workers</w:t>
      </w:r>
    </w:p>
    <w:p>
      <w:r>
        <w:pict>
          <v:rect style="width:0;height:1.5pt" o:hralign="center" o:hrstd="t" o:hr="t"/>
        </w:pict>
      </w:r>
    </w:p>
    <w:bookmarkEnd w:id="130"/>
    <w:bookmarkStart w:id="131" w:name="dias-6190-4"/>
    <w:p>
      <w:pPr>
        <w:pStyle w:val="Heading2"/>
      </w:pPr>
      <w:r>
        <w:t xml:space="preserve">41.3. Dias 61–90</w:t>
      </w:r>
    </w:p>
    <w:p>
      <w:pPr>
        <w:pStyle w:val="FirstParagraph"/>
      </w:pPr>
      <w:r>
        <w:rPr>
          <w:rStyle w:val="VerbatimChar"/>
        </w:rPr>
        <w:t>produção beta backups rollback runbooks alertas monitoramento de custo</w:t>
      </w:r>
    </w:p>
    <w:p>
      <w:r>
        <w:pict>
          <v:rect style="width:0;height:1.5pt" o:hralign="center" o:hrstd="t" o:hr="t"/>
        </w:pict>
      </w:r>
    </w:p>
    <w:bookmarkEnd w:id="131"/>
    <w:bookmarkEnd w:id="132"/>
    <w:bookmarkStart w:id="135" w:name="X661b8aa987ab8210277e1f617de4e3d2eaede94"/>
    <w:p>
      <w:pPr>
        <w:pStyle w:val="Heading1"/>
      </w:pPr>
      <w:r>
        <w:t xml:space="preserve">42. Recursos humanos mínimos para executar em 90 dias</w:t>
      </w:r>
    </w:p>
    <w:bookmarkStart w:id="133" w:name="time-ideal"/>
    <w:p>
      <w:pPr>
        <w:pStyle w:val="Heading2"/>
      </w:pPr>
      <w:r>
        <w:t xml:space="preserve">42.1. Time ideal</w:t>
      </w:r>
    </w:p>
    <w:p>
      <w:pPr>
        <w:pStyle w:val="FirstParagraph"/>
      </w:pPr>
      <w:r>
        <w:rPr>
          <w:rStyle w:val="VerbatimChar"/>
        </w:rPr>
        <w:t>Founder/Product Owner Tech Lead Backend Engineer Frontend Engineer AI Engineer UX/UI parcial QA parcial DevOps parcial Customer Success parcial no final</w:t>
      </w:r>
    </w:p>
    <w:p>
      <w:r>
        <w:pict>
          <v:rect style="width:0;height:1.5pt" o:hralign="center" o:hrstd="t" o:hr="t"/>
        </w:pict>
      </w:r>
    </w:p>
    <w:bookmarkEnd w:id="133"/>
    <w:bookmarkStart w:id="134" w:name="time-mínimo-de-guerra"/>
    <w:p>
      <w:pPr>
        <w:pStyle w:val="Heading2"/>
      </w:pPr>
      <w:r>
        <w:t xml:space="preserve">42.2. Time mínimo de guerra</w:t>
      </w:r>
    </w:p>
    <w:p>
      <w:pPr>
        <w:pStyle w:val="FirstParagraph"/>
      </w:pPr>
      <w:r>
        <w:t xml:space="preserve">Se orçamento limitado:</w:t>
      </w:r>
    </w:p>
    <w:p>
      <w:pPr>
        <w:pStyle w:val="BodyText"/>
      </w:pPr>
      <w:r>
        <w:rPr>
          <w:rStyle w:val="VerbatimChar"/>
        </w:rPr>
        <w:t>Founder/Product Owner Tech Lead full-stack forte Frontend Engineer AI Engineer parcial QA/DevOps terceirizado parcial</w:t>
      </w:r>
    </w:p>
    <w:p>
      <w:pPr>
        <w:pStyle w:val="BodyText"/>
      </w:pPr>
      <w:r>
        <w:t xml:space="preserve">Risco:</w:t>
      </w:r>
    </w:p>
    <w:p>
      <w:pPr>
        <w:pStyle w:val="BodyText"/>
      </w:pPr>
      <w:r>
        <w:rPr>
          <w:rStyle w:val="VerbatimChar"/>
        </w:rPr>
        <w:t>prazo pode aumentar qualidade pode cair Tech Lead fica sobrecarregado</w:t>
      </w:r>
    </w:p>
    <w:p>
      <w:r>
        <w:pict>
          <v:rect style="width:0;height:1.5pt" o:hralign="center" o:hrstd="t" o:hr="t"/>
        </w:pict>
      </w:r>
    </w:p>
    <w:bookmarkEnd w:id="134"/>
    <w:bookmarkEnd w:id="135"/>
    <w:bookmarkStart w:id="140" w:name="métricas-dos-primeiros-90-dias"/>
    <w:p>
      <w:pPr>
        <w:pStyle w:val="Heading1"/>
      </w:pPr>
      <w:r>
        <w:t xml:space="preserve">43. Métricas dos primeiros 90 dias</w:t>
      </w:r>
    </w:p>
    <w:bookmarkStart w:id="136" w:name="produto-3"/>
    <w:p>
      <w:pPr>
        <w:pStyle w:val="Heading2"/>
      </w:pPr>
      <w:r>
        <w:t xml:space="preserve">43.1. Produto</w:t>
      </w:r>
    </w:p>
    <w:p>
      <w:pPr>
        <w:pStyle w:val="FirstParagraph"/>
      </w:pPr>
      <w:r>
        <w:rPr>
          <w:rStyle w:val="VerbatimChar"/>
        </w:rPr>
        <w:t>tempo até primeiro projeto tempo até primeira reunião tempo até primeira regra aprovada tempo até primeiro documento taxa de fluxo E2E concluído</w:t>
      </w:r>
    </w:p>
    <w:p>
      <w:r>
        <w:pict>
          <v:rect style="width:0;height:1.5pt" o:hralign="center" o:hrstd="t" o:hr="t"/>
        </w:pict>
      </w:r>
    </w:p>
    <w:bookmarkEnd w:id="136"/>
    <w:bookmarkStart w:id="137" w:name="ia-2"/>
    <w:p>
      <w:pPr>
        <w:pStyle w:val="Heading2"/>
      </w:pPr>
      <w:r>
        <w:t xml:space="preserve">43.2. IA</w:t>
      </w:r>
    </w:p>
    <w:p>
      <w:pPr>
        <w:pStyle w:val="FirstParagraph"/>
      </w:pPr>
      <w:r>
        <w:rPr>
          <w:rStyle w:val="VerbatimChar"/>
        </w:rPr>
        <w:t>JSON válido por agente regras detectadas regras aprovadas regras rejeitadas perguntas úteis documentos úteis custo por reunião</w:t>
      </w:r>
    </w:p>
    <w:p>
      <w:r>
        <w:pict>
          <v:rect style="width:0;height:1.5pt" o:hralign="center" o:hrstd="t" o:hr="t"/>
        </w:pict>
      </w:r>
    </w:p>
    <w:bookmarkEnd w:id="137"/>
    <w:bookmarkStart w:id="138" w:name="engenharia-5"/>
    <w:p>
      <w:pPr>
        <w:pStyle w:val="Heading2"/>
      </w:pPr>
      <w:r>
        <w:t xml:space="preserve">43.3. Engenharia</w:t>
      </w:r>
    </w:p>
    <w:p>
      <w:pPr>
        <w:pStyle w:val="FirstParagraph"/>
      </w:pPr>
      <w:r>
        <w:rPr>
          <w:rStyle w:val="VerbatimChar"/>
        </w:rPr>
        <w:t>bugs P0/P1 falhas E2E latência WebSocket falhas STT falhas de worker falhas PDF testes passando</w:t>
      </w:r>
    </w:p>
    <w:p>
      <w:r>
        <w:pict>
          <v:rect style="width:0;height:1.5pt" o:hralign="center" o:hrstd="t" o:hr="t"/>
        </w:pict>
      </w:r>
    </w:p>
    <w:bookmarkEnd w:id="138"/>
    <w:bookmarkStart w:id="139" w:name="comercial-4"/>
    <w:p>
      <w:pPr>
        <w:pStyle w:val="Heading2"/>
      </w:pPr>
      <w:r>
        <w:t xml:space="preserve">43.4. Comercial</w:t>
      </w:r>
    </w:p>
    <w:p>
      <w:pPr>
        <w:pStyle w:val="FirstParagraph"/>
      </w:pPr>
      <w:r>
        <w:rPr>
          <w:rStyle w:val="VerbatimChar"/>
        </w:rPr>
        <w:t>entrevistas realizadas leads qualificados demos feitas empresas beta confirmadas intenção de pagamento objeções recorrentes</w:t>
      </w:r>
    </w:p>
    <w:p>
      <w:r>
        <w:pict>
          <v:rect style="width:0;height:1.5pt" o:hralign="center" o:hrstd="t" o:hr="t"/>
        </w:pict>
      </w:r>
    </w:p>
    <w:bookmarkEnd w:id="139"/>
    <w:bookmarkEnd w:id="140"/>
    <w:bookmarkStart w:id="146" w:name="riscos-dos-primeiros-90-dias"/>
    <w:p>
      <w:pPr>
        <w:pStyle w:val="Heading1"/>
      </w:pPr>
      <w:r>
        <w:t xml:space="preserve">44. Riscos dos primeiros 90 dias</w:t>
      </w:r>
    </w:p>
    <w:bookmarkStart w:id="141" w:name="risco-escopo-crescer"/>
    <w:p>
      <w:pPr>
        <w:pStyle w:val="Heading2"/>
      </w:pPr>
      <w:r>
        <w:t xml:space="preserve">44.1. Risco: escopo crescer</w:t>
      </w:r>
    </w:p>
    <w:p>
      <w:pPr>
        <w:pStyle w:val="FirstParagraph"/>
      </w:pPr>
      <w:r>
        <w:t xml:space="preserve">Mitigação:</w:t>
      </w:r>
    </w:p>
    <w:p>
      <w:pPr>
        <w:pStyle w:val="BodyText"/>
      </w:pPr>
      <w:r>
        <w:rPr>
          <w:rStyle w:val="VerbatimChar"/>
        </w:rPr>
        <w:t>manter lista clara de fora do MVP revisar escopo semanalmente não aceitar integrações avançadas</w:t>
      </w:r>
    </w:p>
    <w:p>
      <w:r>
        <w:pict>
          <v:rect style="width:0;height:1.5pt" o:hralign="center" o:hrstd="t" o:hr="t"/>
        </w:pict>
      </w:r>
    </w:p>
    <w:bookmarkEnd w:id="141"/>
    <w:bookmarkStart w:id="142" w:name="Xfbe9426a08b3f7ad8578538acbcfaf71067d029"/>
    <w:p>
      <w:pPr>
        <w:pStyle w:val="Heading2"/>
      </w:pPr>
      <w:r>
        <w:t xml:space="preserve">44.2. Risco: IA impressionar, mas não gerar valor</w:t>
      </w:r>
    </w:p>
    <w:p>
      <w:pPr>
        <w:pStyle w:val="FirstParagraph"/>
      </w:pPr>
      <w:r>
        <w:t xml:space="preserve">Mitigação:</w:t>
      </w:r>
    </w:p>
    <w:p>
      <w:pPr>
        <w:pStyle w:val="BodyText"/>
      </w:pPr>
      <w:r>
        <w:rPr>
          <w:rStyle w:val="VerbatimChar"/>
        </w:rPr>
        <w:t>medir regras aprovadas medir documentos úteis medir tempo economizado não medir apenas transcrição</w:t>
      </w:r>
    </w:p>
    <w:p>
      <w:r>
        <w:pict>
          <v:rect style="width:0;height:1.5pt" o:hralign="center" o:hrstd="t" o:hr="t"/>
        </w:pict>
      </w:r>
    </w:p>
    <w:bookmarkEnd w:id="142"/>
    <w:bookmarkStart w:id="143" w:name="risco-produto-virar-resumo-de-reunião"/>
    <w:p>
      <w:pPr>
        <w:pStyle w:val="Heading2"/>
      </w:pPr>
      <w:r>
        <w:t xml:space="preserve">44.3. Risco: produto virar resumo de reunião</w:t>
      </w:r>
    </w:p>
    <w:p>
      <w:pPr>
        <w:pStyle w:val="FirstParagraph"/>
      </w:pPr>
      <w:r>
        <w:t xml:space="preserve">Mitigação:</w:t>
      </w:r>
    </w:p>
    <w:p>
      <w:pPr>
        <w:pStyle w:val="BodyText"/>
      </w:pPr>
      <w:r>
        <w:rPr>
          <w:rStyle w:val="VerbatimChar"/>
        </w:rPr>
        <w:t>centralizar Rules Ledger mostrar evidência gerar histórias e critérios posicionar como requisitos, não ata</w:t>
      </w:r>
    </w:p>
    <w:p>
      <w:r>
        <w:pict>
          <v:rect style="width:0;height:1.5pt" o:hralign="center" o:hrstd="t" o:hr="t"/>
        </w:pict>
      </w:r>
    </w:p>
    <w:bookmarkEnd w:id="143"/>
    <w:bookmarkStart w:id="144" w:name="risco-beta-começar-sem-segurança"/>
    <w:p>
      <w:pPr>
        <w:pStyle w:val="Heading2"/>
      </w:pPr>
      <w:r>
        <w:t xml:space="preserve">44.4. Risco: beta começar sem segurança</w:t>
      </w:r>
    </w:p>
    <w:p>
      <w:pPr>
        <w:pStyle w:val="FirstParagraph"/>
      </w:pPr>
      <w:r>
        <w:t xml:space="preserve">Mitigação:</w:t>
      </w:r>
    </w:p>
    <w:p>
      <w:pPr>
        <w:pStyle w:val="BodyText"/>
      </w:pPr>
      <w:r>
        <w:rPr>
          <w:rStyle w:val="VerbatimChar"/>
        </w:rPr>
        <w:t>checklist de Go/No-Go testes multi-tenant consentimento obrigatório storage privado logs sanitizados</w:t>
      </w:r>
    </w:p>
    <w:p>
      <w:r>
        <w:pict>
          <v:rect style="width:0;height:1.5pt" o:hralign="center" o:hrstd="t" o:hr="t"/>
        </w:pict>
      </w:r>
    </w:p>
    <w:bookmarkEnd w:id="144"/>
    <w:bookmarkStart w:id="145" w:name="risco-custo-de-ia-sair-do-controle"/>
    <w:p>
      <w:pPr>
        <w:pStyle w:val="Heading2"/>
      </w:pPr>
      <w:r>
        <w:t xml:space="preserve">44.5. Risco: custo de IA sair do controle</w:t>
      </w:r>
    </w:p>
    <w:p>
      <w:pPr>
        <w:pStyle w:val="FirstParagraph"/>
      </w:pPr>
      <w:r>
        <w:t xml:space="preserve">Mitigação:</w:t>
      </w:r>
    </w:p>
    <w:p>
      <w:pPr>
        <w:pStyle w:val="BodyText"/>
      </w:pPr>
      <w:r>
        <w:rPr>
          <w:rStyle w:val="VerbatimChar"/>
        </w:rPr>
        <w:t>usage_events limites por tenant feature flags router antes de agente caro controle de tokens</w:t>
      </w:r>
    </w:p>
    <w:p>
      <w:r>
        <w:pict>
          <v:rect style="width:0;height:1.5pt" o:hralign="center" o:hrstd="t" o:hr="t"/>
        </w:pict>
      </w:r>
    </w:p>
    <w:bookmarkEnd w:id="145"/>
    <w:bookmarkEnd w:id="146"/>
    <w:bookmarkStart w:id="147" w:name="Xc97e0f22a056d85fd38a6246c446c457c5737f5"/>
    <w:p>
      <w:pPr>
        <w:pStyle w:val="Heading1"/>
      </w:pPr>
      <w:r>
        <w:t xml:space="preserve">45. Decisões que precisam estar tomadas até o dia 30</w:t>
      </w:r>
    </w:p>
    <w:p>
      <w:pPr>
        <w:pStyle w:val="FirstParagraph"/>
      </w:pPr>
      <w:r>
        <w:rPr>
          <w:rStyle w:val="VerbatimChar"/>
        </w:rPr>
        <w:t>stack final do MVP provedor STT inicial provedor LLM inicial banco e storage estrutura de planos inicial escopo do MVP ICP inicial oferta beta time responsável</w:t>
      </w:r>
    </w:p>
    <w:p>
      <w:r>
        <w:pict>
          <v:rect style="width:0;height:1.5pt" o:hralign="center" o:hrstd="t" o:hr="t"/>
        </w:pict>
      </w:r>
    </w:p>
    <w:bookmarkEnd w:id="147"/>
    <w:bookmarkStart w:id="148" w:name="X14c751471a6767c8fecf583e839ebfa0df22094"/>
    <w:p>
      <w:pPr>
        <w:pStyle w:val="Heading1"/>
      </w:pPr>
      <w:r>
        <w:t xml:space="preserve">46. Decisões que precisam estar tomadas até o dia 60</w:t>
      </w:r>
    </w:p>
    <w:p>
      <w:pPr>
        <w:pStyle w:val="FirstParagraph"/>
      </w:pPr>
      <w:r>
        <w:rPr>
          <w:rStyle w:val="VerbatimChar"/>
        </w:rPr>
        <w:t>se STT escolhido atende se WebSocket está viável se IA detecta regras com qualidade mínima se Rules Ledger está compreensível se beta pode continuar no prazo quais empresas beta entram primeiro</w:t>
      </w:r>
    </w:p>
    <w:p>
      <w:r>
        <w:pict>
          <v:rect style="width:0;height:1.5pt" o:hralign="center" o:hrstd="t" o:hr="t"/>
        </w:pict>
      </w:r>
    </w:p>
    <w:bookmarkEnd w:id="148"/>
    <w:bookmarkStart w:id="149" w:name="X693156ea214787a0b6e9cc011b57d99503948f7"/>
    <w:p>
      <w:pPr>
        <w:pStyle w:val="Heading1"/>
      </w:pPr>
      <w:r>
        <w:t xml:space="preserve">47. Decisões que precisam estar tomadas até o dia 90</w:t>
      </w:r>
    </w:p>
    <w:p>
      <w:pPr>
        <w:pStyle w:val="FirstParagraph"/>
      </w:pPr>
      <w:r>
        <w:rPr>
          <w:rStyle w:val="VerbatimChar"/>
        </w:rPr>
        <w:t>se MVP entra em beta quais clientes entram primeiro quais riscos precisam ser comunicados qual preço fundador será testado quais melhorias entram pós-beta qual plano de suporte será usado</w:t>
      </w:r>
    </w:p>
    <w:p>
      <w:r>
        <w:pict>
          <v:rect style="width:0;height:1.5pt" o:hralign="center" o:hrstd="t" o:hr="t"/>
        </w:pict>
      </w:r>
    </w:p>
    <w:bookmarkEnd w:id="149"/>
    <w:bookmarkStart w:id="152" w:name="gono-go-no-dia-90"/>
    <w:p>
      <w:pPr>
        <w:pStyle w:val="Heading1"/>
      </w:pPr>
      <w:r>
        <w:t xml:space="preserve">48. Go/No-Go no dia 90</w:t>
      </w:r>
    </w:p>
    <w:bookmarkStart w:id="150" w:name="go"/>
    <w:p>
      <w:pPr>
        <w:pStyle w:val="Heading2"/>
      </w:pPr>
      <w:r>
        <w:t xml:space="preserve">48.1. GO</w:t>
      </w:r>
    </w:p>
    <w:p>
      <w:pPr>
        <w:pStyle w:val="FirstParagraph"/>
      </w:pPr>
      <w:r>
        <w:t xml:space="preserve">Lançar beta se:</w:t>
      </w:r>
    </w:p>
    <w:p>
      <w:pPr>
        <w:pStyle w:val="BodyText"/>
      </w:pPr>
      <w:r>
        <w:rPr>
          <w:rStyle w:val="VerbatimChar"/>
        </w:rPr>
        <w:t>fluxo E2E funciona segurança mínima está aprovada consentimento funciona multi-tenancy funciona documento é útil em demo PDF exporta com segurança suporte está pronto empresas beta estão qualificadas</w:t>
      </w:r>
    </w:p>
    <w:p>
      <w:r>
        <w:pict>
          <v:rect style="width:0;height:1.5pt" o:hralign="center" o:hrstd="t" o:hr="t"/>
        </w:pict>
      </w:r>
    </w:p>
    <w:bookmarkEnd w:id="150"/>
    <w:bookmarkStart w:id="151" w:name="no-go"/>
    <w:p>
      <w:pPr>
        <w:pStyle w:val="Heading2"/>
      </w:pPr>
      <w:r>
        <w:t xml:space="preserve">48.2. NO-GO</w:t>
      </w:r>
    </w:p>
    <w:p>
      <w:pPr>
        <w:pStyle w:val="FirstParagraph"/>
      </w:pPr>
      <w:r>
        <w:t xml:space="preserve">Não lançar beta se:</w:t>
      </w:r>
    </w:p>
    <w:p>
      <w:pPr>
        <w:pStyle w:val="BodyText"/>
      </w:pPr>
      <w:r>
        <w:rPr>
          <w:rStyle w:val="VerbatimChar"/>
        </w:rPr>
        <w:t>há risco cross-tenant há reunião sem consentimento WebSocket é instável demais STT não funciona IA gera outputs incontroláveis documento é inutilizável não há logs não há rollback não há suporte</w:t>
      </w:r>
    </w:p>
    <w:p>
      <w:r>
        <w:pict>
          <v:rect style="width:0;height:1.5pt" o:hralign="center" o:hrstd="t" o:hr="t"/>
        </w:pict>
      </w:r>
    </w:p>
    <w:bookmarkEnd w:id="151"/>
    <w:bookmarkEnd w:id="152"/>
    <w:bookmarkStart w:id="156" w:name="plano-resumido-306090"/>
    <w:p>
      <w:pPr>
        <w:pStyle w:val="Heading1"/>
      </w:pPr>
      <w:r>
        <w:t xml:space="preserve">49. Plano resumido 30/60/90</w:t>
      </w:r>
    </w:p>
    <w:bookmarkStart w:id="153" w:name="dias"/>
    <w:p>
      <w:pPr>
        <w:pStyle w:val="Heading2"/>
      </w:pPr>
      <w:r>
        <w:t xml:space="preserve">49.1. 30 dias</w:t>
      </w:r>
    </w:p>
    <w:p>
      <w:pPr>
        <w:pStyle w:val="FirstParagraph"/>
      </w:pPr>
      <w:r>
        <w:rPr>
          <w:rStyle w:val="VerbatimChar"/>
        </w:rPr>
        <w:t>validar dor fechar escopo desenhar protótipo montar arquitetura iniciar base técnica selecionar leads beta</w:t>
      </w:r>
    </w:p>
    <w:bookmarkEnd w:id="153"/>
    <w:bookmarkStart w:id="154" w:name="dias-1"/>
    <w:p>
      <w:pPr>
        <w:pStyle w:val="Heading2"/>
      </w:pPr>
      <w:r>
        <w:t xml:space="preserve">49.2. 60 dias</w:t>
      </w:r>
    </w:p>
    <w:p>
      <w:pPr>
        <w:pStyle w:val="FirstParagraph"/>
      </w:pPr>
      <w:r>
        <w:rPr>
          <w:rStyle w:val="VerbatimChar"/>
        </w:rPr>
        <w:t>construir núcleo SaaS projetos reuniões WebSocket áudio transcrição IA inicial Rules Ledger</w:t>
      </w:r>
    </w:p>
    <w:bookmarkEnd w:id="154"/>
    <w:bookmarkStart w:id="155" w:name="dias-2"/>
    <w:p>
      <w:pPr>
        <w:pStyle w:val="Heading2"/>
      </w:pPr>
      <w:r>
        <w:t xml:space="preserve">49.3. 90 dias</w:t>
      </w:r>
    </w:p>
    <w:p>
      <w:pPr>
        <w:pStyle w:val="FirstParagraph"/>
      </w:pPr>
      <w:r>
        <w:rPr>
          <w:rStyle w:val="VerbatimChar"/>
        </w:rPr>
        <w:t>RAG básico documento PDF billing básico observabilidade hardening suporte beta fechado</w:t>
      </w:r>
    </w:p>
    <w:p>
      <w:r>
        <w:pict>
          <v:rect style="width:0;height:1.5pt" o:hralign="center" o:hrstd="t" o:hr="t"/>
        </w:pict>
      </w:r>
    </w:p>
    <w:bookmarkEnd w:id="155"/>
    <w:bookmarkEnd w:id="156"/>
    <w:bookmarkStart w:id="157" w:name="conclusão"/>
    <w:p>
      <w:pPr>
        <w:pStyle w:val="Heading1"/>
      </w:pPr>
      <w:r>
        <w:t xml:space="preserve">50. Conclusão</w:t>
      </w:r>
    </w:p>
    <w:p>
      <w:pPr>
        <w:pStyle w:val="FirstParagraph"/>
      </w:pPr>
      <w:r>
        <w:t xml:space="preserve">Os primeiros 90 dias devem provar três coisas:</w:t>
      </w:r>
    </w:p>
    <w:p>
      <w:pPr>
        <w:pStyle w:val="BodyText"/>
      </w:pPr>
      <w:r>
        <w:rPr>
          <w:rStyle w:val="VerbatimChar"/>
        </w:rPr>
        <w:t>1. Existe dor real no mercado. 2. A solução consegue transformar reunião em requisito/documento. 3. O produto pode operar com segurança mínima para clientes reais.</w:t>
      </w:r>
    </w:p>
    <w:p>
      <w:pPr>
        <w:pStyle w:val="BodyText"/>
      </w:pPr>
      <w:r>
        <w:t xml:space="preserve">O foco não é lançar uma plataforma completa.</w:t>
      </w:r>
      <w:r>
        <w:br/>
      </w:r>
      <w:r>
        <w:t xml:space="preserve">O foco é chegar ao primeiro beta confiável.</w:t>
      </w:r>
    </w:p>
    <w:p>
      <w:pPr>
        <w:pStyle w:val="BodyText"/>
      </w:pPr>
      <w:r>
        <w:t xml:space="preserve">Regra final:</w:t>
      </w:r>
    </w:p>
    <w:p>
      <w:pPr>
        <w:pStyle w:val="BodyText"/>
      </w:pPr>
      <w:r>
        <w:rPr>
          <w:rStyle w:val="VerbatimChar"/>
        </w:rPr>
        <w:t>Em 90 dias, o projeto não precisa estar grande. Precisa estar claro, funcional, seguro e validável com clientes reais.</w:t>
      </w:r>
    </w:p>
    <w:bookmarkEnd w:id="157"/>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2026-06-27T23:12:58Z</dcterms:created>
  <dcterms:modified xsi:type="dcterms:W3CDTF">2026-06-27T23:12:58Z</dcterms:modified>
</cp:coreProperties>
</file>

<file path=docProps/custom.xml><?xml version="1.0" encoding="utf-8"?>
<Properties xmlns="http://schemas.openxmlformats.org/officeDocument/2006/custom-properties" xmlns:vt="http://schemas.openxmlformats.org/officeDocument/2006/docPropsVTypes"/>
</file>