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2A8414D" w14:textId="1C42DD9D">
      <w:pPr>
        <w:widowControl w:val="false"/>
        <w:pBdr/>
        <w:tabs>
          <w:tab w:val="left" w:leader="none" w:pos="6024"/>
        </w:tabs>
        <w:spacing w:after="0" w:line="240" w:lineRule="auto"/>
        <w:ind w:right="75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MyDrinkShop</w:t>
      </w:r>
      <w:r>
        <w:rPr>
          <w:rFonts w:cstheme="minorHAnsi"/>
          <w:b/>
          <w:bCs/>
        </w:rPr>
      </w:r>
    </w:p>
    <w:p w14:paraId="6AE7646A" w14:textId="4151DC8C">
      <w:pPr>
        <w:widowControl w:val="false"/>
        <w:pBdr/>
        <w:spacing w:after="0" w:line="240" w:lineRule="auto"/>
        <w:ind w:right="75" w:firstLine="284"/>
        <w:jc w:val="both"/>
        <w:rPr>
          <w:rFonts w:cstheme="minorHAnsi"/>
        </w:rPr>
      </w:pPr>
      <w:r>
        <w:rPr>
          <w:rFonts w:cstheme="minorHAnsi"/>
        </w:rPr>
        <w:t xml:space="preserve">Se cere </w:t>
      </w:r>
      <w:r>
        <w:rPr>
          <w:rFonts w:cstheme="minorHAnsi"/>
        </w:rPr>
        <w:t xml:space="preserve">realizarea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unei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aplicații</w:t>
      </w:r>
      <w:r>
        <w:rPr>
          <w:rFonts w:cstheme="minorHAnsi"/>
        </w:rPr>
        <w:t xml:space="preserve"> software </w:t>
      </w:r>
      <w:r>
        <w:rPr>
          <w:rFonts w:cstheme="minorHAnsi"/>
        </w:rPr>
        <w:t xml:space="preserve">pentru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gestionarea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activității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unui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drinks</w:t>
      </w:r>
      <w:r>
        <w:rPr>
          <w:rFonts w:cstheme="minorHAnsi"/>
        </w:rPr>
        <w:t xml:space="preserve"> shop, care </w:t>
      </w:r>
      <w:r>
        <w:rPr>
          <w:rFonts w:cstheme="minorHAnsi"/>
        </w:rPr>
        <w:t xml:space="preserve">să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permită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administrarea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produselor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vândute</w:t>
      </w:r>
      <w:r>
        <w:rPr>
          <w:rFonts w:cstheme="minorHAnsi"/>
        </w:rPr>
        <w:t xml:space="preserve"> (</w:t>
      </w:r>
      <w:r>
        <w:rPr>
          <w:rFonts w:cstheme="minorHAnsi"/>
        </w:rPr>
        <w:t xml:space="preserve">băuturi</w:t>
      </w:r>
      <w:r>
        <w:rPr>
          <w:rFonts w:cstheme="minorHAnsi"/>
        </w:rPr>
        <w:t xml:space="preserve">), a </w:t>
      </w:r>
      <w:r>
        <w:rPr>
          <w:rFonts w:cstheme="minorHAnsi"/>
        </w:rPr>
        <w:t xml:space="preserve">ingredientelor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utilizate</w:t>
      </w:r>
      <w:r>
        <w:rPr>
          <w:rFonts w:cstheme="minorHAnsi"/>
        </w:rPr>
        <w:t xml:space="preserve">, a </w:t>
      </w:r>
      <w:r>
        <w:rPr>
          <w:rFonts w:cstheme="minorHAnsi"/>
        </w:rPr>
        <w:t xml:space="preserve">rețetelor</w:t>
      </w:r>
      <w:r>
        <w:rPr>
          <w:rFonts w:cstheme="minorHAnsi"/>
        </w:rPr>
        <w:t xml:space="preserve"> de </w:t>
      </w:r>
      <w:r>
        <w:rPr>
          <w:rFonts w:cstheme="minorHAnsi"/>
        </w:rPr>
        <w:t xml:space="preserve">preparare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și</w:t>
      </w:r>
      <w:r>
        <w:rPr>
          <w:rFonts w:cstheme="minorHAnsi"/>
        </w:rPr>
        <w:t xml:space="preserve"> a </w:t>
      </w:r>
      <w:r>
        <w:rPr>
          <w:rFonts w:cstheme="minorHAnsi"/>
        </w:rPr>
        <w:t xml:space="preserve">comenzilor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plasate</w:t>
      </w:r>
      <w:r>
        <w:rPr>
          <w:rFonts w:cstheme="minorHAnsi"/>
        </w:rPr>
        <w:t xml:space="preserve"> de </w:t>
      </w:r>
      <w:r>
        <w:rPr>
          <w:rFonts w:cstheme="minorHAnsi"/>
        </w:rPr>
        <w:t xml:space="preserve">clienți</w:t>
      </w:r>
      <w:r>
        <w:rPr>
          <w:rFonts w:cstheme="minorHAnsi"/>
        </w:rPr>
        <w:t xml:space="preserve">.</w:t>
      </w:r>
      <w:r>
        <w:rPr>
          <w:rFonts w:cstheme="minorHAnsi"/>
        </w:rPr>
      </w:r>
    </w:p>
    <w:p w14:paraId="4A04184A" w14:textId="77777777">
      <w:pPr>
        <w:widowControl w:val="false"/>
        <w:pBdr/>
        <w:spacing w:after="0" w:line="240" w:lineRule="auto"/>
        <w:ind w:right="75" w:firstLine="284"/>
        <w:jc w:val="both"/>
        <w:rPr>
          <w:rFonts w:cstheme="minorHAnsi"/>
        </w:rPr>
      </w:pPr>
      <w:r>
        <w:rPr>
          <w:rFonts w:cstheme="minorHAnsi"/>
        </w:rPr>
        <w:t xml:space="preserve">Aplicația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trebuie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să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ofere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funcționalități</w:t>
      </w:r>
      <w:r>
        <w:rPr>
          <w:rFonts w:cstheme="minorHAnsi"/>
        </w:rPr>
        <w:t xml:space="preserve"> complete de </w:t>
      </w:r>
      <w:r>
        <w:rPr>
          <w:rFonts w:cstheme="minorHAnsi"/>
        </w:rPr>
        <w:t xml:space="preserve">gestiune</w:t>
      </w:r>
      <w:r>
        <w:rPr>
          <w:rFonts w:cstheme="minorHAnsi"/>
        </w:rPr>
        <w:t xml:space="preserve"> (</w:t>
      </w:r>
      <w:r>
        <w:rPr>
          <w:rFonts w:cstheme="minorHAnsi"/>
        </w:rPr>
        <w:t xml:space="preserve">adăugare</w:t>
      </w:r>
      <w:r>
        <w:rPr>
          <w:rFonts w:cstheme="minorHAnsi"/>
        </w:rPr>
        <w:t xml:space="preserve">, </w:t>
      </w:r>
      <w:r>
        <w:rPr>
          <w:rFonts w:cstheme="minorHAnsi"/>
        </w:rPr>
        <w:t xml:space="preserve">modificare</w:t>
      </w:r>
      <w:r>
        <w:rPr>
          <w:rFonts w:cstheme="minorHAnsi"/>
        </w:rPr>
        <w:t xml:space="preserve">, </w:t>
      </w:r>
      <w:r>
        <w:rPr>
          <w:rFonts w:cstheme="minorHAnsi"/>
        </w:rPr>
        <w:t xml:space="preserve">ștergere</w:t>
      </w:r>
      <w:r>
        <w:rPr>
          <w:rFonts w:cstheme="minorHAnsi"/>
        </w:rPr>
        <w:t xml:space="preserve">, </w:t>
      </w:r>
      <w:r>
        <w:rPr>
          <w:rFonts w:cstheme="minorHAnsi"/>
        </w:rPr>
        <w:t xml:space="preserve">vizualizare</w:t>
      </w:r>
      <w:r>
        <w:rPr>
          <w:rFonts w:cstheme="minorHAnsi"/>
        </w:rPr>
        <w:t xml:space="preserve">), </w:t>
      </w:r>
      <w:r>
        <w:rPr>
          <w:rFonts w:cstheme="minorHAnsi"/>
        </w:rPr>
        <w:t xml:space="preserve">să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asigure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persistența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datelor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în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fișiere</w:t>
      </w:r>
      <w:r>
        <w:rPr>
          <w:rFonts w:cstheme="minorHAnsi"/>
        </w:rPr>
        <w:t xml:space="preserve">, precum </w:t>
      </w:r>
      <w:r>
        <w:rPr>
          <w:rFonts w:cstheme="minorHAnsi"/>
        </w:rPr>
        <w:t xml:space="preserve">și</w:t>
      </w:r>
      <w:r>
        <w:rPr>
          <w:rFonts w:cstheme="minorHAnsi"/>
        </w:rPr>
        <w:t xml:space="preserve"> o </w:t>
      </w:r>
      <w:r>
        <w:rPr>
          <w:rFonts w:cstheme="minorHAnsi"/>
        </w:rPr>
        <w:t xml:space="preserve">interfață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grafică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intuitivă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pentru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utilizator</w:t>
      </w:r>
      <w:r>
        <w:rPr>
          <w:rFonts w:cstheme="minorHAnsi"/>
        </w:rPr>
        <w:t xml:space="preserve">.</w:t>
      </w:r>
      <w:r>
        <w:rPr>
          <w:rFonts w:cstheme="minorHAnsi"/>
        </w:rPr>
      </w:r>
    </w:p>
    <w:p w14:paraId="1A24AA5F" w14:textId="77777777">
      <w:pPr>
        <w:widowControl w:val="false"/>
        <w:pBdr/>
        <w:spacing w:after="0" w:line="240" w:lineRule="auto"/>
        <w:ind w:right="75" w:firstLine="284"/>
        <w:jc w:val="both"/>
        <w:rPr>
          <w:rFonts w:cstheme="minorHAnsi"/>
        </w:rPr>
      </w:pPr>
      <w:r>
        <w:rPr>
          <w:rFonts w:cstheme="minorHAnsi"/>
        </w:rPr>
        <w:t xml:space="preserve">Soluția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trebuie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implementată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respectând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principiile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programării</w:t>
      </w:r>
      <w:r>
        <w:rPr>
          <w:rFonts w:cstheme="minorHAnsi"/>
        </w:rPr>
        <w:t xml:space="preserve"> orientate pe </w:t>
      </w:r>
      <w:r>
        <w:rPr>
          <w:rFonts w:cstheme="minorHAnsi"/>
        </w:rPr>
        <w:t xml:space="preserve">obiect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și</w:t>
      </w:r>
      <w:r>
        <w:rPr>
          <w:rFonts w:cstheme="minorHAnsi"/>
        </w:rPr>
        <w:t xml:space="preserve"> o </w:t>
      </w:r>
      <w:r>
        <w:rPr>
          <w:rFonts w:cstheme="minorHAnsi"/>
        </w:rPr>
        <w:t xml:space="preserve">arhitectură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stratificată</w:t>
      </w:r>
      <w:r>
        <w:rPr>
          <w:rFonts w:cstheme="minorHAnsi"/>
        </w:rPr>
        <w:t xml:space="preserve">, care </w:t>
      </w:r>
      <w:r>
        <w:rPr>
          <w:rFonts w:cstheme="minorHAnsi"/>
        </w:rPr>
        <w:t xml:space="preserve">separă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clar</w:t>
      </w:r>
      <w:r>
        <w:rPr>
          <w:rFonts w:cstheme="minorHAnsi"/>
        </w:rPr>
        <w:t xml:space="preserve">:</w:t>
      </w:r>
      <w:r>
        <w:rPr>
          <w:rFonts w:cstheme="minorHAnsi"/>
        </w:rPr>
      </w:r>
    </w:p>
    <w:p w14:paraId="0BA8D00A" w14:textId="77777777">
      <w:pPr>
        <w:widowControl w:val="false"/>
        <w:numPr>
          <w:ilvl w:val="0"/>
          <w:numId w:val="21"/>
        </w:numPr>
        <w:pBdr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 xml:space="preserve">modelul</w:t>
      </w:r>
      <w:r>
        <w:rPr>
          <w:rFonts w:cstheme="minorHAnsi"/>
        </w:rPr>
        <w:t xml:space="preserve"> de date,</w:t>
      </w:r>
      <w:r>
        <w:rPr>
          <w:rFonts w:cstheme="minorHAnsi"/>
        </w:rPr>
      </w:r>
    </w:p>
    <w:p w14:paraId="6641B4B8" w14:textId="77777777">
      <w:pPr>
        <w:widowControl w:val="false"/>
        <w:numPr>
          <w:ilvl w:val="0"/>
          <w:numId w:val="21"/>
        </w:numPr>
        <w:pBdr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 xml:space="preserve">logica</w:t>
      </w:r>
      <w:r>
        <w:rPr>
          <w:rFonts w:cstheme="minorHAnsi"/>
        </w:rPr>
        <w:t xml:space="preserve"> de business,</w:t>
      </w:r>
      <w:r>
        <w:rPr>
          <w:rFonts w:cstheme="minorHAnsi"/>
        </w:rPr>
      </w:r>
    </w:p>
    <w:p w14:paraId="01BEF3AE" w14:textId="77777777">
      <w:pPr>
        <w:widowControl w:val="false"/>
        <w:numPr>
          <w:ilvl w:val="0"/>
          <w:numId w:val="21"/>
        </w:numPr>
        <w:pBdr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 xml:space="preserve">accesul</w:t>
      </w:r>
      <w:r>
        <w:rPr>
          <w:rFonts w:cstheme="minorHAnsi"/>
        </w:rPr>
        <w:t xml:space="preserve"> la date,</w:t>
      </w:r>
      <w:r>
        <w:rPr>
          <w:rFonts w:cstheme="minorHAnsi"/>
        </w:rPr>
      </w:r>
    </w:p>
    <w:p w14:paraId="1596FEDB" w14:textId="77777777">
      <w:pPr>
        <w:widowControl w:val="false"/>
        <w:numPr>
          <w:ilvl w:val="0"/>
          <w:numId w:val="21"/>
        </w:numPr>
        <w:pBdr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 xml:space="preserve">interfața</w:t>
      </w:r>
      <w:r>
        <w:rPr>
          <w:rFonts w:cstheme="minorHAnsi"/>
        </w:rPr>
        <w:t xml:space="preserve"> cu </w:t>
      </w:r>
      <w:r>
        <w:rPr>
          <w:rFonts w:cstheme="minorHAnsi"/>
        </w:rPr>
        <w:t xml:space="preserve">utilizatorul</w:t>
      </w:r>
      <w:r>
        <w:rPr>
          <w:rFonts w:cstheme="minorHAnsi"/>
        </w:rPr>
        <w:t xml:space="preserve">.</w:t>
      </w:r>
      <w:r>
        <w:rPr>
          <w:rFonts w:cstheme="minorHAnsi"/>
        </w:rPr>
      </w:r>
    </w:p>
    <w:p w14:paraId="5CBBC437" w14:textId="3AC79B3B">
      <w:pPr>
        <w:widowControl w:val="false"/>
        <w:pBdr/>
        <w:spacing w:after="0" w:line="240" w:lineRule="auto"/>
        <w:ind w:right="75" w:firstLine="284"/>
        <w:jc w:val="both"/>
        <w:rPr>
          <w:rFonts w:cstheme="minorHAnsi"/>
        </w:rPr>
      </w:pPr>
      <w:r>
        <w:rPr>
          <w:rFonts w:cstheme="minorHAnsi"/>
        </w:rPr>
      </w:r>
      <w:r>
        <w:rPr>
          <w:rFonts w:cstheme="minorHAnsi"/>
        </w:rPr>
      </w:r>
    </w:p>
    <w:p w14:paraId="434E7030" w14:textId="77777777">
      <w:pPr>
        <w:widowControl w:val="false"/>
        <w:pBdr/>
        <w:spacing w:after="0" w:line="240" w:lineRule="auto"/>
        <w:ind w:right="75" w:firstLine="284"/>
        <w:jc w:val="both"/>
        <w:rPr>
          <w:rFonts w:cstheme="minorHAnsi"/>
        </w:rPr>
      </w:pPr>
      <w:r>
        <w:rPr>
          <w:rFonts w:cstheme="minorHAnsi"/>
        </w:rPr>
        <w:t xml:space="preserve">Cerințe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funcționale</w:t>
      </w:r>
      <w:r>
        <w:rPr>
          <w:rFonts w:cstheme="minorHAnsi"/>
        </w:rPr>
      </w:r>
    </w:p>
    <w:p w14:paraId="3332B4C2" w14:textId="77777777">
      <w:pPr>
        <w:widowControl w:val="false"/>
        <w:numPr>
          <w:ilvl w:val="0"/>
          <w:numId w:val="22"/>
        </w:numPr>
        <w:pBdr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 xml:space="preserve">Aplicația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trebuie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să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permită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gestionarea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produselor</w:t>
      </w:r>
      <w:r>
        <w:rPr>
          <w:rFonts w:cstheme="minorHAnsi"/>
        </w:rPr>
        <w:t xml:space="preserve"> (</w:t>
      </w:r>
      <w:r>
        <w:rPr>
          <w:rFonts w:cstheme="minorHAnsi"/>
        </w:rPr>
        <w:t xml:space="preserve">băuturi</w:t>
      </w:r>
      <w:r>
        <w:rPr>
          <w:rFonts w:cstheme="minorHAnsi"/>
        </w:rPr>
        <w:t xml:space="preserve">):</w:t>
      </w:r>
      <w:r>
        <w:rPr>
          <w:rFonts w:cstheme="minorHAnsi"/>
        </w:rPr>
      </w:r>
    </w:p>
    <w:p w14:paraId="3B4D4FB7" w14:textId="77777777">
      <w:pPr>
        <w:widowControl w:val="false"/>
        <w:numPr>
          <w:ilvl w:val="1"/>
          <w:numId w:val="22"/>
        </w:numPr>
        <w:pBdr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 xml:space="preserve">adăugare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produs</w:t>
      </w:r>
      <w:r>
        <w:rPr>
          <w:rFonts w:cstheme="minorHAnsi"/>
        </w:rPr>
        <w:t xml:space="preserve"> nou;</w:t>
      </w:r>
      <w:r>
        <w:rPr>
          <w:rFonts w:cstheme="minorHAnsi"/>
        </w:rPr>
      </w:r>
    </w:p>
    <w:p w14:paraId="1FF80622" w14:textId="77777777">
      <w:pPr>
        <w:widowControl w:val="false"/>
        <w:numPr>
          <w:ilvl w:val="1"/>
          <w:numId w:val="22"/>
        </w:numPr>
        <w:pBdr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 xml:space="preserve">modificare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produs</w:t>
      </w:r>
      <w:r>
        <w:rPr>
          <w:rFonts w:cstheme="minorHAnsi"/>
        </w:rPr>
        <w:t xml:space="preserve"> existent;</w:t>
      </w:r>
      <w:r>
        <w:rPr>
          <w:rFonts w:cstheme="minorHAnsi"/>
        </w:rPr>
      </w:r>
    </w:p>
    <w:p w14:paraId="09101A5A" w14:textId="77777777">
      <w:pPr>
        <w:widowControl w:val="false"/>
        <w:numPr>
          <w:ilvl w:val="1"/>
          <w:numId w:val="22"/>
        </w:numPr>
        <w:pBdr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 xml:space="preserve">ștergere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produs</w:t>
      </w:r>
      <w:r>
        <w:rPr>
          <w:rFonts w:cstheme="minorHAnsi"/>
        </w:rPr>
        <w:t xml:space="preserve">;</w:t>
      </w:r>
      <w:r>
        <w:rPr>
          <w:rFonts w:cstheme="minorHAnsi"/>
        </w:rPr>
      </w:r>
    </w:p>
    <w:p w14:paraId="49CF938F" w14:textId="77777777">
      <w:pPr>
        <w:widowControl w:val="false"/>
        <w:numPr>
          <w:ilvl w:val="1"/>
          <w:numId w:val="22"/>
        </w:numPr>
        <w:pBdr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 xml:space="preserve">afișare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listă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produse</w:t>
      </w:r>
      <w:r>
        <w:rPr>
          <w:rFonts w:cstheme="minorHAnsi"/>
        </w:rPr>
        <w:t xml:space="preserve">.</w:t>
      </w:r>
      <w:r>
        <w:rPr>
          <w:rFonts w:cstheme="minorHAnsi"/>
        </w:rPr>
      </w:r>
    </w:p>
    <w:p w14:paraId="268B1C30">
      <w:pPr>
        <w:widowControl w:val="false"/>
        <w:numPr>
          <w:ilvl w:val="1"/>
          <w:numId w:val="22"/>
        </w:numPr>
        <w:pBdr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  <w:highlight w:val="none"/>
        </w:rPr>
      </w:r>
      <w:r>
        <w:rPr>
          <w:rFonts w:cstheme="minorHAnsi"/>
          <w:highlight w:val="yellow"/>
        </w:rPr>
        <w:t xml:space="preserve">fiecare produs va conține: ID (generat automat), Nume, Preț, Descriere (opțional), Volum (ml).</w:t>
      </w:r>
      <w:r>
        <w:rPr>
          <w:rFonts w:cstheme="minorHAnsi"/>
          <w:highlight w:val="none"/>
        </w:rPr>
        <w:t xml:space="preserve"> </w:t>
      </w:r>
      <w:r>
        <w:rPr>
          <w:rFonts w:cstheme="minorHAnsi"/>
          <w:highlight w:val="none"/>
        </w:rPr>
      </w:r>
      <w:r>
        <w:rPr>
          <w:rFonts w:cstheme="minorHAnsi"/>
          <w:highlight w:val="none"/>
        </w:rPr>
      </w:r>
    </w:p>
    <w:p w14:paraId="3B5CBCE0" w14:textId="77777777">
      <w:pPr>
        <w:widowControl w:val="false"/>
        <w:numPr>
          <w:ilvl w:val="0"/>
          <w:numId w:val="22"/>
        </w:numPr>
        <w:pBdr/>
        <w:spacing w:after="0" w:line="240" w:lineRule="auto"/>
        <w:ind w:right="75"/>
        <w:jc w:val="left"/>
        <w:rPr>
          <w:rFonts w:cstheme="minorHAnsi"/>
        </w:rPr>
      </w:pPr>
      <w:r>
        <w:rPr>
          <w:rFonts w:cstheme="minorHAnsi"/>
        </w:rPr>
        <w:t xml:space="preserve">Fiecare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produs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trebuie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să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aparțină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unui</w:t>
      </w:r>
      <w:r>
        <w:rPr>
          <w:rFonts w:cstheme="minorHAnsi"/>
        </w:rPr>
        <w:t xml:space="preserve"> tip </w:t>
      </w:r>
      <w:r>
        <w:rPr>
          <w:rFonts w:cstheme="minorHAnsi"/>
        </w:rPr>
        <w:t xml:space="preserve">și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unei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categorii</w:t>
      </w:r>
      <w:r>
        <w:rPr>
          <w:rFonts w:cstheme="minorHAnsi"/>
        </w:rPr>
        <w:t xml:space="preserve">:</w:t>
      </w:r>
      <w:r>
        <w:rPr>
          <w:rFonts w:cstheme="minorHAnsi"/>
        </w:rPr>
      </w:r>
      <w:r>
        <w:rPr>
          <w:rFonts w:cstheme="minorHAnsi"/>
        </w:rPr>
      </w:r>
    </w:p>
    <w:p w14:paraId="3DA53EF2">
      <w:pPr>
        <w:pStyle w:val="803"/>
        <w:widowControl w:val="false"/>
        <w:numPr>
          <w:ilvl w:val="0"/>
          <w:numId w:val="24"/>
        </w:numPr>
        <w:pBdr/>
        <w:spacing w:after="0" w:line="240" w:lineRule="auto"/>
        <w:ind w:right="75"/>
        <w:jc w:val="left"/>
        <w:rPr>
          <w:highlight w:val="yellow"/>
        </w:rPr>
      </w:pPr>
      <w:r>
        <w:rPr>
          <w:rFonts w:cstheme="minorHAnsi"/>
          <w:highlight w:val="yellow"/>
        </w:rPr>
        <w:t xml:space="preserve">Tipul clasifică băutura (ex: alcoolică, nealcoolică).</w:t>
      </w:r>
      <w:r>
        <w:rPr>
          <w:rFonts w:cstheme="minorHAnsi"/>
          <w:highlight w:val="yellow"/>
        </w:rPr>
      </w:r>
    </w:p>
    <w:p w14:paraId="5E5A12A6">
      <w:pPr>
        <w:pStyle w:val="803"/>
        <w:widowControl w:val="false"/>
        <w:numPr>
          <w:ilvl w:val="0"/>
          <w:numId w:val="24"/>
        </w:numPr>
        <w:pBdr/>
        <w:spacing w:after="0" w:line="240" w:lineRule="auto"/>
        <w:ind w:right="75"/>
        <w:jc w:val="left"/>
        <w:rPr>
          <w:highlight w:val="yellow"/>
        </w:rPr>
      </w:pPr>
      <w:r>
        <w:rPr>
          <w:rFonts w:cstheme="minorHAnsi"/>
          <w:highlight w:val="yellow"/>
        </w:rPr>
        <w:t xml:space="preserve">Categoria clasifică băutura (ex: cafea, ceai, suc, cocktail).</w:t>
      </w:r>
      <w:r>
        <w:rPr>
          <w:rFonts w:cstheme="minorHAnsi"/>
          <w:highlight w:val="yellow"/>
        </w:rPr>
      </w:r>
      <w:r>
        <w:rPr>
          <w:rFonts w:cstheme="minorHAnsi"/>
          <w:highlight w:val="yellow"/>
        </w:rPr>
      </w:r>
    </w:p>
    <w:p w14:paraId="1E867102" w14:textId="59438A60">
      <w:pPr>
        <w:widowControl w:val="false"/>
        <w:numPr>
          <w:ilvl w:val="0"/>
          <w:numId w:val="22"/>
        </w:numPr>
        <w:pBdr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 xml:space="preserve">Utilizatorul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poate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adăuga</w:t>
      </w:r>
      <w:r>
        <w:rPr>
          <w:rFonts w:cstheme="minorHAnsi"/>
        </w:rPr>
        <w:t xml:space="preserve">, </w:t>
      </w:r>
      <w:r>
        <w:rPr>
          <w:rFonts w:cstheme="minorHAnsi"/>
        </w:rPr>
        <w:t xml:space="preserve">modifica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și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șterge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tipuri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și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categorii</w:t>
      </w:r>
      <w:r>
        <w:rPr>
          <w:rFonts w:cstheme="minorHAnsi"/>
        </w:rPr>
        <w:t xml:space="preserve"> de </w:t>
      </w:r>
      <w:r>
        <w:rPr>
          <w:rFonts w:cstheme="minorHAnsi"/>
        </w:rPr>
        <w:t xml:space="preserve">băuturi</w:t>
      </w:r>
      <w:r>
        <w:rPr>
          <w:rFonts w:cstheme="minorHAnsi"/>
        </w:rPr>
        <w:t xml:space="preserve">.</w:t>
      </w:r>
      <w:r>
        <w:rPr>
          <w:rFonts w:cstheme="minorHAnsi"/>
        </w:rPr>
      </w:r>
    </w:p>
    <w:p w14:paraId="6FC6B4BD" w14:textId="77777777">
      <w:pPr>
        <w:widowControl w:val="false"/>
        <w:numPr>
          <w:ilvl w:val="0"/>
          <w:numId w:val="22"/>
        </w:numPr>
        <w:pBdr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 xml:space="preserve">Aplicația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trebuie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să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permită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definirea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rețetelor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pentru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produse</w:t>
      </w:r>
      <w:r>
        <w:rPr>
          <w:rFonts w:cstheme="minorHAnsi"/>
        </w:rPr>
        <w:t xml:space="preserve">:</w:t>
      </w:r>
      <w:r>
        <w:rPr>
          <w:rFonts w:cstheme="minorHAnsi"/>
        </w:rPr>
      </w:r>
    </w:p>
    <w:p w14:paraId="3510AEEC" w14:textId="77777777">
      <w:pPr>
        <w:widowControl w:val="false"/>
        <w:numPr>
          <w:ilvl w:val="1"/>
          <w:numId w:val="22"/>
        </w:numPr>
        <w:pBdr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 xml:space="preserve">fiecare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rețetă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este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compusă</w:t>
      </w:r>
      <w:r>
        <w:rPr>
          <w:rFonts w:cstheme="minorHAnsi"/>
        </w:rPr>
        <w:t xml:space="preserve"> din </w:t>
      </w:r>
      <w:r>
        <w:rPr>
          <w:rFonts w:cstheme="minorHAnsi"/>
        </w:rPr>
        <w:t xml:space="preserve">mai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multe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ingrediente</w:t>
      </w:r>
      <w:r>
        <w:rPr>
          <w:rFonts w:cstheme="minorHAnsi"/>
        </w:rPr>
        <w:t xml:space="preserve">;</w:t>
      </w:r>
      <w:r>
        <w:rPr>
          <w:rFonts w:cstheme="minorHAnsi"/>
        </w:rPr>
      </w:r>
    </w:p>
    <w:p w14:paraId="5C135BBD" w14:textId="77777777">
      <w:pPr>
        <w:widowControl w:val="false"/>
        <w:numPr>
          <w:ilvl w:val="1"/>
          <w:numId w:val="22"/>
        </w:numPr>
        <w:pBdr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 xml:space="preserve">pentru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fiecare</w:t>
      </w:r>
      <w:r>
        <w:rPr>
          <w:rFonts w:cstheme="minorHAnsi"/>
        </w:rPr>
        <w:t xml:space="preserve"> ingredient se </w:t>
      </w:r>
      <w:r>
        <w:rPr>
          <w:rFonts w:cstheme="minorHAnsi"/>
        </w:rPr>
        <w:t xml:space="preserve">specifică</w:t>
      </w:r>
      <w:r>
        <w:rPr>
          <w:rFonts w:cstheme="minorHAnsi"/>
        </w:rPr>
        <w:t xml:space="preserve"> o </w:t>
      </w:r>
      <w:r>
        <w:rPr>
          <w:rFonts w:cstheme="minorHAnsi"/>
        </w:rPr>
        <w:t xml:space="preserve">cantitate</w:t>
      </w:r>
      <w:r>
        <w:rPr>
          <w:rFonts w:cstheme="minorHAnsi"/>
        </w:rPr>
        <w:t xml:space="preserve">.</w:t>
      </w:r>
      <w:r>
        <w:rPr>
          <w:rFonts w:cstheme="minorHAnsi"/>
        </w:rPr>
      </w:r>
    </w:p>
    <w:p w14:paraId="175EED32">
      <w:pPr>
        <w:widowControl w:val="false"/>
        <w:numPr>
          <w:ilvl w:val="1"/>
          <w:numId w:val="22"/>
        </w:numPr>
        <w:pBdr/>
        <w:spacing w:after="0" w:line="240" w:lineRule="auto"/>
        <w:ind w:right="75"/>
        <w:jc w:val="both"/>
        <w:rPr>
          <w:rFonts w:cstheme="minorHAnsi"/>
          <w:highlight w:val="yellow"/>
        </w:rPr>
      </w:pPr>
      <w:r>
        <w:rPr>
          <w:rFonts w:cstheme="minorHAnsi"/>
          <w:highlight w:val="yellow"/>
        </w:rPr>
      </w:r>
      <w:r>
        <w:rPr>
          <w:rFonts w:cstheme="minorHAnsi"/>
          <w:highlight w:val="yellow"/>
        </w:rPr>
        <w:t xml:space="preserve">Fiecare ingredient va fi definit prin: ID, Nume, Unitate de măsură (ml/g/buc), Cantitate în stoc.</w:t>
      </w:r>
      <w:r>
        <w:rPr>
          <w:rFonts w:cstheme="minorHAnsi"/>
          <w:highlight w:val="yellow"/>
        </w:rPr>
      </w:r>
      <w:r>
        <w:rPr>
          <w:rFonts w:cstheme="minorHAnsi"/>
          <w:highlight w:val="yellow"/>
        </w:rPr>
      </w:r>
    </w:p>
    <w:p w14:paraId="6DB350DA" w14:textId="77777777">
      <w:pPr>
        <w:widowControl w:val="false"/>
        <w:numPr>
          <w:ilvl w:val="0"/>
          <w:numId w:val="22"/>
        </w:numPr>
        <w:pBdr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 xml:space="preserve">Aplicația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trebuie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să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gestioneze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stocurile</w:t>
      </w:r>
      <w:r>
        <w:rPr>
          <w:rFonts w:cstheme="minorHAnsi"/>
        </w:rPr>
        <w:t xml:space="preserve"> de </w:t>
      </w:r>
      <w:r>
        <w:rPr>
          <w:rFonts w:cstheme="minorHAnsi"/>
        </w:rPr>
        <w:t xml:space="preserve">ingrediente</w:t>
      </w:r>
      <w:r>
        <w:rPr>
          <w:rFonts w:cstheme="minorHAnsi"/>
        </w:rPr>
        <w:t xml:space="preserve">:</w:t>
      </w:r>
      <w:r>
        <w:rPr>
          <w:rFonts w:cstheme="minorHAnsi"/>
        </w:rPr>
      </w:r>
    </w:p>
    <w:p w14:paraId="1331AA51" w14:textId="77777777">
      <w:pPr>
        <w:widowControl w:val="false"/>
        <w:numPr>
          <w:ilvl w:val="1"/>
          <w:numId w:val="22"/>
        </w:numPr>
        <w:pBdr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 xml:space="preserve">afișarea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cantității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disponibile</w:t>
      </w:r>
      <w:r>
        <w:rPr>
          <w:rFonts w:cstheme="minorHAnsi"/>
        </w:rPr>
        <w:t xml:space="preserve">;</w:t>
      </w:r>
      <w:r>
        <w:rPr>
          <w:rFonts w:cstheme="minorHAnsi"/>
        </w:rPr>
      </w:r>
    </w:p>
    <w:p w14:paraId="735FA749" w14:textId="77777777">
      <w:pPr>
        <w:widowControl w:val="false"/>
        <w:numPr>
          <w:ilvl w:val="1"/>
          <w:numId w:val="22"/>
        </w:numPr>
        <w:pBdr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 xml:space="preserve">actualizarea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stocului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în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urma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comenzilor</w:t>
      </w:r>
      <w:r>
        <w:rPr>
          <w:rFonts w:cstheme="minorHAnsi"/>
        </w:rPr>
        <w:t xml:space="preserve">.</w:t>
      </w:r>
      <w:r>
        <w:rPr>
          <w:rFonts w:cstheme="minorHAnsi"/>
        </w:rPr>
      </w:r>
    </w:p>
    <w:p w14:paraId="50FE2799">
      <w:pPr>
        <w:widowControl w:val="false"/>
        <w:numPr>
          <w:ilvl w:val="1"/>
          <w:numId w:val="22"/>
        </w:numPr>
        <w:pBdr/>
        <w:spacing w:after="0" w:line="240" w:lineRule="auto"/>
        <w:ind w:right="75"/>
        <w:jc w:val="both"/>
        <w:rPr>
          <w:rFonts w:cstheme="minorHAnsi"/>
          <w:highlight w:val="yellow"/>
        </w:rPr>
      </w:pPr>
      <w:r>
        <w:rPr>
          <w:rFonts w:cstheme="minorHAnsi"/>
          <w:highlight w:val="yellow"/>
        </w:rPr>
      </w:r>
      <w:r>
        <w:rPr>
          <w:rFonts w:cstheme="minorHAnsi"/>
          <w:highlight w:val="yellow"/>
        </w:rPr>
        <w:t xml:space="preserve">La adăugarea unui produs în comandă, se verifică disponibilitatea stocului.</w:t>
      </w:r>
      <w:r>
        <w:rPr>
          <w:rFonts w:cstheme="minorHAnsi"/>
          <w:highlight w:val="yellow"/>
        </w:rPr>
      </w:r>
      <w:r>
        <w:rPr>
          <w:rFonts w:cstheme="minorHAnsi"/>
          <w:highlight w:val="yellow"/>
        </w:rPr>
      </w:r>
    </w:p>
    <w:p w14:paraId="1B39AE24">
      <w:pPr>
        <w:widowControl w:val="false"/>
        <w:numPr>
          <w:ilvl w:val="1"/>
          <w:numId w:val="22"/>
        </w:numPr>
        <w:pBdr/>
        <w:spacing w:after="0" w:line="240" w:lineRule="auto"/>
        <w:ind w:right="75"/>
        <w:jc w:val="both"/>
        <w:rPr>
          <w:rFonts w:cstheme="minorHAnsi"/>
          <w:highlight w:val="yellow"/>
        </w:rPr>
      </w:pPr>
      <w:r>
        <w:rPr>
          <w:rFonts w:cstheme="minorHAnsi"/>
          <w:highlight w:val="yellow"/>
        </w:rPr>
      </w:r>
      <w:r>
        <w:rPr>
          <w:rFonts w:cstheme="minorHAnsi"/>
          <w:highlight w:val="yellow"/>
        </w:rPr>
        <w:t xml:space="preserve">Dacă stocul este insuficient, utilizatorul este alertat și produsul nu poate fi adăugat.</w:t>
      </w:r>
      <w:r>
        <w:rPr>
          <w:rFonts w:cstheme="minorHAnsi"/>
          <w:highlight w:val="yellow"/>
        </w:rPr>
      </w:r>
      <w:r>
        <w:rPr>
          <w:rFonts w:cstheme="minorHAnsi"/>
          <w:highlight w:val="yellow"/>
        </w:rPr>
      </w:r>
    </w:p>
    <w:p w14:paraId="37A18EC3" w14:textId="77777777">
      <w:pPr>
        <w:widowControl w:val="false"/>
        <w:numPr>
          <w:ilvl w:val="0"/>
          <w:numId w:val="22"/>
        </w:numPr>
        <w:pBdr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 xml:space="preserve">Aplicația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trebuie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să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permită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crearea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comenzilor</w:t>
      </w:r>
      <w:r>
        <w:rPr>
          <w:rFonts w:cstheme="minorHAnsi"/>
        </w:rPr>
        <w:t xml:space="preserve">:</w:t>
      </w:r>
      <w:r>
        <w:rPr>
          <w:rFonts w:cstheme="minorHAnsi"/>
        </w:rPr>
      </w:r>
    </w:p>
    <w:p w14:paraId="4BEE9067" w14:textId="77777777">
      <w:pPr>
        <w:widowControl w:val="false"/>
        <w:numPr>
          <w:ilvl w:val="1"/>
          <w:numId w:val="22"/>
        </w:numPr>
        <w:pBdr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 xml:space="preserve">o </w:t>
      </w:r>
      <w:r>
        <w:rPr>
          <w:rFonts w:cstheme="minorHAnsi"/>
        </w:rPr>
        <w:t xml:space="preserve">comandă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conține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unul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sau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mai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multe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produse</w:t>
      </w:r>
      <w:r>
        <w:rPr>
          <w:rFonts w:cstheme="minorHAnsi"/>
        </w:rPr>
        <w:t xml:space="preserve">;</w:t>
      </w:r>
      <w:r>
        <w:rPr>
          <w:rFonts w:cstheme="minorHAnsi"/>
        </w:rPr>
      </w:r>
    </w:p>
    <w:p w14:paraId="1A2696C9" w14:textId="77777777">
      <w:pPr>
        <w:widowControl w:val="false"/>
        <w:numPr>
          <w:ilvl w:val="1"/>
          <w:numId w:val="22"/>
        </w:numPr>
        <w:pBdr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 xml:space="preserve">fiecare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produs</w:t>
      </w:r>
      <w:r>
        <w:rPr>
          <w:rFonts w:cstheme="minorHAnsi"/>
        </w:rPr>
        <w:t xml:space="preserve"> are </w:t>
      </w:r>
      <w:r>
        <w:rPr>
          <w:rFonts w:cstheme="minorHAnsi"/>
        </w:rPr>
        <w:t xml:space="preserve">asociată</w:t>
      </w:r>
      <w:r>
        <w:rPr>
          <w:rFonts w:cstheme="minorHAnsi"/>
        </w:rPr>
        <w:t xml:space="preserve"> o </w:t>
      </w:r>
      <w:r>
        <w:rPr>
          <w:rFonts w:cstheme="minorHAnsi"/>
        </w:rPr>
        <w:t xml:space="preserve">cantitate</w:t>
      </w:r>
      <w:r>
        <w:rPr>
          <w:rFonts w:cstheme="minorHAnsi"/>
        </w:rPr>
        <w:t xml:space="preserve">.</w:t>
      </w:r>
      <w:r>
        <w:rPr>
          <w:rFonts w:cstheme="minorHAnsi"/>
        </w:rPr>
      </w:r>
    </w:p>
    <w:p w14:paraId="7244D2CE">
      <w:pPr>
        <w:widowControl w:val="false"/>
        <w:numPr>
          <w:ilvl w:val="1"/>
          <w:numId w:val="22"/>
        </w:numPr>
        <w:pBdr/>
        <w:spacing w:after="0" w:line="240" w:lineRule="auto"/>
        <w:ind w:right="75"/>
        <w:jc w:val="both"/>
        <w:rPr>
          <w:rFonts w:cstheme="minorHAnsi"/>
          <w:highlight w:val="yellow"/>
        </w:rPr>
      </w:pPr>
      <w:r>
        <w:rPr>
          <w:rFonts w:cstheme="minorHAnsi"/>
          <w:highlight w:val="yellow"/>
        </w:rPr>
      </w:r>
      <w:r>
        <w:rPr>
          <w:rFonts w:cstheme="minorHAnsi"/>
          <w:highlight w:val="yellow"/>
        </w:rPr>
        <w:t xml:space="preserve">Comanda poate fi finalizată doar dacă toate produsele sunt în stoc.</w:t>
      </w:r>
      <w:r>
        <w:rPr>
          <w:rFonts w:cstheme="minorHAnsi"/>
          <w:highlight w:val="yellow"/>
        </w:rPr>
      </w:r>
      <w:r>
        <w:rPr>
          <w:rFonts w:cstheme="minorHAnsi"/>
          <w:highlight w:val="yellow"/>
        </w:rPr>
      </w:r>
    </w:p>
    <w:p w14:paraId="55736EEA" w14:textId="77777777">
      <w:pPr>
        <w:widowControl w:val="false"/>
        <w:numPr>
          <w:ilvl w:val="0"/>
          <w:numId w:val="22"/>
        </w:numPr>
        <w:pBdr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 xml:space="preserve">Aplicația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trebuie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să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calculeze</w:t>
      </w:r>
      <w:r>
        <w:rPr>
          <w:rFonts w:cstheme="minorHAnsi"/>
        </w:rPr>
        <w:t xml:space="preserve"> automat </w:t>
      </w:r>
      <w:r>
        <w:rPr>
          <w:rFonts w:cstheme="minorHAnsi"/>
        </w:rPr>
        <w:t xml:space="preserve">conținutul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unei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comenzi</w:t>
      </w:r>
      <w:r>
        <w:rPr>
          <w:rFonts w:cstheme="minorHAnsi"/>
        </w:rPr>
        <w:t xml:space="preserve"> pe </w:t>
      </w:r>
      <w:r>
        <w:rPr>
          <w:rFonts w:cstheme="minorHAnsi"/>
        </w:rPr>
        <w:t xml:space="preserve">baza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rețetelor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produselor</w:t>
      </w:r>
      <w:r>
        <w:rPr>
          <w:rFonts w:cstheme="minorHAnsi"/>
        </w:rPr>
        <w:t xml:space="preserve">.</w:t>
      </w:r>
      <w:r>
        <w:rPr>
          <w:rFonts w:cstheme="minorHAnsi"/>
        </w:rPr>
      </w:r>
    </w:p>
    <w:p w14:paraId="2771673B" w14:textId="74289D5B">
      <w:pPr>
        <w:widowControl w:val="false"/>
        <w:numPr>
          <w:ilvl w:val="1"/>
          <w:numId w:val="22"/>
        </w:numPr>
        <w:pBdr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 xml:space="preserve">la </w:t>
      </w:r>
      <w:r>
        <w:rPr>
          <w:rFonts w:cstheme="minorHAnsi"/>
        </w:rPr>
        <w:t xml:space="preserve">finalizarea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comenzii</w:t>
      </w:r>
      <w:r>
        <w:rPr>
          <w:rFonts w:cstheme="minorHAnsi"/>
        </w:rPr>
        <w:t xml:space="preserve"> se </w:t>
      </w:r>
      <w:r>
        <w:rPr>
          <w:rFonts w:cstheme="minorHAnsi"/>
        </w:rPr>
        <w:t xml:space="preserve">generează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bonul</w:t>
      </w:r>
      <w:r>
        <w:rPr>
          <w:rFonts w:cstheme="minorHAnsi"/>
        </w:rPr>
        <w:t xml:space="preserve"> de </w:t>
      </w:r>
      <w:r>
        <w:rPr>
          <w:rFonts w:cstheme="minorHAnsi"/>
        </w:rPr>
        <w:t xml:space="preserve">casă</w:t>
      </w:r>
      <w:r>
        <w:rPr>
          <w:rFonts w:cstheme="minorHAnsi"/>
        </w:rPr>
        <w:t xml:space="preserve"> care se </w:t>
      </w:r>
      <w:r>
        <w:rPr>
          <w:rFonts w:cstheme="minorHAnsi"/>
        </w:rPr>
        <w:t xml:space="preserve">salvează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în</w:t>
      </w:r>
      <w:r>
        <w:rPr>
          <w:rFonts w:cstheme="minorHAnsi"/>
        </w:rPr>
        <w:t xml:space="preserve"> format .csv.</w:t>
      </w:r>
      <w:r>
        <w:rPr>
          <w:rFonts w:cstheme="minorHAnsi"/>
        </w:rPr>
      </w:r>
    </w:p>
    <w:p w14:paraId="69A72FB6">
      <w:pPr>
        <w:widowControl w:val="false"/>
        <w:numPr>
          <w:ilvl w:val="1"/>
          <w:numId w:val="22"/>
        </w:numPr>
        <w:pBdr/>
        <w:spacing w:after="0" w:line="240" w:lineRule="auto"/>
        <w:ind w:right="75"/>
        <w:jc w:val="both"/>
        <w:rPr>
          <w:rFonts w:cstheme="minorHAnsi"/>
          <w:highlight w:val="yellow"/>
        </w:rPr>
      </w:pPr>
      <w:r>
        <w:rPr>
          <w:rFonts w:cstheme="minorHAnsi"/>
          <w:highlight w:val="yellow"/>
        </w:rPr>
      </w:r>
      <w:r>
        <w:rPr>
          <w:rFonts w:cstheme="minorHAnsi"/>
          <w:highlight w:val="yellow"/>
        </w:rPr>
        <w:t xml:space="preserve">Bonul CSV va conține: Data, Nr. comandă, Produs, Cantitate, Preț unitar, Preț total, Total de plată.</w:t>
      </w:r>
      <w:r>
        <w:rPr>
          <w:rFonts w:cstheme="minorHAnsi"/>
          <w:highlight w:val="yellow"/>
        </w:rPr>
      </w:r>
      <w:r>
        <w:rPr>
          <w:rFonts w:cstheme="minorHAnsi"/>
          <w:highlight w:val="yellow"/>
        </w:rPr>
      </w:r>
    </w:p>
    <w:p w14:paraId="4872F54D" w14:textId="61E868F4">
      <w:pPr>
        <w:widowControl w:val="false"/>
        <w:numPr>
          <w:ilvl w:val="0"/>
          <w:numId w:val="22"/>
        </w:numPr>
        <w:pBdr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 xml:space="preserve">La </w:t>
      </w:r>
      <w:r>
        <w:rPr>
          <w:rFonts w:cstheme="minorHAnsi"/>
        </w:rPr>
        <w:t xml:space="preserve">finalul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fiecărei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zile</w:t>
      </w:r>
      <w:r>
        <w:rPr>
          <w:rFonts w:cstheme="minorHAnsi"/>
        </w:rPr>
        <w:t xml:space="preserve"> se </w:t>
      </w:r>
      <w:r>
        <w:rPr>
          <w:rFonts w:cstheme="minorHAnsi"/>
        </w:rPr>
        <w:t xml:space="preserve">salvează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informațiile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despre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comenzile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înregsitrate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și</w:t>
      </w:r>
      <w:r>
        <w:rPr>
          <w:rFonts w:cstheme="minorHAnsi"/>
        </w:rPr>
        <w:t xml:space="preserve"> se </w:t>
      </w:r>
      <w:r>
        <w:rPr>
          <w:rFonts w:cstheme="minorHAnsi"/>
        </w:rPr>
        <w:t xml:space="preserve">calculează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totaul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zilei</w:t>
      </w:r>
      <w:r>
        <w:rPr>
          <w:rFonts w:cstheme="minorHAnsi"/>
        </w:rPr>
        <w:t xml:space="preserve">. </w:t>
      </w:r>
      <w:r>
        <w:rPr>
          <w:rFonts w:cstheme="minorHAnsi"/>
        </w:rPr>
      </w:r>
      <w:r>
        <w:rPr>
          <w:rFonts w:cstheme="minorHAnsi"/>
        </w:rPr>
      </w:r>
    </w:p>
    <w:p w14:paraId="491B7474">
      <w:pPr>
        <w:pStyle w:val="803"/>
        <w:widowControl w:val="false"/>
        <w:numPr>
          <w:ilvl w:val="0"/>
          <w:numId w:val="27"/>
        </w:numPr>
        <w:pBdr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  <w:highlight w:val="none"/>
        </w:rPr>
      </w:r>
      <w:r>
        <w:rPr>
          <w:rFonts w:cstheme="minorHAnsi"/>
        </w:rPr>
        <w:t xml:space="preserve">Datele</w:t>
      </w:r>
      <w:r>
        <w:rPr>
          <w:rFonts w:cstheme="minorHAnsi"/>
        </w:rPr>
        <w:t xml:space="preserve"> pot fi </w:t>
      </w:r>
      <w:r>
        <w:rPr>
          <w:rFonts w:cstheme="minorHAnsi"/>
        </w:rPr>
        <w:t xml:space="preserve">exportate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în</w:t>
      </w:r>
      <w:r>
        <w:rPr>
          <w:rFonts w:cstheme="minorHAnsi"/>
        </w:rPr>
        <w:t xml:space="preserve"> format CSV.</w:t>
      </w:r>
      <w:r/>
      <w:r>
        <w:rPr>
          <w:rFonts w:cstheme="minorHAnsi"/>
          <w:highlight w:val="none"/>
        </w:rPr>
      </w:r>
      <w:r>
        <w:rPr>
          <w:rFonts w:cstheme="minorHAnsi"/>
        </w:rPr>
      </w:r>
    </w:p>
    <w:p w14:paraId="6A845F26">
      <w:pPr>
        <w:pStyle w:val="803"/>
        <w:widowControl w:val="false"/>
        <w:numPr>
          <w:ilvl w:val="0"/>
          <w:numId w:val="27"/>
        </w:numPr>
        <w:pBdr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  <w:highlight w:val="none"/>
        </w:rPr>
      </w:r>
      <w:r>
        <w:rPr>
          <w:rFonts w:cstheme="minorHAnsi"/>
          <w:highlight w:val="none"/>
        </w:rPr>
        <w:t xml:space="preserve">Totalul zilei = suma totală încasată din toate comenzile zilei. </w:t>
      </w:r>
      <w:r>
        <w:rPr>
          <w:rFonts w:cstheme="minorHAnsi"/>
          <w:highlight w:val="none"/>
        </w:rPr>
      </w:r>
      <w:r>
        <w:rPr>
          <w:rFonts w:cstheme="minorHAnsi"/>
        </w:rPr>
      </w:r>
    </w:p>
    <w:p w14:paraId="6C5479D7">
      <w:pPr>
        <w:pStyle w:val="803"/>
        <w:widowControl w:val="false"/>
        <w:numPr>
          <w:ilvl w:val="0"/>
          <w:numId w:val="27"/>
        </w:numPr>
        <w:pBdr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  <w:highlight w:val="none"/>
        </w:rPr>
      </w:r>
      <w:r>
        <w:rPr>
          <w:rFonts w:cstheme="minorHAnsi"/>
          <w:highlight w:val="none"/>
        </w:rPr>
        <w:t xml:space="preserve">Fișierul exportat va fi denumit cu data curentă (ex: raport_2026-03-08.csv).</w:t>
      </w:r>
      <w:r>
        <w:rPr>
          <w:rFonts w:cstheme="minorHAnsi"/>
          <w:highlight w:val="none"/>
        </w:rPr>
      </w:r>
      <w:r>
        <w:rPr>
          <w:rFonts w:cstheme="minorHAnsi"/>
          <w:highlight w:val="none"/>
        </w:rPr>
      </w:r>
      <w:r>
        <w:rPr>
          <w:rFonts w:cstheme="minorHAnsi"/>
          <w:highlight w:val="none"/>
        </w:rPr>
      </w:r>
    </w:p>
    <w:p w14:paraId="7D397332" w14:textId="77777777">
      <w:pPr>
        <w:widowControl w:val="false"/>
        <w:pBdr/>
        <w:spacing w:after="0" w:line="240" w:lineRule="auto"/>
        <w:ind w:right="75" w:firstLine="284"/>
        <w:jc w:val="both"/>
        <w:rPr>
          <w:rFonts w:cstheme="minorHAnsi"/>
        </w:rPr>
      </w:pPr>
      <w:r>
        <w:rPr>
          <w:rFonts w:cstheme="minorHAnsi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_x0000_i1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cstheme="minorHAnsi"/>
        </w:rPr>
      </w:r>
    </w:p>
    <w:p w14:paraId="20053868" w14:textId="3EC238D2">
      <w:pPr>
        <w:widowControl w:val="false"/>
        <w:pBdr/>
        <w:spacing w:after="0" w:line="240" w:lineRule="auto"/>
        <w:ind w:right="75" w:firstLine="284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Cerințe</w:t>
      </w:r>
      <w:r>
        <w:rPr>
          <w:rFonts w:cstheme="minorHAnsi"/>
          <w:b/>
          <w:bCs/>
        </w:rPr>
        <w:t xml:space="preserve"> n</w:t>
      </w:r>
      <w:r>
        <w:rPr>
          <w:rFonts w:cstheme="minorHAnsi"/>
          <w:b/>
          <w:bCs/>
        </w:rPr>
        <w:t xml:space="preserve">on-</w:t>
      </w:r>
      <w:r>
        <w:rPr>
          <w:rFonts w:cstheme="minorHAnsi"/>
          <w:b/>
          <w:bCs/>
        </w:rPr>
        <w:t xml:space="preserve">funcționale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</w:r>
    </w:p>
    <w:p w14:paraId="0351AF59" w14:textId="77777777">
      <w:pPr>
        <w:widowControl w:val="false"/>
        <w:numPr>
          <w:ilvl w:val="0"/>
          <w:numId w:val="23"/>
        </w:numPr>
        <w:pBdr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 xml:space="preserve">Aplicația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trebuie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să</w:t>
      </w:r>
      <w:r>
        <w:rPr>
          <w:rFonts w:cstheme="minorHAnsi"/>
        </w:rPr>
        <w:t xml:space="preserve"> fie o </w:t>
      </w:r>
      <w:r>
        <w:rPr>
          <w:rFonts w:cstheme="minorHAnsi"/>
          <w:b/>
          <w:bCs/>
        </w:rPr>
        <w:t xml:space="preserve">aplicație</w:t>
      </w:r>
      <w:r>
        <w:rPr>
          <w:rFonts w:cstheme="minorHAnsi"/>
          <w:b/>
          <w:bCs/>
        </w:rPr>
        <w:t xml:space="preserve"> desktop Java</w:t>
      </w:r>
      <w:r>
        <w:rPr>
          <w:rFonts w:cstheme="minorHAnsi"/>
        </w:rPr>
        <w:t xml:space="preserve">.</w:t>
      </w:r>
      <w:r>
        <w:rPr>
          <w:rFonts w:cstheme="minorHAnsi"/>
        </w:rPr>
      </w:r>
    </w:p>
    <w:p w14:paraId="31E1A338">
      <w:pPr>
        <w:pStyle w:val="803"/>
        <w:widowControl w:val="false"/>
        <w:numPr>
          <w:ilvl w:val="0"/>
          <w:numId w:val="29"/>
        </w:numPr>
        <w:pBdr/>
        <w:spacing w:after="0" w:line="240" w:lineRule="auto"/>
        <w:ind w:right="75"/>
        <w:jc w:val="both"/>
        <w:rPr>
          <w:rFonts w:cstheme="minorHAnsi"/>
          <w:highlight w:val="yellow"/>
        </w:rPr>
      </w:pPr>
      <w:r>
        <w:rPr>
          <w:rFonts w:cstheme="minorHAnsi"/>
          <w:highlight w:val="yellow"/>
        </w:rPr>
      </w:r>
      <w:r>
        <w:rPr>
          <w:rFonts w:cstheme="minorHAnsi"/>
          <w:highlight w:val="yellow"/>
        </w:rPr>
        <w:t xml:space="preserve">Se va folosi Java 11 sau o versiune LTS mai nouă.</w:t>
      </w:r>
      <w:r>
        <w:rPr>
          <w:rFonts w:cstheme="minorHAnsi"/>
          <w:highlight w:val="yellow"/>
        </w:rPr>
      </w:r>
      <w:r>
        <w:rPr>
          <w:rFonts w:cstheme="minorHAnsi"/>
          <w:highlight w:val="yellow"/>
        </w:rPr>
      </w:r>
    </w:p>
    <w:p w14:paraId="733AB761">
      <w:pPr>
        <w:pStyle w:val="803"/>
        <w:widowControl w:val="false"/>
        <w:numPr>
          <w:ilvl w:val="0"/>
          <w:numId w:val="29"/>
        </w:numPr>
        <w:pBdr/>
        <w:spacing w:after="0" w:line="240" w:lineRule="auto"/>
        <w:ind w:right="75"/>
        <w:jc w:val="both"/>
        <w:rPr>
          <w:rFonts w:cstheme="minorHAnsi"/>
          <w:highlight w:val="yellow"/>
        </w:rPr>
      </w:pPr>
      <w:r>
        <w:rPr>
          <w:rFonts w:cstheme="minorHAnsi"/>
          <w:highlight w:val="yellow"/>
        </w:rPr>
      </w:r>
      <w:r>
        <w:rPr>
          <w:rFonts w:cstheme="minorHAnsi"/>
          <w:highlight w:val="yellow"/>
        </w:rPr>
        <w:t xml:space="preserve">Aplicația trebuie să fie cross-platform (Windows, Linux, macOS). </w:t>
      </w:r>
      <w:r>
        <w:rPr>
          <w:rFonts w:cstheme="minorHAnsi"/>
          <w:highlight w:val="yellow"/>
        </w:rPr>
      </w:r>
      <w:r>
        <w:rPr>
          <w:rFonts w:cstheme="minorHAnsi"/>
          <w:highlight w:val="yellow"/>
        </w:rPr>
      </w:r>
    </w:p>
    <w:p w14:paraId="6FC09A55" w14:textId="77777777">
      <w:pPr>
        <w:widowControl w:val="false"/>
        <w:numPr>
          <w:ilvl w:val="0"/>
          <w:numId w:val="23"/>
        </w:numPr>
        <w:pBdr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 xml:space="preserve">Interfața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grafică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trebuie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realizată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folosind</w:t>
      </w:r>
      <w:r>
        <w:rPr>
          <w:rFonts w:cstheme="minorHAnsi"/>
        </w:rPr>
        <w:t xml:space="preserve"> </w:t>
      </w:r>
      <w:r>
        <w:rPr>
          <w:rFonts w:cstheme="minorHAnsi"/>
          <w:b/>
          <w:bCs/>
        </w:rPr>
        <w:t xml:space="preserve">JavaFX</w:t>
      </w:r>
      <w:r>
        <w:rPr>
          <w:rFonts w:cstheme="minorHAnsi"/>
        </w:rPr>
        <w:t xml:space="preserve">.</w:t>
      </w:r>
      <w:r>
        <w:rPr>
          <w:rFonts w:cstheme="minorHAnsi"/>
        </w:rPr>
      </w:r>
    </w:p>
    <w:p w14:paraId="4AEDA724" w14:textId="77777777">
      <w:pPr>
        <w:widowControl w:val="false"/>
        <w:numPr>
          <w:ilvl w:val="0"/>
          <w:numId w:val="23"/>
        </w:numPr>
        <w:pBdr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 xml:space="preserve">Persistența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datelor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trebuie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realizată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în</w:t>
      </w:r>
      <w:r>
        <w:rPr>
          <w:rFonts w:cstheme="minorHAnsi"/>
        </w:rPr>
        <w:t xml:space="preserve"> </w:t>
      </w:r>
      <w:r>
        <w:rPr>
          <w:rFonts w:cstheme="minorHAnsi"/>
          <w:b/>
          <w:bCs/>
        </w:rPr>
        <w:t xml:space="preserve">fișiere</w:t>
      </w:r>
      <w:r>
        <w:rPr>
          <w:rFonts w:cstheme="minorHAnsi"/>
          <w:b/>
          <w:bCs/>
        </w:rPr>
        <w:t xml:space="preserve"> text</w:t>
      </w:r>
      <w:r>
        <w:rPr>
          <w:rFonts w:cstheme="minorHAnsi"/>
        </w:rPr>
        <w:t xml:space="preserve">.</w:t>
      </w:r>
      <w:r>
        <w:rPr>
          <w:rFonts w:cstheme="minorHAnsi"/>
        </w:rPr>
      </w:r>
    </w:p>
    <w:p w14:paraId="1458256B">
      <w:pPr>
        <w:pStyle w:val="803"/>
        <w:widowControl w:val="false"/>
        <w:numPr>
          <w:ilvl w:val="0"/>
          <w:numId w:val="30"/>
        </w:numPr>
        <w:pBdr/>
        <w:spacing w:after="0" w:line="240" w:lineRule="auto"/>
        <w:ind w:right="75"/>
        <w:jc w:val="both"/>
        <w:rPr>
          <w:rFonts w:cstheme="minorHAnsi"/>
          <w:highlight w:val="yellow"/>
        </w:rPr>
      </w:pPr>
      <w:r>
        <w:rPr>
          <w:rFonts w:cstheme="minorHAnsi"/>
          <w:highlight w:val="yellow"/>
        </w:rPr>
      </w:r>
      <w:r>
        <w:rPr>
          <w:rFonts w:cstheme="minorHAnsi"/>
          <w:highlight w:val="yellow"/>
        </w:rPr>
        <w:t xml:space="preserve">La prima rulare, aplicația va crea automat fișierele necesare și va încărca date implicite (tipuri, categorii, ingrediente de bază). </w:t>
      </w:r>
      <w:r>
        <w:rPr>
          <w:rFonts w:cstheme="minorHAnsi"/>
          <w:highlight w:val="yellow"/>
        </w:rPr>
      </w:r>
      <w:r>
        <w:rPr>
          <w:rFonts w:cstheme="minorHAnsi"/>
          <w:highlight w:val="yellow"/>
        </w:rPr>
      </w:r>
    </w:p>
    <w:p w14:paraId="1A31EF04" w14:textId="77777777">
      <w:pPr>
        <w:widowControl w:val="false"/>
        <w:numPr>
          <w:ilvl w:val="0"/>
          <w:numId w:val="23"/>
        </w:numPr>
        <w:pBdr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 xml:space="preserve">Accesul</w:t>
      </w:r>
      <w:r>
        <w:rPr>
          <w:rFonts w:cstheme="minorHAnsi"/>
        </w:rPr>
        <w:t xml:space="preserve"> la date </w:t>
      </w:r>
      <w:r>
        <w:rPr>
          <w:rFonts w:cstheme="minorHAnsi"/>
        </w:rPr>
        <w:t xml:space="preserve">trebuie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implementat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folosind</w:t>
      </w:r>
      <w:r>
        <w:rPr>
          <w:rFonts w:cstheme="minorHAnsi"/>
        </w:rPr>
        <w:t xml:space="preserve"> </w:t>
      </w:r>
      <w:r>
        <w:rPr>
          <w:rFonts w:cstheme="minorHAnsi"/>
          <w:b/>
          <w:bCs/>
        </w:rPr>
        <w:t xml:space="preserve">Repository Pattern</w:t>
      </w:r>
      <w:r>
        <w:rPr>
          <w:rFonts w:cstheme="minorHAnsi"/>
        </w:rPr>
        <w:t xml:space="preserve">.</w:t>
      </w:r>
      <w:r>
        <w:rPr>
          <w:rFonts w:cstheme="minorHAnsi"/>
        </w:rPr>
      </w:r>
    </w:p>
    <w:p w14:paraId="08AB2541" w14:textId="77777777">
      <w:pPr>
        <w:widowControl w:val="false"/>
        <w:numPr>
          <w:ilvl w:val="0"/>
          <w:numId w:val="23"/>
        </w:numPr>
        <w:pBdr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 xml:space="preserve">Logica </w:t>
      </w:r>
      <w:r>
        <w:rPr>
          <w:rFonts w:cstheme="minorHAnsi"/>
        </w:rPr>
        <w:t xml:space="preserve">aplicației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trebuie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separată</w:t>
      </w:r>
      <w:r>
        <w:rPr>
          <w:rFonts w:cstheme="minorHAnsi"/>
        </w:rPr>
        <w:t xml:space="preserve"> de </w:t>
      </w:r>
      <w:r>
        <w:rPr>
          <w:rFonts w:cstheme="minorHAnsi"/>
        </w:rPr>
        <w:t xml:space="preserve">interfața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grafică</w:t>
      </w:r>
      <w:r>
        <w:rPr>
          <w:rFonts w:cstheme="minorHAnsi"/>
        </w:rPr>
        <w:t xml:space="preserve"> (layer Service).</w:t>
      </w:r>
      <w:r>
        <w:rPr>
          <w:rFonts w:cstheme="minorHAnsi"/>
        </w:rPr>
      </w:r>
    </w:p>
    <w:p w14:paraId="5B6CCB04" w14:textId="496FAF37">
      <w:pPr>
        <w:widowControl w:val="false"/>
        <w:numPr>
          <w:ilvl w:val="0"/>
          <w:numId w:val="23"/>
        </w:numPr>
        <w:pBdr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 xml:space="preserve">Codul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trebuie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să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respecte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principiile</w:t>
      </w:r>
      <w:r>
        <w:rPr>
          <w:rFonts w:cstheme="minorHAnsi"/>
        </w:rPr>
        <w:t xml:space="preserve"> OOP (</w:t>
      </w:r>
      <w:r>
        <w:rPr>
          <w:rFonts w:cstheme="minorHAnsi"/>
        </w:rPr>
        <w:t xml:space="preserve">încapsulare</w:t>
      </w:r>
      <w:r>
        <w:rPr>
          <w:rFonts w:cstheme="minorHAnsi"/>
        </w:rPr>
        <w:t xml:space="preserve">, </w:t>
      </w:r>
      <w:r>
        <w:rPr>
          <w:rFonts w:cstheme="minorHAnsi"/>
        </w:rPr>
        <w:t xml:space="preserve">separarea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responsabilităților</w:t>
      </w:r>
      <w:r>
        <w:rPr>
          <w:rFonts w:cstheme="minorHAnsi"/>
        </w:rPr>
        <w:t xml:space="preserve">).</w:t>
      </w:r>
      <w:r>
        <w:rPr>
          <w:rFonts w:cstheme="minorHAnsi"/>
        </w:rPr>
      </w:r>
      <w:r>
        <w:rPr>
          <w:rFonts w:cstheme="minorHAnsi"/>
        </w:rPr>
      </w:r>
    </w:p>
    <w:p w14:paraId="330905CF">
      <w:pPr>
        <w:widowControl w:val="false"/>
        <w:numPr>
          <w:ilvl w:val="0"/>
          <w:numId w:val="23"/>
        </w:numPr>
        <w:pBdr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  <w:highlight w:val="none"/>
        </w:rPr>
      </w:r>
      <w:r>
        <w:rPr>
          <w:rFonts w:cstheme="minorHAnsi"/>
          <w:highlight w:val="none"/>
        </w:rPr>
        <w:t xml:space="preserve">Aplicația trebuie să implementeze un sistem de autentificare cu două roluri:</w:t>
      </w:r>
      <w:r>
        <w:rPr>
          <w:rFonts w:cstheme="minorHAnsi"/>
          <w:highlight w:val="none"/>
        </w:rPr>
      </w:r>
      <w:r>
        <w:rPr>
          <w:rFonts w:cstheme="minorHAnsi"/>
        </w:rPr>
      </w:r>
    </w:p>
    <w:p w14:paraId="13E20EEE">
      <w:pPr>
        <w:pStyle w:val="803"/>
        <w:widowControl w:val="false"/>
        <w:numPr>
          <w:ilvl w:val="0"/>
          <w:numId w:val="31"/>
        </w:numPr>
        <w:pBdr/>
        <w:spacing w:after="0" w:line="240" w:lineRule="auto"/>
        <w:ind w:right="75"/>
        <w:jc w:val="both"/>
        <w:rPr>
          <w:rFonts w:cstheme="minorHAnsi"/>
          <w:highlight w:val="yellow"/>
        </w:rPr>
      </w:pPr>
      <w:r>
        <w:rPr>
          <w:rFonts w:cstheme="minorHAnsi"/>
          <w:highlight w:val="yellow"/>
        </w:rPr>
      </w:r>
      <w:r>
        <w:rPr>
          <w:rFonts w:cstheme="minorHAnsi"/>
          <w:highlight w:val="yellow"/>
        </w:rPr>
        <w:t xml:space="preserve">Administrator: acces complet la toate funcționalitățile</w:t>
      </w:r>
      <w:r>
        <w:rPr>
          <w:rFonts w:cstheme="minorHAnsi"/>
          <w:highlight w:val="yellow"/>
        </w:rPr>
        <w:t xml:space="preserve">.</w:t>
      </w:r>
      <w:r>
        <w:rPr>
          <w:rFonts w:cstheme="minorHAnsi"/>
          <w:highlight w:val="yellow"/>
        </w:rPr>
      </w:r>
    </w:p>
    <w:p w14:paraId="1BAFC601">
      <w:pPr>
        <w:pStyle w:val="803"/>
        <w:widowControl w:val="false"/>
        <w:numPr>
          <w:ilvl w:val="0"/>
          <w:numId w:val="31"/>
        </w:numPr>
        <w:pBdr/>
        <w:spacing w:after="0" w:line="240" w:lineRule="auto"/>
        <w:ind w:right="75"/>
        <w:jc w:val="both"/>
        <w:rPr>
          <w:rFonts w:cstheme="minorHAnsi"/>
          <w:highlight w:val="yellow"/>
        </w:rPr>
      </w:pPr>
      <w:r>
        <w:rPr>
          <w:rFonts w:cstheme="minorHAnsi"/>
          <w:highlight w:val="yellow"/>
        </w:rPr>
        <w:t xml:space="preserve">C</w:t>
      </w:r>
      <w:r>
        <w:rPr>
          <w:rFonts w:cstheme="minorHAnsi"/>
          <w:highlight w:val="yellow"/>
        </w:rPr>
        <w:t xml:space="preserve">asier: acces doar la crearea comenzilor și vizualizarea produselor.</w:t>
      </w:r>
      <w:r>
        <w:rPr>
          <w:rFonts w:cstheme="minorHAnsi"/>
          <w:highlight w:val="yellow"/>
        </w:rPr>
      </w:r>
      <w:r>
        <w:rPr>
          <w:rFonts w:cstheme="minorHAnsi"/>
          <w:highlight w:val="yellow"/>
        </w:rPr>
      </w:r>
    </w:p>
    <w:p w14:paraId="6E7AD61D">
      <w:pPr>
        <w:pStyle w:val="803"/>
        <w:widowControl w:val="false"/>
        <w:numPr>
          <w:ilvl w:val="0"/>
          <w:numId w:val="31"/>
        </w:numPr>
        <w:pBdr/>
        <w:spacing w:after="0" w:line="240" w:lineRule="auto"/>
        <w:ind w:right="75"/>
        <w:jc w:val="both"/>
        <w:rPr>
          <w:rFonts w:cstheme="minorHAnsi"/>
          <w:highlight w:val="yellow"/>
        </w:rPr>
      </w:pPr>
      <w:r>
        <w:rPr>
          <w:rFonts w:cstheme="minorHAnsi"/>
          <w:highlight w:val="yellow"/>
        </w:rPr>
      </w:r>
      <w:r>
        <w:rPr>
          <w:rFonts w:cstheme="minorHAnsi"/>
          <w:highlight w:val="yellow"/>
        </w:rPr>
        <w:t xml:space="preserve">La pornirea aplicației se afișează o fereastră de login. </w:t>
      </w:r>
      <w:r>
        <w:rPr>
          <w:rFonts w:cstheme="minorHAnsi"/>
          <w:highlight w:val="yellow"/>
        </w:rPr>
      </w:r>
      <w:r>
        <w:rPr>
          <w:rFonts w:cstheme="minorHAnsi"/>
          <w:highlight w:val="yellow"/>
        </w:rPr>
      </w:r>
    </w:p>
    <w:sectPr>
      <w:headerReference w:type="default" r:id="rId9"/>
      <w:footerReference w:type="default" r:id="rId10"/>
      <w:footnotePr/>
      <w:endnotePr/>
      <w:type w:val="nextPage"/>
      <w:pgSz w:h="16840" w:orient="portrait" w:w="11907"/>
      <w:pgMar w:top="1134" w:right="851" w:bottom="1134" w:left="851" w:header="680" w:footer="68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07FE64E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2099C035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NewRomanPS-BoldMT">
    <w:panose1 w:val="02020603050405020304"/>
  </w:font>
  <w:font w:name="Courier New">
    <w:panose1 w:val="02070309020205020404"/>
  </w:font>
  <w:font w:name="Wingdings">
    <w:panose1 w:val="05000000000000000000"/>
  </w:font>
  <w:font w:name="Symbol">
    <w:panose1 w:val="05010000000000000000"/>
  </w:font>
  <w:font w:name="Times New Roman">
    <w:panose1 w:val="02020603050405020304"/>
  </w:font>
  <w:font w:name="Tahoma">
    <w:panose1 w:val="020B0604030504040204"/>
  </w:font>
  <w:font w:name="Cambria">
    <w:panose1 w:val="02040503050406030204"/>
  </w:font>
  <w:font w:name="Arial">
    <w:panose1 w:val="020B06040202020202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8E056B2" w14:textId="77777777">
    <w:pPr>
      <w:pStyle w:val="798"/>
      <w:pBdr/>
      <w:tabs>
        <w:tab w:val="clear" w:leader="none" w:pos="9360"/>
        <w:tab w:val="right" w:leader="none" w:pos="10206"/>
      </w:tabs>
      <w:spacing/>
      <w:ind/>
      <w:rPr>
        <w:rFonts w:cstheme="minorHAnsi"/>
        <w:color w:val="0000ff" w:themeColor="hyperlink"/>
        <w:u w:val="single"/>
      </w:rPr>
    </w:pPr>
    <w:r>
      <w:rPr>
        <w:rFonts w:cstheme="minorHAnsi"/>
        <w:color w:val="0000ff" w:themeColor="hyperlink"/>
        <w:u w:val="single"/>
      </w:rPr>
    </w:r>
    <w:r>
      <w:rPr>
        <w:rFonts w:cstheme="minorHAnsi"/>
        <w:color w:val="0000ff" w:themeColor="hyperlink"/>
        <w:u w:val="singl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0D41DC4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4C28FE36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48CD016" w14:textId="2B6BB57E">
    <w:pPr>
      <w:pStyle w:val="796"/>
      <w:pBdr/>
      <w:tabs>
        <w:tab w:val="clear" w:leader="none" w:pos="4680"/>
        <w:tab w:val="clear" w:leader="none" w:pos="9360"/>
        <w:tab w:val="right" w:leader="none" w:pos="10206"/>
      </w:tabs>
      <w:spacing/>
      <w:ind w:right="-427"/>
      <w:rPr>
        <w:rFonts w:cstheme="minorHAnsi"/>
        <w:sz w:val="24"/>
        <w:szCs w:val="24"/>
      </w:rPr>
    </w:pPr>
    <w:r>
      <w:rPr>
        <w:rFonts w:cstheme="minorHAnsi"/>
        <w:sz w:val="24"/>
        <w:szCs w:val="24"/>
      </w:rPr>
      <w:t xml:space="preserve">VVSS</w:t>
    </w:r>
    <w:r>
      <w:rPr>
        <w:rFonts w:cstheme="minorHAnsi"/>
        <w:sz w:val="24"/>
        <w:szCs w:val="24"/>
      </w:rPr>
      <w:t xml:space="preserve">,</w:t>
    </w:r>
    <w:r>
      <w:rPr>
        <w:rFonts w:cstheme="minorHAnsi"/>
        <w:b/>
        <w:sz w:val="24"/>
        <w:szCs w:val="24"/>
      </w:rPr>
      <w:t xml:space="preserve"> </w:t>
    </w:r>
    <w:r>
      <w:rPr>
        <w:rFonts w:cstheme="minorHAnsi"/>
        <w:b/>
        <w:sz w:val="24"/>
        <w:szCs w:val="24"/>
        <w:lang w:val="ro-RO"/>
      </w:rPr>
      <w:t xml:space="preserve">Proiect </w:t>
    </w:r>
    <w:r>
      <w:rPr>
        <w:rFonts w:cstheme="minorHAnsi"/>
        <w:b/>
        <w:sz w:val="24"/>
        <w:szCs w:val="24"/>
        <w:lang w:val="ro-RO"/>
      </w:rPr>
      <w:t xml:space="preserve">MyDrinkShop</w:t>
    </w:r>
    <w:r>
      <w:rPr>
        <w:rFonts w:cstheme="minorHAnsi"/>
        <w:b/>
        <w:sz w:val="24"/>
        <w:szCs w:val="24"/>
        <w:lang w:val="ro-RO"/>
      </w:rPr>
      <w:tab/>
    </w:r>
    <w:r>
      <w:rPr>
        <w:rFonts w:cstheme="minorHAnsi"/>
        <w:sz w:val="24"/>
        <w:szCs w:val="24"/>
      </w:rPr>
      <w:t xml:space="preserve">Informatică</w:t>
    </w:r>
    <w:r>
      <w:rPr>
        <w:rFonts w:cstheme="minorHAnsi"/>
        <w:sz w:val="24"/>
        <w:szCs w:val="24"/>
      </w:rPr>
      <w:t xml:space="preserve"> </w:t>
    </w:r>
    <w:r>
      <w:rPr>
        <w:rFonts w:cstheme="minorHAnsi"/>
        <w:sz w:val="24"/>
        <w:szCs w:val="24"/>
      </w:rPr>
      <w:t xml:space="preserve">– </w:t>
    </w:r>
    <w:r>
      <w:rPr>
        <w:rFonts w:cstheme="minorHAnsi"/>
        <w:sz w:val="24"/>
        <w:szCs w:val="24"/>
      </w:rPr>
      <w:t xml:space="preserve">Română</w:t>
    </w:r>
    <w:r>
      <w:rPr>
        <w:rFonts w:cstheme="minorHAnsi"/>
        <w:sz w:val="24"/>
        <w:szCs w:val="24"/>
      </w:rPr>
      <w:t xml:space="preserve">, 20</w:t>
    </w:r>
    <w:r>
      <w:rPr>
        <w:rFonts w:cstheme="minorHAnsi"/>
        <w:sz w:val="24"/>
        <w:szCs w:val="24"/>
      </w:rPr>
      <w:t xml:space="preserve">2</w:t>
    </w:r>
    <w:r>
      <w:rPr>
        <w:rFonts w:cstheme="minorHAnsi"/>
        <w:sz w:val="24"/>
        <w:szCs w:val="24"/>
      </w:rPr>
      <w:t xml:space="preserve">5</w:t>
    </w:r>
    <w:r>
      <w:rPr>
        <w:rFonts w:cstheme="minorHAnsi"/>
        <w:sz w:val="24"/>
        <w:szCs w:val="24"/>
      </w:rPr>
      <w:t xml:space="preserve">-20</w:t>
    </w:r>
    <w:r>
      <w:rPr>
        <w:rFonts w:cstheme="minorHAnsi"/>
        <w:sz w:val="24"/>
        <w:szCs w:val="24"/>
      </w:rPr>
      <w:t xml:space="preserve">2</w:t>
    </w:r>
    <w:r>
      <w:rPr>
        <w:rFonts w:cstheme="minorHAnsi"/>
        <w:sz w:val="24"/>
        <w:szCs w:val="24"/>
      </w:rPr>
      <w:t xml:space="preserve">6</w:t>
    </w:r>
    <w:r>
      <w:rPr>
        <w:rFonts w:cstheme="minorHAnsi"/>
        <w:sz w:val="24"/>
        <w:szCs w:val="24"/>
      </w:rPr>
      <w:t xml:space="preserve">/II</w:t>
    </w:r>
    <w:r>
      <w:rPr>
        <w:rFonts w:cstheme="minorHAnsi"/>
        <w:sz w:val="24"/>
        <w:szCs w:val="24"/>
      </w:rPr>
      <w:t xml:space="preserve">, </w:t>
    </w:r>
    <w:r>
      <w:rPr>
        <w:rFonts w:cstheme="minorHAnsi"/>
        <w:sz w:val="24"/>
        <w:szCs w:val="24"/>
      </w:rPr>
      <w:t xml:space="preserve">S01</w:t>
    </w:r>
    <w:r>
      <w:rPr>
        <w:rFonts w:cstheme="minorHAnsi"/>
        <w:sz w:val="24"/>
        <w:szCs w:val="24"/>
      </w:rPr>
      <w:t xml:space="preserve">---&gt;</w:t>
    </w:r>
    <w:r>
      <w:rPr>
        <w:rFonts w:cstheme="minorHAnsi"/>
        <w:sz w:val="24"/>
        <w:szCs w:val="24"/>
      </w:rPr>
      <w:t xml:space="preserve">S</w:t>
    </w:r>
    <w:r>
      <w:rPr>
        <w:rFonts w:cstheme="minorHAnsi"/>
        <w:sz w:val="24"/>
        <w:szCs w:val="24"/>
      </w:rPr>
      <w:t xml:space="preserve">1</w:t>
    </w:r>
    <w:r>
      <w:rPr>
        <w:rFonts w:cstheme="minorHAnsi"/>
        <w:sz w:val="24"/>
        <w:szCs w:val="24"/>
      </w:rPr>
      <w:t xml:space="preserve">0</w:t>
    </w:r>
    <w:r>
      <w:rPr>
        <w:rFonts w:cstheme="minorHAnsi"/>
        <w:sz w:val="24"/>
        <w:szCs w:val="24"/>
      </w:rPr>
    </w:r>
  </w:p>
  <w:p w14:paraId="29179A09" w14:textId="77777777"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480593"/>
    <w:lvl w:ilvl="0">
      <w:isLgl w:val="false"/>
      <w:lvlJc w:val="left"/>
      <w:lvlText w:val="%1)"/>
      <w:numFmt w:val="low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B5E35B3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2">
    <w:nsid w:val="0B637459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Cambria" w:hAnsi="Cambria" w:eastAsia="Times New Roman" w:cs="Times New Roman"/>
        <w:b/>
      </w:rPr>
      <w:start w:val="2"/>
      <w:suff w:val="tab"/>
    </w:lvl>
    <w:lvl w:ilvl="1">
      <w:isLgl w:val="false"/>
      <w:lvlJc w:val="right"/>
      <w:lvlText w:val="%2."/>
      <w:numFmt w:val="lowerRoman"/>
      <w:pPr>
        <w:pBdr/>
        <w:tabs>
          <w:tab w:val="num" w:leader="none" w:pos="1440"/>
        </w:tabs>
        <w:spacing/>
        <w:ind w:hanging="360" w:left="1440"/>
      </w:pPr>
      <w:rPr>
        <w:rFonts w:hint="default"/>
        <w:b w:val="0"/>
        <w:i w:val="0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3">
    <w:nsid w:val="11AE672B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  <w:b/>
        <w:color w:val="auto"/>
      </w:rPr>
      <w:start w:val="1"/>
      <w:suff w:val="tab"/>
    </w:lvl>
    <w:lvl w:ilvl="1">
      <w:isLgl w:val="false"/>
      <w:lvlJc w:val="left"/>
      <w:lvlText w:val="-"/>
      <w:numFmt w:val="none"/>
      <w:pPr>
        <w:pBdr/>
        <w:tabs>
          <w:tab w:val="num" w:leader="none" w:pos="720"/>
        </w:tabs>
        <w:spacing/>
        <w:ind w:hanging="360" w:left="720"/>
      </w:pPr>
      <w:rPr>
        <w:rFonts w:hint="default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-"/>
      <w:numFmt w:val="none"/>
      <w:pPr>
        <w:pBdr/>
        <w:tabs>
          <w:tab w:val="num" w:leader="none" w:pos="1440"/>
        </w:tabs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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/>
      </w:rPr>
      <w:start w:val="1"/>
      <w:suff w:val="tab"/>
    </w:lvl>
    <w:lvl w:ilvl="5">
      <w:isLgl w:val="false"/>
      <w:lvlJc w:val="left"/>
      <w:lvlText w:val="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8">
      <w:isLgl w:val="false"/>
      <w:lvlJc w:val="left"/>
      <w:lvlText w:val="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Symbol" w:hAnsi="Symbol"/>
      </w:rPr>
      <w:start w:val="1"/>
      <w:suff w:val="tab"/>
    </w:lvl>
  </w:abstractNum>
  <w:abstractNum w:abstractNumId="4">
    <w:nsid w:val="134919B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14702F68"/>
    <w:lvl w:ilvl="0">
      <w:isLgl w:val="false"/>
      <w:lvlJc w:val="left"/>
      <w:lvlText w:val="-"/>
      <w:numFmt w:val="bullet"/>
      <w:pPr>
        <w:pBdr/>
        <w:spacing/>
        <w:ind w:hanging="360" w:left="1440"/>
      </w:pPr>
      <w:rPr>
        <w:rFonts w:hint="default" w:ascii="TimesNewRomanPS-BoldMT" w:hAnsi="TimesNewRomanPS-BoldMT" w:cs="TimesNewRomanPS-BoldMT" w:eastAsiaTheme="minorHAns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6">
    <w:nsid w:val="1C8267A9"/>
    <w:lvl w:ilvl="0">
      <w:isLgl w:val="false"/>
      <w:lvlJc w:val="left"/>
      <w:lvlText w:val="%1)"/>
      <w:numFmt w:val="lowerLetter"/>
      <w:pPr>
        <w:pBdr/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7">
    <w:nsid w:val="1CCC64B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244F1BAE"/>
    <w:lvl w:ilvl="0">
      <w:isLgl w:val="false"/>
      <w:lvlJc w:val="left"/>
      <w:lvlText w:val="%1)"/>
      <w:numFmt w:val="lowerLetter"/>
      <w:pPr>
        <w:pBdr/>
        <w:spacing/>
        <w:ind w:hanging="360" w:left="7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40"/>
      </w:pPr>
      <w:rPr/>
      <w:start w:val="1"/>
      <w:suff w:val="tab"/>
    </w:lvl>
  </w:abstractNum>
  <w:abstractNum w:abstractNumId="9">
    <w:nsid w:val="25BB3475"/>
    <w:lvl w:ilvl="0">
      <w:isLgl w:val="false"/>
      <w:lvlJc w:val="right"/>
      <w:lvlText w:val="%1."/>
      <w:numFmt w:val="lowerRoman"/>
      <w:pPr>
        <w:pBdr/>
        <w:spacing/>
        <w:ind w:hanging="360" w:left="1440"/>
      </w:pPr>
      <w:rPr>
        <w:rFonts w:hint="default"/>
        <w:b w:val="0"/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10">
    <w:nsid w:val="377E0AF1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-"/>
      <w:numFmt w:val="none"/>
      <w:pPr>
        <w:pBdr/>
        <w:tabs>
          <w:tab w:val="num" w:leader="none" w:pos="1440"/>
        </w:tabs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left"/>
      <w:lvlText w:val="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-"/>
      <w:numFmt w:val="none"/>
      <w:pPr>
        <w:pBdr/>
        <w:tabs>
          <w:tab w:val="num" w:leader="none" w:pos="2160"/>
        </w:tabs>
        <w:spacing/>
        <w:ind w:hanging="360" w:left="2160"/>
      </w:pPr>
      <w:rPr>
        <w:rFonts w:hint="default"/>
      </w:rPr>
      <w:start w:val="1"/>
      <w:suff w:val="tab"/>
    </w:lvl>
    <w:lvl w:ilvl="4">
      <w:isLgl w:val="false"/>
      <w:lvlJc w:val="left"/>
      <w:lvlText w:val="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Symbol" w:hAnsi="Symbol"/>
      </w:rPr>
      <w:start w:val="1"/>
      <w:suff w:val="tab"/>
    </w:lvl>
    <w:lvl w:ilvl="5">
      <w:isLgl w:val="false"/>
      <w:lvlJc w:val="left"/>
      <w:lvlText w:val="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</w:rPr>
      <w:start w:val="1"/>
      <w:suff w:val="tab"/>
    </w:lvl>
    <w:lvl w:ilvl="8">
      <w:isLgl w:val="false"/>
      <w:lvlJc w:val="left"/>
      <w:lvlText w:val="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Symbol" w:hAnsi="Symbol"/>
      </w:rPr>
      <w:start w:val="1"/>
      <w:suff w:val="tab"/>
    </w:lvl>
  </w:abstractNum>
  <w:abstractNum w:abstractNumId="11">
    <w:nsid w:val="3E74265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Cambria" w:hAnsi="Cambria"/>
        <w:b w:val="0"/>
        <w:i w:val="0"/>
        <w:sz w:val="2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3FCD5E94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3">
    <w:nsid w:val="42B37E3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>
        <w:rFonts w:hint="default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>
        <w:rFonts w:hint="default"/>
      </w:rPr>
      <w:start w:val="1"/>
      <w:suff w:val="tab"/>
    </w:lvl>
  </w:abstractNum>
  <w:abstractNum w:abstractNumId="14">
    <w:nsid w:val="43D76333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Cambria" w:hAnsi="Cambria" w:eastAsia="Times New Roman" w:cs="Times New Roman"/>
        <w:b/>
      </w:rPr>
      <w:start w:val="2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>
        <w:rFonts w:hint="default"/>
        <w:b w:val="0"/>
        <w:i w:val="0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15">
    <w:nsid w:val="459D5B8F"/>
    <w:lvl w:ilvl="0">
      <w:isLgl w:val="false"/>
      <w:lvlJc w:val="right"/>
      <w:lvlText w:val="%1."/>
      <w:numFmt w:val="lowerRoman"/>
      <w:pPr>
        <w:pBdr/>
        <w:spacing/>
        <w:ind w:hanging="360" w:left="1440"/>
      </w:pPr>
      <w:rPr>
        <w:rFonts w:hint="default"/>
        <w:b w:val="0"/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16">
    <w:nsid w:val="523B74BF"/>
    <w:lvl w:ilvl="0">
      <w:isLgl w:val="false"/>
      <w:lvlJc w:val="right"/>
      <w:lvlText w:val="%1."/>
      <w:numFmt w:val="lowerRoman"/>
      <w:pPr>
        <w:pBdr/>
        <w:spacing/>
        <w:ind w:hanging="360" w:left="1440"/>
      </w:pPr>
      <w:rPr>
        <w:rFonts w:hint="default"/>
        <w:b w:val="0"/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17">
    <w:nsid w:val="5A40161F"/>
    <w:lvl w:ilvl="0">
      <w:isLgl w:val="false"/>
      <w:lvlJc w:val="left"/>
      <w:lvlText w:val="%1)"/>
      <w:numFmt w:val="lowerLetter"/>
      <w:pPr>
        <w:pBdr/>
        <w:spacing/>
        <w:ind w:hanging="360" w:left="7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40"/>
      </w:pPr>
      <w:rPr/>
      <w:start w:val="1"/>
      <w:suff w:val="tab"/>
    </w:lvl>
  </w:abstractNum>
  <w:abstractNum w:abstractNumId="18">
    <w:nsid w:val="5C1B458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nsid w:val="66150A3C"/>
    <w:lvl w:ilvl="0">
      <w:isLgl w:val="false"/>
      <w:lvlJc w:val="righ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67487FA7"/>
    <w:lvl w:ilvl="0">
      <w:isLgl w:val="false"/>
      <w:lvlJc w:val="right"/>
      <w:lvlText w:val="%1."/>
      <w:numFmt w:val="lowerRoman"/>
      <w:pPr>
        <w:pBdr/>
        <w:spacing/>
        <w:ind w:hanging="360" w:left="1440"/>
      </w:pPr>
      <w:rPr>
        <w:rFonts w:hint="default"/>
        <w:b w:val="0"/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21">
    <w:nsid w:val="69E42184"/>
    <w:lvl w:ilvl="0">
      <w:isLgl w:val="false"/>
      <w:lvlJc w:val="right"/>
      <w:lvlText w:val="%1."/>
      <w:numFmt w:val="lowerRoman"/>
      <w:pPr>
        <w:pBdr/>
        <w:spacing/>
        <w:ind w:hanging="360" w:left="1440"/>
      </w:pPr>
      <w:rPr>
        <w:rFonts w:hint="default"/>
        <w:b w:val="0"/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22">
    <w:nsid w:val="79C95E53"/>
    <w:lvl w:ilvl="0">
      <w:isLgl w:val="false"/>
      <w:lvlJc w:val="right"/>
      <w:lvlText w:val="%1."/>
      <w:numFmt w:val="lowerRoman"/>
      <w:pPr>
        <w:pBdr/>
        <w:spacing/>
        <w:ind w:hanging="360" w:left="1440"/>
      </w:pPr>
      <w:rPr>
        <w:rFonts w:hint="default"/>
        <w:b w:val="0"/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23">
    <w:nsid w:val="364C6F93"/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06C529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f1115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55048B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f1115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591014D8"/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1CCC64B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8">
    <w:nsid w:val="6B93BDA3"/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37A0A713"/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700CB532"/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9"/>
  </w:num>
  <w:num w:numId="2">
    <w:abstractNumId w:val="11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3"/>
  </w:num>
  <w:num w:numId="8">
    <w:abstractNumId w:val="10"/>
  </w:num>
  <w:num w:numId="9">
    <w:abstractNumId w:val="4"/>
  </w:num>
  <w:num w:numId="10">
    <w:abstractNumId w:val="6"/>
  </w:num>
  <w:num w:numId="11">
    <w:abstractNumId w:val="17"/>
  </w:num>
  <w:num w:numId="12">
    <w:abstractNumId w:val="8"/>
  </w:num>
  <w:num w:numId="13">
    <w:abstractNumId w:val="20"/>
  </w:num>
  <w:num w:numId="14">
    <w:abstractNumId w:val="14"/>
  </w:num>
  <w:num w:numId="15">
    <w:abstractNumId w:val="12"/>
  </w:num>
  <w:num w:numId="16">
    <w:abstractNumId w:val="22"/>
  </w:num>
  <w:num w:numId="17">
    <w:abstractNumId w:val="9"/>
  </w:num>
  <w:num w:numId="18">
    <w:abstractNumId w:val="16"/>
  </w:num>
  <w:num w:numId="19">
    <w:abstractNumId w:val="15"/>
  </w:num>
  <w:num w:numId="20">
    <w:abstractNumId w:val="21"/>
  </w:num>
  <w:num w:numId="21">
    <w:abstractNumId w:val="18"/>
  </w:num>
  <w:num w:numId="22">
    <w:abstractNumId w:val="7"/>
  </w:num>
  <w:num w:numId="23">
    <w:abstractNumId w:val="13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92"/>
    <w:next w:val="792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92"/>
    <w:next w:val="792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92"/>
    <w:next w:val="792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92"/>
    <w:next w:val="79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92"/>
    <w:next w:val="79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92"/>
    <w:next w:val="79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92"/>
    <w:next w:val="79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92"/>
    <w:next w:val="79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92"/>
    <w:next w:val="79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93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93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93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93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93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93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9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9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9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92"/>
    <w:next w:val="79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93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92"/>
    <w:next w:val="79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93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92"/>
    <w:next w:val="79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9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9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92"/>
    <w:next w:val="79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9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9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9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9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9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9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9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9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92"/>
    <w:next w:val="7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9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9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9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9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93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9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2"/>
    <w:next w:val="792"/>
    <w:uiPriority w:val="39"/>
    <w:unhideWhenUsed/>
    <w:pPr>
      <w:pBdr/>
      <w:spacing w:after="100"/>
      <w:ind/>
    </w:pPr>
  </w:style>
  <w:style w:type="paragraph" w:styleId="190">
    <w:name w:val="toc 2"/>
    <w:basedOn w:val="792"/>
    <w:next w:val="792"/>
    <w:uiPriority w:val="39"/>
    <w:unhideWhenUsed/>
    <w:pPr>
      <w:pBdr/>
      <w:spacing w:after="100"/>
      <w:ind w:left="220"/>
    </w:pPr>
  </w:style>
  <w:style w:type="paragraph" w:styleId="191">
    <w:name w:val="toc 3"/>
    <w:basedOn w:val="792"/>
    <w:next w:val="792"/>
    <w:uiPriority w:val="39"/>
    <w:unhideWhenUsed/>
    <w:pPr>
      <w:pBdr/>
      <w:spacing w:after="100"/>
      <w:ind w:left="440"/>
    </w:pPr>
  </w:style>
  <w:style w:type="paragraph" w:styleId="192">
    <w:name w:val="toc 4"/>
    <w:basedOn w:val="792"/>
    <w:next w:val="792"/>
    <w:uiPriority w:val="39"/>
    <w:unhideWhenUsed/>
    <w:pPr>
      <w:pBdr/>
      <w:spacing w:after="100"/>
      <w:ind w:left="660"/>
    </w:pPr>
  </w:style>
  <w:style w:type="paragraph" w:styleId="193">
    <w:name w:val="toc 5"/>
    <w:basedOn w:val="792"/>
    <w:next w:val="792"/>
    <w:uiPriority w:val="39"/>
    <w:unhideWhenUsed/>
    <w:pPr>
      <w:pBdr/>
      <w:spacing w:after="100"/>
      <w:ind w:left="880"/>
    </w:pPr>
  </w:style>
  <w:style w:type="paragraph" w:styleId="194">
    <w:name w:val="toc 6"/>
    <w:basedOn w:val="792"/>
    <w:next w:val="792"/>
    <w:uiPriority w:val="39"/>
    <w:unhideWhenUsed/>
    <w:pPr>
      <w:pBdr/>
      <w:spacing w:after="100"/>
      <w:ind w:left="1100"/>
    </w:pPr>
  </w:style>
  <w:style w:type="paragraph" w:styleId="195">
    <w:name w:val="toc 7"/>
    <w:basedOn w:val="792"/>
    <w:next w:val="792"/>
    <w:uiPriority w:val="39"/>
    <w:unhideWhenUsed/>
    <w:pPr>
      <w:pBdr/>
      <w:spacing w:after="100"/>
      <w:ind w:left="1320"/>
    </w:pPr>
  </w:style>
  <w:style w:type="paragraph" w:styleId="196">
    <w:name w:val="toc 8"/>
    <w:basedOn w:val="792"/>
    <w:next w:val="792"/>
    <w:uiPriority w:val="39"/>
    <w:unhideWhenUsed/>
    <w:pPr>
      <w:pBdr/>
      <w:spacing w:after="100"/>
      <w:ind w:left="1540"/>
    </w:pPr>
  </w:style>
  <w:style w:type="paragraph" w:styleId="197">
    <w:name w:val="toc 9"/>
    <w:basedOn w:val="792"/>
    <w:next w:val="79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9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92"/>
    <w:next w:val="792"/>
    <w:uiPriority w:val="99"/>
    <w:unhideWhenUsed/>
    <w:pPr>
      <w:pBdr/>
      <w:spacing w:after="0" w:afterAutospacing="0"/>
      <w:ind/>
    </w:pPr>
  </w:style>
  <w:style w:type="paragraph" w:styleId="792" w:default="1">
    <w:name w:val="Normal"/>
    <w:qFormat/>
    <w:pPr>
      <w:pBdr/>
      <w:spacing/>
      <w:ind/>
    </w:pPr>
  </w:style>
  <w:style w:type="character" w:styleId="793" w:default="1">
    <w:name w:val="Default Paragraph Font"/>
    <w:uiPriority w:val="1"/>
    <w:unhideWhenUsed/>
    <w:pPr>
      <w:pBdr/>
      <w:spacing/>
      <w:ind/>
    </w:pPr>
  </w:style>
  <w:style w:type="table" w:styleId="79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95" w:default="1">
    <w:name w:val="No List"/>
    <w:uiPriority w:val="99"/>
    <w:semiHidden/>
    <w:unhideWhenUsed/>
    <w:pPr>
      <w:pBdr/>
      <w:spacing/>
      <w:ind/>
    </w:pPr>
  </w:style>
  <w:style w:type="paragraph" w:styleId="796">
    <w:name w:val="Header"/>
    <w:basedOn w:val="792"/>
    <w:link w:val="79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97" w:customStyle="1">
    <w:name w:val="Header Char"/>
    <w:basedOn w:val="793"/>
    <w:link w:val="796"/>
    <w:uiPriority w:val="99"/>
    <w:pPr>
      <w:pBdr/>
      <w:spacing/>
      <w:ind/>
    </w:pPr>
  </w:style>
  <w:style w:type="paragraph" w:styleId="798">
    <w:name w:val="Footer"/>
    <w:basedOn w:val="792"/>
    <w:link w:val="79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99" w:customStyle="1">
    <w:name w:val="Footer Char"/>
    <w:basedOn w:val="793"/>
    <w:link w:val="798"/>
    <w:uiPriority w:val="99"/>
    <w:pPr>
      <w:pBdr/>
      <w:spacing/>
      <w:ind/>
    </w:pPr>
  </w:style>
  <w:style w:type="paragraph" w:styleId="800">
    <w:name w:val="Balloon Text"/>
    <w:basedOn w:val="792"/>
    <w:link w:val="801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801" w:customStyle="1">
    <w:name w:val="Balloon Text Char"/>
    <w:basedOn w:val="793"/>
    <w:link w:val="800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802">
    <w:name w:val="Hyperlink"/>
    <w:basedOn w:val="793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03">
    <w:name w:val="List Paragraph"/>
    <w:basedOn w:val="792"/>
    <w:uiPriority w:val="34"/>
    <w:qFormat/>
    <w:pPr>
      <w:pBdr/>
      <w:spacing/>
      <w:ind w:left="720"/>
      <w:contextualSpacing w:val="true"/>
    </w:pPr>
  </w:style>
  <w:style w:type="table" w:styleId="804">
    <w:name w:val="Table Grid"/>
    <w:basedOn w:val="794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322076-F86A-44CD-B37A-8AAF07E8C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Family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Cami_Acer</dc:creator>
  <cp:revision>142</cp:revision>
  <dcterms:created xsi:type="dcterms:W3CDTF">2013-01-24T20:28:00Z</dcterms:created>
  <dcterms:modified xsi:type="dcterms:W3CDTF">2026-03-08T19:17:10Z</dcterms:modified>
</cp:coreProperties>
</file>