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862C2"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边狱巴士 第九章「无割舍者」</w:t>
      </w:r>
      <w:r>
        <w:rPr>
          <w:rFonts w:hint="eastAsia"/>
          <w:b/>
          <w:bCs/>
          <w:sz w:val="24"/>
          <w:szCs w:val="24"/>
          <w:lang w:val="en-US" w:eastAsia="zh-CN"/>
        </w:rPr>
        <w:t>剧情</w:t>
      </w:r>
      <w:r>
        <w:rPr>
          <w:rFonts w:hint="default"/>
          <w:b/>
          <w:bCs/>
          <w:sz w:val="24"/>
          <w:szCs w:val="24"/>
          <w:lang w:val="en-US" w:eastAsia="zh-CN"/>
        </w:rPr>
        <w:t>解析</w:t>
      </w:r>
    </w:p>
    <w:p w14:paraId="0D2CEFA9">
      <w:pPr>
        <w:jc w:val="both"/>
        <w:rPr>
          <w:rFonts w:hint="default"/>
          <w:lang w:val="en-US" w:eastAsia="zh-CN"/>
        </w:rPr>
      </w:pPr>
    </w:p>
    <w:p w14:paraId="5167306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核心命题</w:t>
      </w:r>
      <w:r>
        <w:rPr>
          <w:rFonts w:hint="eastAsia"/>
          <w:lang w:val="en-US" w:eastAsia="zh-CN"/>
        </w:rPr>
        <w:t>为“爱”</w:t>
      </w:r>
      <w:r>
        <w:rPr>
          <w:rFonts w:hint="default"/>
          <w:lang w:val="en-US" w:eastAsia="zh-CN"/>
        </w:rPr>
        <w:t>：第九章以一个颠覆《地狱变》原典的假设——“如果良秀有一个女儿”——作为叙事起点，通过“火海中的蜘蛛之巢”这一核心意象，完成了对“记忆·传承·割舍”主题的多层次拷问。编剧将剑器设定与叙事机制融为一体，让每一次拔刀都成为一次记忆的献祭，而女儿的回收则成为最终割舍的终极镜像。</w:t>
      </w:r>
    </w:p>
    <w:p w14:paraId="26B5B0C5">
      <w:pPr>
        <w:jc w:val="both"/>
        <w:rPr>
          <w:rFonts w:hint="default"/>
          <w:lang w:val="en-US" w:eastAsia="zh-CN"/>
        </w:rPr>
      </w:pPr>
    </w:p>
    <w:p w14:paraId="2EADA61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一、章节定位与设计目标</w:t>
      </w:r>
    </w:p>
    <w:p w14:paraId="7DC04850">
      <w:pPr>
        <w:jc w:val="both"/>
        <w:rPr>
          <w:rFonts w:hint="default"/>
          <w:lang w:val="en-US" w:eastAsia="zh-CN"/>
        </w:rPr>
      </w:pPr>
    </w:p>
    <w:p w14:paraId="01B4DE5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第九章在整体故事线中的位置，决定了其叙事策略的独特之处。</w:t>
      </w:r>
    </w:p>
    <w:p w14:paraId="0F1BAD3E">
      <w:pPr>
        <w:jc w:val="both"/>
        <w:rPr>
          <w:rFonts w:hint="default"/>
          <w:lang w:val="en-US" w:eastAsia="zh-CN"/>
        </w:rPr>
      </w:pPr>
    </w:p>
    <w:p w14:paraId="60F6981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从连载节奏来看，这是分三个部分逐步放出的章节，分别于2025年12月31日、2026年1月8日和1月15日上线。这种分阶段更新的方式不仅制造了社区讨论的间隔</w:t>
      </w:r>
      <w:bookmarkStart w:id="0" w:name="_GoBack"/>
      <w:bookmarkEnd w:id="0"/>
      <w:r>
        <w:rPr>
          <w:rFonts w:hint="default"/>
          <w:lang w:val="en-US" w:eastAsia="zh-CN"/>
        </w:rPr>
        <w:t>期，也让编剧有机会在每部分末尾设置不同的情绪落点——第一部分建立悬念（蛛巢突袭、记忆碎片的初次浮现），第二部分加深冲突（分组行动、养父们的逐个登场），第三部分集中爆发（真相揭露、情感宣泄与告别）。</w:t>
      </w:r>
    </w:p>
    <w:p w14:paraId="352C54F8">
      <w:pPr>
        <w:jc w:val="both"/>
        <w:rPr>
          <w:rFonts w:hint="default"/>
          <w:lang w:val="en-US" w:eastAsia="zh-CN"/>
        </w:rPr>
      </w:pPr>
    </w:p>
    <w:p w14:paraId="3BF0DDB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作为良秀的核心章节，本章承载着多重设计目标：</w:t>
      </w:r>
    </w:p>
    <w:p w14:paraId="0EB3DCB9">
      <w:pPr>
        <w:jc w:val="both"/>
        <w:rPr>
          <w:rFonts w:hint="default"/>
          <w:lang w:val="en-US" w:eastAsia="zh-CN"/>
        </w:rPr>
      </w:pPr>
    </w:p>
    <w:p w14:paraId="5CE5363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目标：完成良秀从“沉默的艺术家”到“不割舍的母亲”的角色弧光。在前八章中，良秀一直以极简台词和冷峻形象示人，本章则通过她的家庭成员——五位养父及其学徒——的集中登场，完成了对角色过去与内在世界的补全。</w:t>
      </w:r>
    </w:p>
    <w:p w14:paraId="16F38CD5">
      <w:pPr>
        <w:jc w:val="both"/>
        <w:rPr>
          <w:rFonts w:hint="default"/>
          <w:lang w:val="en-US" w:eastAsia="zh-CN"/>
        </w:rPr>
      </w:pPr>
    </w:p>
    <w:p w14:paraId="6FDC53D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叙事目标：揭示“蜘蛛之巢”这一神秘组织的真面目，并将其与都市各大势力（拇指、中指、食指、无名指、小指）的联系编织进主线。</w:t>
      </w:r>
      <w:r>
        <w:rPr>
          <w:rFonts w:hint="eastAsia"/>
          <w:lang w:val="en-US" w:eastAsia="zh-CN"/>
        </w:rPr>
        <w:t>回收在鸿露一章有关于拇指的伏笔，以及其间章有关孩子与良秀的伏笔。</w:t>
      </w:r>
    </w:p>
    <w:p w14:paraId="52E61590">
      <w:pPr>
        <w:jc w:val="both"/>
        <w:rPr>
          <w:rFonts w:hint="default"/>
          <w:lang w:val="en-US" w:eastAsia="zh-CN"/>
        </w:rPr>
      </w:pPr>
    </w:p>
    <w:p w14:paraId="404C062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情绪目标：从袭击的震惊，到真相的残酷，再到告别的哀伤——最终将情感落点放在“爱”的温柔基调上。</w:t>
      </w:r>
    </w:p>
    <w:p w14:paraId="73E83753">
      <w:pPr>
        <w:jc w:val="both"/>
        <w:rPr>
          <w:rFonts w:hint="default"/>
          <w:lang w:val="en-US" w:eastAsia="zh-CN"/>
        </w:rPr>
      </w:pPr>
    </w:p>
    <w:p w14:paraId="5F64DE2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二、叙事结构拆解</w:t>
      </w:r>
    </w:p>
    <w:p w14:paraId="65A4C470">
      <w:pPr>
        <w:jc w:val="both"/>
        <w:rPr>
          <w:rFonts w:hint="default"/>
          <w:lang w:val="en-US" w:eastAsia="zh-CN"/>
        </w:rPr>
      </w:pPr>
    </w:p>
    <w:p w14:paraId="210B494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第一幕：蛛巢突袭与总部陷落</w:t>
      </w:r>
    </w:p>
    <w:p w14:paraId="37EADE3C">
      <w:pPr>
        <w:jc w:val="both"/>
        <w:rPr>
          <w:rFonts w:hint="default"/>
          <w:lang w:val="en-US" w:eastAsia="zh-CN"/>
        </w:rPr>
      </w:pPr>
    </w:p>
    <w:p w14:paraId="71B5778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事开场即高潮：本应返回总部的巴士杳无音讯，取而代之的是一则骇人听闻的消息——被认为无人能侵犯的边狱公司总部遭到袭击。“在那混乱之中，我静静地看着垂下的东西……由赤色的丝线所织就的，蜘蛛巢。”</w:t>
      </w:r>
    </w:p>
    <w:p w14:paraId="054B860B">
      <w:pPr>
        <w:jc w:val="both"/>
        <w:rPr>
          <w:rFonts w:hint="default"/>
          <w:lang w:val="en-US" w:eastAsia="zh-CN"/>
        </w:rPr>
      </w:pPr>
    </w:p>
    <w:p w14:paraId="7542368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后，罪人们在LCB运输卡车中等待与索德、维吉留斯和飞行员的会合，却遭遇拇指学徒卢西奥的突袭——他以夏隆为人质闯入车内，紧随其后的是维吉留斯和拇指养父瓦伦西娜。这一开场以极高密度的信息投放节奏，迅速将玩家的注意力从日常过渡到危机状态。</w:t>
      </w:r>
    </w:p>
    <w:p w14:paraId="2FE089BF">
      <w:pPr>
        <w:jc w:val="both"/>
        <w:rPr>
          <w:rFonts w:hint="default"/>
          <w:lang w:val="en-US" w:eastAsia="zh-CN"/>
        </w:rPr>
      </w:pPr>
    </w:p>
    <w:p w14:paraId="67B9B7B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值得注意的设计手法是：编剧刻意让维吉留斯的战力被夏隆的安全所制约，从而制造出“强大角色暂时受限”的叙事空间，为主角团提供行动的必要性。罪人们被迫穿越索德开启的传送门前往总部，而维吉留斯则留下与瓦伦西娜缠斗——这一分队动作既是叙事上的功能分配，也为最终的“蜘蛛火”行动做了预示。</w:t>
      </w:r>
    </w:p>
    <w:p w14:paraId="741027DF">
      <w:pPr>
        <w:jc w:val="both"/>
        <w:rPr>
          <w:rFonts w:hint="default"/>
          <w:lang w:val="en-US" w:eastAsia="zh-CN"/>
        </w:rPr>
      </w:pPr>
    </w:p>
    <w:p w14:paraId="2BB5A1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第二幕：记忆碎片</w:t>
      </w:r>
    </w:p>
    <w:p w14:paraId="028E04DF">
      <w:pPr>
        <w:jc w:val="both"/>
        <w:rPr>
          <w:rFonts w:hint="default"/>
          <w:lang w:val="en-US" w:eastAsia="zh-CN"/>
        </w:rPr>
      </w:pPr>
    </w:p>
    <w:p w14:paraId="0AE382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进入总部后，玩家首次接触到良秀的记忆问题——但丁看到了她被严重删减的零星回忆。良秀坦言，自己的记忆“一片狼藉”。这是本章一个至关重要的设计节点：编剧通过信息的“缺失”来制造悬念。</w:t>
      </w:r>
    </w:p>
    <w:p w14:paraId="0378B4B8">
      <w:pPr>
        <w:jc w:val="both"/>
        <w:rPr>
          <w:rFonts w:hint="default"/>
          <w:lang w:val="en-US" w:eastAsia="zh-CN"/>
        </w:rPr>
      </w:pPr>
    </w:p>
    <w:p w14:paraId="367887B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后，罪人们发现了被螺旋状武器刺穿的艾莉莎，从她口中得知，要解除这种螺旋封印需要特定密码——而良秀对此无能为力。这一情节不仅是功能性任务（需要回来救她），更是对“良秀已失去解开自己过去钥匙”这一处境的功能性暗喻：她甚至连自己都无法解锁。</w:t>
      </w:r>
    </w:p>
    <w:p w14:paraId="6033E828">
      <w:pPr>
        <w:jc w:val="both"/>
        <w:rPr>
          <w:rFonts w:hint="default"/>
          <w:lang w:val="en-US" w:eastAsia="zh-CN"/>
        </w:rPr>
      </w:pPr>
    </w:p>
    <w:p w14:paraId="0CE3335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广播区，霍恩海姆、马顿、摩西、以斯拉等人与罪人们交换了情报：金枝被储存在总部某处，而蛛巢组织的目标正是这些金枝。然而，移动的墙壁意外将所有人分成三组——这一看似机械的设计选择，实际上服从于文学功能：迫使不同的人物组合产生互动，展现多线叙事，以及在第三幕中制造“三条线索同时收束”的高潮感。</w:t>
      </w:r>
    </w:p>
    <w:p w14:paraId="25630E48">
      <w:pPr>
        <w:jc w:val="both"/>
        <w:rPr>
          <w:rFonts w:hint="default"/>
          <w:lang w:val="en-US" w:eastAsia="zh-CN"/>
        </w:rPr>
      </w:pPr>
    </w:p>
    <w:p w14:paraId="1A0AED3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以总部沦陷、金枝被夺、罪人们被迫追击作为结束，留下了一个充满紧迫感的悬念。</w:t>
      </w:r>
    </w:p>
    <w:p w14:paraId="13386A72">
      <w:pPr>
        <w:jc w:val="both"/>
        <w:rPr>
          <w:rFonts w:hint="default"/>
          <w:lang w:val="en-US" w:eastAsia="zh-CN"/>
        </w:rPr>
      </w:pPr>
    </w:p>
    <w:p w14:paraId="075EC3E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第三幕：蜘蛛火行动与真相</w:t>
      </w:r>
    </w:p>
    <w:p w14:paraId="585FACEB">
      <w:pPr>
        <w:jc w:val="both"/>
        <w:rPr>
          <w:rFonts w:hint="default"/>
          <w:lang w:val="en-US" w:eastAsia="zh-CN"/>
        </w:rPr>
      </w:pPr>
    </w:p>
    <w:p w14:paraId="4043BC8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第三部分是全篇投入最高、信息最密集的段落。蜘蛛火行动将罪人分成四组，每组三人，各自面对不同手指的养父：</w:t>
      </w:r>
    </w:p>
    <w:p w14:paraId="47A85D58">
      <w:pPr>
        <w:jc w:val="both"/>
        <w:rPr>
          <w:rFonts w:hint="default"/>
          <w:lang w:val="en-US" w:eastAsia="zh-CN"/>
        </w:rPr>
      </w:pPr>
    </w:p>
    <w:p w14:paraId="6328B2B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第一组：辛克莱、伊斯梅尔、浮士德 + 霍恩海姆 &amp; 艾莉莎 vs 无名指养父卡利斯托</w:t>
      </w:r>
    </w:p>
    <w:p w14:paraId="2C8E48DE">
      <w:pPr>
        <w:jc w:val="both"/>
        <w:rPr>
          <w:rFonts w:hint="default"/>
          <w:lang w:val="en-US" w:eastAsia="zh-CN"/>
        </w:rPr>
      </w:pPr>
    </w:p>
    <w:p w14:paraId="358F50D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第二组：堂吉诃德、鸿潞、李箱 + 摩西、以斯拉 &amp; 维丝帕 vs 中指养父马蒂亚斯</w:t>
      </w:r>
    </w:p>
    <w:p w14:paraId="47183F7E">
      <w:pPr>
        <w:jc w:val="both"/>
        <w:rPr>
          <w:rFonts w:hint="default"/>
          <w:lang w:val="en-US" w:eastAsia="zh-CN"/>
        </w:rPr>
      </w:pPr>
    </w:p>
    <w:p w14:paraId="1531712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第三组：格里高尔、希斯克里夫、罗吉昂 + 维吉留斯 vs 拇指养父瓦伦西娜</w:t>
      </w:r>
    </w:p>
    <w:p w14:paraId="6AED24EE">
      <w:pPr>
        <w:jc w:val="both"/>
        <w:rPr>
          <w:rFonts w:hint="default"/>
          <w:lang w:val="en-US" w:eastAsia="zh-CN"/>
        </w:rPr>
      </w:pPr>
    </w:p>
    <w:p w14:paraId="619F44D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第四组：良秀、莫尔索、奥提斯 + LCA乌贾特先遣队 vs 食指养父里恩 &amp; 小指养父紫苑夜</w:t>
      </w:r>
    </w:p>
    <w:p w14:paraId="3179554C">
      <w:pPr>
        <w:jc w:val="both"/>
        <w:rPr>
          <w:rFonts w:hint="default"/>
          <w:lang w:val="en-US" w:eastAsia="zh-CN"/>
        </w:rPr>
      </w:pPr>
    </w:p>
    <w:p w14:paraId="6784C01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一场战斗都是一场小型的叙事：第一组中，辛克莱在索德的激励下觉醒了“印记”，从未来召唤出“绿色毁灭”版本的自己；第三组中，瓦伦西娜触发了格里高尔手臂的觉醒，将其变成了“蟑皇”——这是该章节最令人震惊的设计转折之一，也是对格里高尔角色——他的身体同样属于都市的实验——的三线回顾性揭示；第二组中，基拉在试图攻击维丝帕时被马蒂亚斯砍成两半，而鸿潞的出手相救则成为人性在血腥中闪现的一瞬。</w:t>
      </w:r>
    </w:p>
    <w:p w14:paraId="22D46EDC">
      <w:pPr>
        <w:jc w:val="both"/>
        <w:rPr>
          <w:rFonts w:hint="default"/>
          <w:lang w:val="en-US" w:eastAsia="zh-CN"/>
        </w:rPr>
      </w:pPr>
    </w:p>
    <w:p w14:paraId="55E4337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当第四组最终面对小指养父紫苑夜时，核心真相层层揭开：</w:t>
      </w:r>
    </w:p>
    <w:p w14:paraId="26C19B29">
      <w:pPr>
        <w:jc w:val="both"/>
        <w:rPr>
          <w:rFonts w:hint="default"/>
          <w:lang w:val="en-US" w:eastAsia="zh-CN"/>
        </w:rPr>
      </w:pPr>
    </w:p>
    <w:p w14:paraId="38E9C66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第一层：良秀是紫苑夜（紫苑夜）的克隆体。她之所以反抗蛛巢，是因为不断拔刀会导致她对女儿阿赖耶的记忆被侵蚀。</w:t>
      </w:r>
    </w:p>
    <w:p w14:paraId="6A2B2691">
      <w:pPr>
        <w:jc w:val="both"/>
        <w:rPr>
          <w:rFonts w:hint="default"/>
          <w:lang w:val="en-US" w:eastAsia="zh-CN"/>
        </w:rPr>
      </w:pPr>
    </w:p>
    <w:p w14:paraId="1DCB432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：阿赖耶本人是拇指为同一个项目制造的良秀克隆体，蛛巢计划将阿赖耶作为控制良秀的“羁锁”。这就是为什么良秀会将这个女孩藏入保险箱——她需要一个地方保护她，直到自己强大到足以回来摧毁蛛巢。</w:t>
      </w:r>
    </w:p>
    <w:p w14:paraId="72158023">
      <w:pPr>
        <w:jc w:val="both"/>
        <w:rPr>
          <w:rFonts w:hint="default"/>
          <w:lang w:val="en-US" w:eastAsia="zh-CN"/>
        </w:rPr>
      </w:pPr>
    </w:p>
    <w:p w14:paraId="49126F7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层：当良秀击倒“紫苑夜”后才发现，真正的紫苑夜早已在她初次反抗并离开时死去。当下的“地慧星”其实是因T公司保险箱的特殊设计而被“时间交叠”的阿赖耶——因为那个保险箱只能由良秀打开，阿赖耶被卷入了一个只能由母亲解开的时空悖论中。</w:t>
      </w:r>
    </w:p>
    <w:p w14:paraId="54AFBC5B">
      <w:pPr>
        <w:jc w:val="both"/>
        <w:rPr>
          <w:rFonts w:hint="default"/>
          <w:lang w:val="en-US" w:eastAsia="zh-CN"/>
        </w:rPr>
      </w:pPr>
    </w:p>
    <w:p w14:paraId="066F8A5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这一揭示不仅是本章最残酷的情节，也是叙事设计的核心：良秀亲手伤害的，恰恰是她想拯救的人，而母女间的真正距离，也正是本章开篇就被反复强调的“无割舍</w:t>
      </w:r>
      <w:r>
        <w:rPr>
          <w:rFonts w:hint="eastAsia"/>
          <w:lang w:val="en-US" w:eastAsia="zh-CN"/>
        </w:rPr>
        <w:t>者</w:t>
      </w:r>
      <w:r>
        <w:rPr>
          <w:rFonts w:hint="default"/>
          <w:lang w:val="en-US" w:eastAsia="zh-CN"/>
        </w:rPr>
        <w:t>”这四个字所承载的全部重量。</w:t>
      </w:r>
    </w:p>
    <w:p w14:paraId="5FAB26B1">
      <w:pPr>
        <w:jc w:val="both"/>
        <w:rPr>
          <w:rFonts w:hint="default"/>
          <w:lang w:val="en-US" w:eastAsia="zh-CN"/>
        </w:rPr>
      </w:pPr>
    </w:p>
    <w:p w14:paraId="5D62D20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极度悲痛中，良秀切断了与但丁的契约，进入一种“非我”状态——正是蛛巢曾试图创造的“概念焚化炉”，一个可以将所有秘密投入其中并被永远遗忘的存在。然而，阿赖耶借助时间交叠仍然微弱地存活着，通过但丁新觉醒的“愤怒”之链伸出手，表达了她对母亲的感情。这一刻，良秀重新签订了契约，而她的剑——赤般若——获得了由阿赖耶化成的崭新刀鞘。刀鞘由女儿的身体铸成，而女儿从此被从良秀的记忆中完全抹去。</w:t>
      </w:r>
    </w:p>
    <w:p w14:paraId="76FF3440">
      <w:pPr>
        <w:jc w:val="both"/>
        <w:rPr>
          <w:rFonts w:hint="default"/>
          <w:lang w:val="en-US" w:eastAsia="zh-CN"/>
        </w:rPr>
      </w:pPr>
    </w:p>
    <w:p w14:paraId="735A3C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决战中，但丁使用不完整的“马尔库特”与新的“愤怒”能力，召唤所有罪人帮助良秀最终切断与蛛巢的羁绊。战后，良秀忘记了一切，但浮士德平静地说出了一句具有深刻的设计含义的话：“有了这把新刀鞘，她有一天能找到女儿——无论可能性有多小。”</w:t>
      </w:r>
    </w:p>
    <w:p w14:paraId="63E17C05">
      <w:pPr>
        <w:jc w:val="both"/>
        <w:rPr>
          <w:rFonts w:hint="default"/>
          <w:lang w:val="en-US" w:eastAsia="zh-CN"/>
        </w:rPr>
      </w:pPr>
    </w:p>
    <w:p w14:paraId="77F5051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三、角色塑造：良秀的母性反转弧光</w:t>
      </w:r>
    </w:p>
    <w:p w14:paraId="66A5B41A">
      <w:pPr>
        <w:jc w:val="both"/>
        <w:rPr>
          <w:rFonts w:hint="default"/>
          <w:lang w:val="en-US" w:eastAsia="zh-CN"/>
        </w:rPr>
      </w:pPr>
    </w:p>
    <w:p w14:paraId="069A812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良秀的原型《地狱变》是一场关于艺术吞噬生命的悲剧：画师为绘画而目睹女儿被烧死。编剧选择完全反转故事的基本条件——良秀为何会成为“良秀”？因为她在成为艺术家之前，首先是一个母亲。她的一切转变，均以这份关系的存在为前提。</w:t>
      </w:r>
    </w:p>
    <w:p w14:paraId="1FF9F58D">
      <w:pPr>
        <w:jc w:val="both"/>
        <w:rPr>
          <w:rFonts w:hint="default"/>
          <w:lang w:val="en-US" w:eastAsia="zh-CN"/>
        </w:rPr>
      </w:pPr>
    </w:p>
    <w:p w14:paraId="0AD8B5D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从一个“艺术高于一切”的形象出发，通过剧情的层层推进，将这个形象重新拆解：良秀并非没有情感，而是把所有的情感都封存在了对女儿的保护中。她拔刀会失去记忆，但她仍然选择拔刀，因为这是为了保护女儿；她沉默寡言，不是因为冷漠，而是因为她习惯了把所有的伤痛藏在语言之外；她反抗蛛巢，不是因为与组织的政治决裂，而是因为她拒绝让自己的女儿成为工具。这些设定将角色的外在与内在构成一个闭环：每一种行为都导致了新的痛苦，而每一种痛苦又成为她继续行为的不充分理由。</w:t>
      </w:r>
    </w:p>
    <w:p w14:paraId="06228FC6">
      <w:pPr>
        <w:jc w:val="both"/>
        <w:rPr>
          <w:rFonts w:hint="default"/>
          <w:lang w:val="en-US" w:eastAsia="zh-CN"/>
        </w:rPr>
      </w:pPr>
    </w:p>
    <w:p w14:paraId="6675DCC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值得注意的设计是多位养父的角色设定。每个养父代表一个都市手指（拇指、食指、中指、无名指、小指），他们与良秀的关系既是对其成长背景的揭示，也是对都市权力结构的映射。与第八章中那几位形象相对扁平的贾府亲戚相比，四位养父的可信度显著更高——他们各自带着独特的性格、动机甚至某种扭曲的父爱前来</w:t>
      </w:r>
      <w:r>
        <w:rPr>
          <w:rFonts w:hint="eastAsia"/>
          <w:lang w:val="en-US" w:eastAsia="zh-CN"/>
        </w:rPr>
        <w:t>，可以说每个父辈都是出于各自目的而成为父亲，但不可避免的，</w:t>
      </w:r>
      <w:r>
        <w:rPr>
          <w:rFonts w:hint="eastAsia"/>
          <w:b/>
          <w:bCs/>
          <w:lang w:val="en-US" w:eastAsia="zh-CN"/>
        </w:rPr>
        <w:t>恨是真的，爱也是真的</w:t>
      </w:r>
      <w:r>
        <w:rPr>
          <w:rFonts w:hint="default"/>
          <w:lang w:val="en-US" w:eastAsia="zh-CN"/>
        </w:rPr>
        <w:t>。这种设计选择强化了本章的核心主题：权力的结构如何侵入最亲密的关系，以及在这些结构中被制造的“孩子”如何寻找自己的出路。</w:t>
      </w:r>
    </w:p>
    <w:p w14:paraId="7DEA1852">
      <w:pPr>
        <w:jc w:val="both"/>
        <w:rPr>
          <w:rFonts w:hint="default"/>
          <w:lang w:val="en-US" w:eastAsia="zh-CN"/>
        </w:rPr>
      </w:pPr>
    </w:p>
    <w:p w14:paraId="6053A02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四、叙事与玩法融合</w:t>
      </w:r>
    </w:p>
    <w:p w14:paraId="55270426">
      <w:pPr>
        <w:jc w:val="both"/>
        <w:rPr>
          <w:rFonts w:hint="default"/>
          <w:lang w:val="en-US" w:eastAsia="zh-CN"/>
        </w:rPr>
      </w:pPr>
    </w:p>
    <w:p w14:paraId="6FF9237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九章最显著的设计特征之一是“蜘蛛火行动”中的四分队机制。罪人被分成四组，每组三人，与其他LC人员组成不同编队，需要根据分配的队员调整EGO和技能配置。这一设计在玩法与叙事之间的咬合是多层次的。</w:t>
      </w:r>
    </w:p>
    <w:p w14:paraId="45FC8640">
      <w:pPr>
        <w:jc w:val="both"/>
        <w:rPr>
          <w:rFonts w:hint="default"/>
          <w:lang w:val="en-US" w:eastAsia="zh-CN"/>
        </w:rPr>
      </w:pPr>
    </w:p>
    <w:p w14:paraId="422EECA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分组使编剧得以同时推进四条叙事线，每条线都展示“手指”的不同面貌，也让不同的罪人有各自的高光时刻——辛克莱印记觉醒、格里高尔蟑皇化、鸿潞出手相救等。这不是为玩法牺牲叙事，而是以玩法的形式完成叙事的功能分配。</w:t>
      </w:r>
    </w:p>
    <w:p w14:paraId="65EDD3BD">
      <w:pPr>
        <w:jc w:val="both"/>
        <w:rPr>
          <w:rFonts w:hint="default"/>
          <w:lang w:val="en-US" w:eastAsia="zh-CN"/>
        </w:rPr>
      </w:pPr>
    </w:p>
    <w:p w14:paraId="0456B10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其次，第四组的配置，将良秀与“被保护者”莫尔索和“指挥官型”奥提斯放在一起，并非中立性选择——他们的对话极简，关系紧张，缺少情感缓冲人物。良秀在第三部分的一系列状态突变（切断契约 → 非我状态 → 签订新契约）因此被压缩进最窄的人际通道里，每一句短词都承担了不该有的情感重量。</w:t>
      </w:r>
    </w:p>
    <w:p w14:paraId="6576E9FE">
      <w:pPr>
        <w:jc w:val="both"/>
        <w:rPr>
          <w:rFonts w:hint="default"/>
          <w:lang w:val="en-US" w:eastAsia="zh-CN"/>
        </w:rPr>
      </w:pPr>
    </w:p>
    <w:p w14:paraId="0237C81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丁新能力的解锁同样承担了叙事功能。“愤怒”能力的觉醒发生在最危急的时刻，它与良秀的“非我”状态形成对照：一端是切断所有联系的绝对割舍，另一端是重新连接的意志。当阿赖耶通过使用这一能力的链条向母亲传递情感时，游戏机制（新能力的运用）与叙事高潮（母女精神的最后连接）实现了精确咬合。而“召唤所有罪人”的终极能力，则将《边狱巴士》一贯的主题——罪人们作为集体的救赎力量——做了华丽的落幕。</w:t>
      </w:r>
    </w:p>
    <w:p w14:paraId="2C123C09">
      <w:pPr>
        <w:jc w:val="both"/>
        <w:rPr>
          <w:rFonts w:hint="default"/>
          <w:lang w:val="en-US" w:eastAsia="zh-CN"/>
        </w:rPr>
      </w:pPr>
    </w:p>
    <w:p w14:paraId="3AB80E2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从情绪曲线来看，第三部分的节奏极具侵略性：连续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Boss战没有任何喘息空间。这种极度压迫的战斗节奏服务于一个明确的叙事目标：将玩家置于与良秀相同的状态——疲惫、崩溃、几乎失去方向，然后在终局的回忆反转中，将所有的情绪一次性释放。</w:t>
      </w:r>
    </w:p>
    <w:p w14:paraId="6E91741C">
      <w:pPr>
        <w:jc w:val="both"/>
        <w:rPr>
          <w:rFonts w:hint="default"/>
          <w:lang w:val="en-US" w:eastAsia="zh-CN"/>
        </w:rPr>
      </w:pPr>
    </w:p>
    <w:p w14:paraId="741222E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五、叙事手法的实验性与争议</w:t>
      </w:r>
    </w:p>
    <w:p w14:paraId="7FF55783">
      <w:pPr>
        <w:jc w:val="both"/>
        <w:rPr>
          <w:rFonts w:hint="default"/>
          <w:lang w:val="en-US" w:eastAsia="zh-CN"/>
        </w:rPr>
      </w:pPr>
    </w:p>
    <w:p w14:paraId="46F9902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叙事策略和情感设计上，本章试图完成以下转变对比：从“艺术至上”到“爱与传承”的价值观打碎与重构；从“沉默的刀”到“母亲的手”的角色形象反转；从“家庭的诅咒”到“家庭的牺牲”的家庭叙事转向。</w:t>
      </w:r>
    </w:p>
    <w:p w14:paraId="7672003C">
      <w:pPr>
        <w:jc w:val="both"/>
        <w:rPr>
          <w:rFonts w:hint="default"/>
          <w:lang w:val="en-US" w:eastAsia="zh-CN"/>
        </w:rPr>
      </w:pPr>
    </w:p>
    <w:p w14:paraId="0F53DC5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之谜——记忆的失真、螺旋武器的封印、五位养父的身份重叠、克隆与时间交叠的真相——的设计思路清晰且有计划性，但在不同组的呈现质量上存在差距。值得肯定的是继承自《地狱变》又完全反转的母题设计。火与蜘蛛的意象贯穿了本章的每一个关键转折点，从开头总部墙上的螺旋状刺痕，到火海中的最终告别，再到用女儿铸成的刀鞘，共同编织成一张名为“无割舍”的蛛网。</w:t>
      </w:r>
    </w:p>
    <w:p w14:paraId="0673687F">
      <w:pPr>
        <w:jc w:val="both"/>
        <w:rPr>
          <w:rFonts w:hint="default"/>
          <w:lang w:val="en-US" w:eastAsia="zh-CN"/>
        </w:rPr>
      </w:pPr>
    </w:p>
    <w:p w14:paraId="589E07D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六、总结与关键设计提炼</w:t>
      </w:r>
    </w:p>
    <w:p w14:paraId="6036AA60">
      <w:pPr>
        <w:jc w:val="both"/>
        <w:rPr>
          <w:rFonts w:hint="default"/>
          <w:lang w:val="en-US" w:eastAsia="zh-CN"/>
        </w:rPr>
      </w:pPr>
    </w:p>
    <w:p w14:paraId="6FA644B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第九章是边狱巴士在叙事组织中一次大胆的成功尝试。它验证了几个可复用的设计思路：</w:t>
      </w:r>
    </w:p>
    <w:p w14:paraId="2F5262CB">
      <w:pPr>
        <w:jc w:val="both"/>
        <w:rPr>
          <w:rFonts w:hint="default"/>
          <w:lang w:val="en-US" w:eastAsia="zh-CN"/>
        </w:rPr>
      </w:pPr>
    </w:p>
    <w:p w14:paraId="63ED795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将核心谜团作为叙事节奏的引擎。从“总部为何被袭击”到“良秀为何失去记忆”，再到“保险箱里到底是什么”和“紫苑夜究竟是谁”，每一个谜团的揭晓都被层层递进，每个答案都引向一个更大的问题，持续牵引玩家的阅读与游玩行为。</w:t>
      </w:r>
    </w:p>
    <w:p w14:paraId="374158CB">
      <w:pPr>
        <w:jc w:val="both"/>
        <w:rPr>
          <w:rFonts w:hint="default"/>
          <w:lang w:val="en-US" w:eastAsia="zh-CN"/>
        </w:rPr>
      </w:pPr>
    </w:p>
    <w:p w14:paraId="45485EE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用玩法机制支撑叙事主题。分组系统不是简单的玩法多样性，而是在结构上呼应“割舍”的主题——被分开的罪人们必须在失去彼此支持的情况下应对各自的危机。但丁的能力解锁与剧情推进的同步进行，也让新鲜感与叙事节奏形成有效共振。</w:t>
      </w:r>
    </w:p>
    <w:p w14:paraId="0131EE0A">
      <w:pPr>
        <w:jc w:val="both"/>
        <w:rPr>
          <w:rFonts w:hint="default"/>
          <w:lang w:val="en-US" w:eastAsia="zh-CN"/>
        </w:rPr>
      </w:pPr>
    </w:p>
    <w:p w14:paraId="12F3263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第三，情绪的极致投入与释放。第三部分连续Boss战的密集节奏虽然存有争议，但这种做法确实将“疲劳-崩溃-感动”的情绪曲线植入了玩家同时作为操作者和读者的双重身份之中。</w:t>
      </w:r>
    </w:p>
    <w:p w14:paraId="57BB46E6">
      <w:pPr>
        <w:jc w:val="both"/>
        <w:rPr>
          <w:rFonts w:hint="default"/>
          <w:lang w:val="en-US" w:eastAsia="zh-CN"/>
        </w:rPr>
      </w:pPr>
    </w:p>
    <w:p w14:paraId="77AA1DE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与其说本章是一次叙事的终结，不如说它证明了：在商业手游的框架下，通过成熟的世界观设定与结构化的叙事组织，仍可以在克制的表达中传递强大的情感。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47C51"/>
    <w:rsid w:val="22347C51"/>
    <w:rsid w:val="35930E88"/>
    <w:rsid w:val="620B6AD3"/>
    <w:rsid w:val="6A3D331F"/>
    <w:rsid w:val="6D36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2026-05-01T00:43:00Z</dcterms:created>
  <dc:creator>黄一鸣</dc:creator>
  <cp:lastModifiedBy>lenovo</cp:lastModifiedBy>
  <dcterms:modified xsi:type="dcterms:W3CDTF">2026-05-01T02:10:54Z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F7923F2AB2A0490BBB7A7A0E656D3FB9_11</vt:lpwstr>
  </property>
  <property fmtid="{D5CDD505-2E9C-101B-9397-08002B2CF9AE}" pid="4" name="KSOTemplateDocerSaveRecord">
    <vt:lpwstr>eyJoZGlkIjoiODUxYWQ5OTVlOGYxMWE0ZDkzY2U4MTY4MDEyODdmNmEiLCJ1c2VySWQiOiI1MDIwODI4NjYifQ==</vt:lpwstr>
  </property>
</Properties>
</file>