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4725F4" w:rsidP="00C94B0D">
      <w:r w:rsidRPr="00E4250F">
        <w:rPr>
          <w:rFonts w:cs="Times New Roman"/>
          <w:szCs w:val="24"/>
          <w:lang w:val="en-US"/>
        </w:rPr>
        <w:t xml:space="preserve">— </w:t>
      </w:r>
      <w:r w:rsidRPr="00022AF9">
        <w:rPr>
          <w:rStyle w:val="TranslationCar"/>
        </w:rPr>
        <w:t xml:space="preserve">acuerdo (= pacto) </w:t>
      </w:r>
      <w:r>
        <w:rPr>
          <w:rStyle w:val="TranslationCar"/>
        </w:rPr>
        <w:t>&lt;general&gt;</w:t>
      </w:r>
      <w:r w:rsidRPr="00022AF9">
        <w:rPr>
          <w:rStyle w:val="TranslationCar"/>
        </w:rPr>
        <w:t xml:space="preserve"> | contrato </w:t>
      </w:r>
      <w:r>
        <w:rPr>
          <w:rStyle w:val="TranslationCar"/>
        </w:rPr>
        <w:t>&lt;</w:t>
      </w:r>
      <w:r w:rsidRPr="00022AF9">
        <w:rPr>
          <w:rStyle w:val="TranslationCar"/>
        </w:rPr>
        <w:t>contr</w:t>
      </w:r>
      <w:r>
        <w:rPr>
          <w:rStyle w:val="TranslationCar"/>
        </w:rPr>
        <w:t>actual</w:t>
      </w:r>
      <w:r w:rsidRPr="00022AF9">
        <w:rPr>
          <w:rStyle w:val="TranslationCar"/>
        </w:rPr>
        <w:t xml:space="preserve">&gt; | </w:t>
      </w:r>
      <w:r>
        <w:rPr>
          <w:rStyle w:val="TranslationCar"/>
        </w:rPr>
        <w:t xml:space="preserve">convenio &lt;confidentiality&gt; | </w:t>
      </w:r>
      <w:r w:rsidRPr="00022AF9">
        <w:rPr>
          <w:rStyle w:val="TranslationCar"/>
        </w:rPr>
        <w:t xml:space="preserve">tratado </w:t>
      </w:r>
      <w:r>
        <w:rPr>
          <w:rStyle w:val="TranslationCar"/>
        </w:rPr>
        <w:t>&lt;intergovernmental</w:t>
      </w:r>
      <w:r w:rsidRPr="00022AF9">
        <w:rPr>
          <w:rStyle w:val="TranslationCar"/>
        </w:rPr>
        <w:t>&gt;</w:t>
      </w:r>
      <w:r>
        <w:rPr>
          <w:rStyle w:val="TranslationCar"/>
        </w:rPr>
        <w:t xml:space="preserve"> | conformidad &lt;plea&gt;</w:t>
      </w:r>
      <w:r>
        <w:rPr>
          <w:szCs w:val="24"/>
          <w:lang w:val="en-US"/>
        </w:rPr>
        <w:tab/>
      </w:r>
      <w:r>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contractual agreement</w:t>
      </w:r>
      <w:r w:rsidRPr="00E4250F">
        <w:rPr>
          <w:rFonts w:cs="Times New Roman"/>
          <w:color w:val="004080"/>
          <w:szCs w:val="24"/>
          <w:lang w:val="en-US"/>
        </w:rPr>
        <w:t xml:space="preserve"> | </w:t>
      </w:r>
      <w:r w:rsidRPr="00E4250F">
        <w:rPr>
          <w:rFonts w:cs="Times New Roman"/>
          <w:color w:val="004080"/>
          <w:szCs w:val="24"/>
          <w:u w:val="single"/>
          <w:lang w:val="en-US"/>
        </w:rPr>
        <w:t>intergovernmental agreement</w:t>
      </w:r>
      <w:r>
        <w:rPr>
          <w:rFonts w:cs="Times New Roman"/>
          <w:color w:val="004080"/>
          <w:szCs w:val="24"/>
          <w:lang w:val="en-US"/>
        </w:rPr>
        <w:t xml:space="preserve"> | </w:t>
      </w:r>
      <w:r w:rsidRPr="00E4250F">
        <w:rPr>
          <w:rFonts w:cs="Times New Roman"/>
          <w:color w:val="004080"/>
          <w:szCs w:val="24"/>
          <w:u w:val="single"/>
          <w:lang w:val="en-US"/>
        </w:rPr>
        <w:t>gentlemen's agreement</w:t>
      </w:r>
      <w:r w:rsidRPr="00E4250F">
        <w:rPr>
          <w:rFonts w:cs="Times New Roman"/>
          <w:color w:val="004080"/>
          <w:szCs w:val="24"/>
          <w:lang w:val="en-US"/>
        </w:rPr>
        <w:t xml:space="preserve"> | </w:t>
      </w:r>
      <w:r w:rsidRPr="00E4250F">
        <w:rPr>
          <w:rFonts w:cs="Times New Roman"/>
          <w:color w:val="004080"/>
          <w:szCs w:val="24"/>
          <w:u w:val="single"/>
          <w:lang w:val="en-US"/>
        </w:rPr>
        <w:t>plenary agreement</w:t>
      </w:r>
      <w:r>
        <w:rPr>
          <w:rFonts w:cs="Times New Roman"/>
          <w:color w:val="004080"/>
          <w:szCs w:val="24"/>
          <w:lang w:val="en-US"/>
        </w:rPr>
        <w:t xml:space="preserve"> | </w:t>
      </w:r>
      <w:r w:rsidRPr="00013EDE">
        <w:rPr>
          <w:rFonts w:cs="Times New Roman"/>
          <w:color w:val="004080"/>
          <w:szCs w:val="24"/>
          <w:u w:val="single"/>
          <w:lang w:val="en-US"/>
        </w:rPr>
        <w:t>plea agreement</w:t>
      </w:r>
      <w:r>
        <w:rPr>
          <w:rFonts w:cs="Times New Roman"/>
          <w:color w:val="004080"/>
          <w:szCs w:val="24"/>
          <w:lang w:val="en-US"/>
        </w:rPr>
        <w:t xml:space="preserve"> | </w:t>
      </w:r>
      <w:r w:rsidRPr="00211CE9">
        <w:rPr>
          <w:rFonts w:cs="Times New Roman"/>
          <w:color w:val="004080"/>
          <w:szCs w:val="24"/>
          <w:u w:val="single"/>
          <w:lang w:val="en-US"/>
        </w:rPr>
        <w:t>framework agreement</w:t>
      </w:r>
      <w:r>
        <w:tab/>
      </w:r>
      <w:r>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t xml:space="preserve"> Title 26]</w:t>
      </w:r>
    </w:p>
    <w:sectPr w:rsidR="004725F4"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630" w:rsidRDefault="00835630" w:rsidP="00136D08">
      <w:r>
        <w:separator/>
      </w:r>
    </w:p>
  </w:endnote>
  <w:endnote w:type="continuationSeparator" w:id="0">
    <w:p w:rsidR="00835630" w:rsidRDefault="00835630"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630" w:rsidRDefault="00835630" w:rsidP="00136D08">
      <w:r>
        <w:separator/>
      </w:r>
    </w:p>
  </w:footnote>
  <w:footnote w:type="continuationSeparator" w:id="0">
    <w:p w:rsidR="00835630" w:rsidRDefault="00835630"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48386">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0E20"/>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666"/>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30"/>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22"/>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35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52"/>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48386">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24F9F-8BE8-4F6E-9240-F2C8BE7B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910</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13</cp:revision>
  <dcterms:created xsi:type="dcterms:W3CDTF">2019-12-30T21:15:00Z</dcterms:created>
  <dcterms:modified xsi:type="dcterms:W3CDTF">2020-04-28T00:12:00Z</dcterms:modified>
</cp:coreProperties>
</file>