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*需先dependency:com.google.maps.android:android-maps-utils:0.4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com.google.maps.android.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clustering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.ClusterItem;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com.google.maps.android.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clustering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.ClusterManager;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外部class: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class ClusterMarker implements ClusterItem{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private LatLng </w:t>
      </w:r>
      <w:r w:rsidDel="00000000" w:rsidR="00000000" w:rsidRPr="00000000">
        <w:rPr>
          <w:color w:val="9900ff"/>
          <w:sz w:val="18"/>
          <w:szCs w:val="18"/>
          <w:rtl w:val="0"/>
        </w:rPr>
        <w:t xml:space="preserve">mPosition</w:t>
      </w:r>
      <w:r w:rsidDel="00000000" w:rsidR="00000000" w:rsidRPr="00000000">
        <w:rPr>
          <w:sz w:val="18"/>
          <w:szCs w:val="18"/>
          <w:rtl w:val="0"/>
        </w:rPr>
        <w:t xml:space="preserve"> = nulll;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public ClusterMarker(double lat,double lng){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9900ff"/>
          <w:sz w:val="18"/>
          <w:szCs w:val="18"/>
          <w:rtl w:val="0"/>
        </w:rPr>
        <w:t xml:space="preserve">mPosition</w:t>
      </w:r>
      <w:r w:rsidDel="00000000" w:rsidR="00000000" w:rsidRPr="00000000">
        <w:rPr>
          <w:sz w:val="18"/>
          <w:szCs w:val="18"/>
          <w:rtl w:val="0"/>
        </w:rPr>
        <w:t xml:space="preserve"> = new LatLng(lat,lng);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public LatLng getPosition(){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return </w:t>
      </w:r>
      <w:r w:rsidDel="00000000" w:rsidR="00000000" w:rsidRPr="00000000">
        <w:rPr>
          <w:color w:val="9900ff"/>
          <w:sz w:val="18"/>
          <w:szCs w:val="18"/>
          <w:rtl w:val="0"/>
        </w:rPr>
        <w:t xml:space="preserve">mPosition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MapsActivity內function: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public GoogleMap getMap(){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return </w:t>
      </w:r>
      <w:r w:rsidDel="00000000" w:rsidR="00000000" w:rsidRPr="00000000">
        <w:rPr>
          <w:color w:val="9900ff"/>
          <w:sz w:val="18"/>
          <w:szCs w:val="18"/>
          <w:rtl w:val="0"/>
        </w:rPr>
        <w:t xml:space="preserve">mMap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private void setupCluster(){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mClusterManager  = new ClusterManager&lt;ClusterMarker&gt;(this,getMap());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getMap().setOnCameraChangeListener(mClusterManager);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getMap().setOnMarkerClickListener(mClusterManager);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private void addItem(){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lat = 0.0;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lng = 0.0;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ClusterMarker offsetMarkerItem = new ClusterMarker(lat,lng);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mClusterManager.addItem(offsetMarkerItem);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