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9C46" w14:textId="77777777" w:rsidR="00893D4C" w:rsidRDefault="00893D4C" w:rsidP="00893D4C">
      <w:pPr>
        <w:pStyle w:val="whitespace-pre-wrap"/>
        <w:rPr>
          <w:color w:val="000000"/>
        </w:rPr>
      </w:pPr>
      <w:r>
        <w:rPr>
          <w:color w:val="000000"/>
        </w:rPr>
        <w:t>Evaluation of Performance:</w:t>
      </w:r>
    </w:p>
    <w:p w14:paraId="5979E333" w14:textId="77777777" w:rsidR="00893D4C" w:rsidRDefault="00893D4C" w:rsidP="00893D4C">
      <w:pPr>
        <w:pStyle w:val="whitespace-pre-wrap"/>
        <w:rPr>
          <w:color w:val="000000"/>
        </w:rPr>
      </w:pPr>
      <w:r>
        <w:rPr>
          <w:color w:val="000000"/>
        </w:rPr>
        <w:t>Our proxy system underwent comprehensive performance testing with varying concurrent request loads ranging from 10 to 100 requests. The test results reveal several key insights about the system's performance characteristics:</w:t>
      </w:r>
    </w:p>
    <w:p w14:paraId="7F63A165" w14:textId="2302832B" w:rsidR="00893D4C" w:rsidRDefault="00893D4C" w:rsidP="00893D4C">
      <w:pPr>
        <w:pStyle w:val="whitespace-pre-wrap"/>
        <w:rPr>
          <w:color w:val="000000"/>
        </w:rPr>
      </w:pPr>
      <w:r>
        <w:rPr>
          <w:color w:val="000000"/>
        </w:rPr>
        <w:t>Response Time Analysis:</w:t>
      </w:r>
    </w:p>
    <w:p w14:paraId="665B52AA" w14:textId="29C6BC6A" w:rsidR="00893D4C" w:rsidRDefault="00893D4C" w:rsidP="00893D4C">
      <w:pPr>
        <w:pStyle w:val="whitespace-pre-wrap"/>
        <w:rPr>
          <w:color w:val="000000"/>
        </w:rPr>
      </w:pPr>
      <w:r>
        <w:rPr>
          <w:color w:val="000000"/>
        </w:rPr>
        <w:t>Concurrency</w:t>
      </w:r>
      <w:r w:rsidR="0008544A">
        <w:rPr>
          <w:color w:val="000000"/>
        </w:rPr>
        <w:t xml:space="preserve"> </w:t>
      </w:r>
      <w:r w:rsidR="0008544A">
        <w:rPr>
          <w:rFonts w:hint="eastAsia"/>
          <w:color w:val="000000"/>
        </w:rPr>
        <w:t>Analysis</w:t>
      </w:r>
      <w:r w:rsidR="0008544A">
        <w:rPr>
          <w:color w:val="000000"/>
        </w:rPr>
        <w:t>:</w:t>
      </w:r>
    </w:p>
    <w:p w14:paraId="1DA322E1" w14:textId="77777777" w:rsidR="00893D4C" w:rsidRDefault="00893D4C" w:rsidP="00893D4C">
      <w:r>
        <w:t xml:space="preserve">Concurrent Success Avg </w:t>
      </w:r>
      <w:proofErr w:type="gramStart"/>
      <w:r>
        <w:t>Response  Median</w:t>
      </w:r>
      <w:proofErr w:type="gramEnd"/>
      <w:r>
        <w:t xml:space="preserve"> Response  Max Response  Min</w:t>
      </w:r>
      <w:r>
        <w:rPr>
          <w:rFonts w:hint="eastAsia"/>
        </w:rPr>
        <w:t xml:space="preserve"> </w:t>
      </w:r>
      <w:r>
        <w:t>Response</w:t>
      </w:r>
    </w:p>
    <w:p w14:paraId="167DC3DE" w14:textId="77777777" w:rsidR="00893D4C" w:rsidRDefault="00893D4C" w:rsidP="00893D4C">
      <w:pPr>
        <w:ind w:firstLine="420"/>
      </w:pPr>
      <w:r>
        <w:t>Requests   Rate    Time (</w:t>
      </w:r>
      <w:proofErr w:type="gramStart"/>
      <w:r>
        <w:t xml:space="preserve">sec)   </w:t>
      </w:r>
      <w:proofErr w:type="gramEnd"/>
      <w:r>
        <w:t xml:space="preserve">  Time (sec)       Time (sec)    Time (sec)</w:t>
      </w:r>
    </w:p>
    <w:p w14:paraId="71CFE2FA" w14:textId="77777777" w:rsidR="00893D4C" w:rsidRDefault="00893D4C" w:rsidP="00893D4C">
      <w:pPr>
        <w:ind w:firstLineChars="150" w:firstLine="330"/>
        <w:rPr>
          <w:rFonts w:hint="eastAsia"/>
        </w:rPr>
      </w:pPr>
      <w:r>
        <w:t>------------------------------------------------------------------------</w:t>
      </w:r>
    </w:p>
    <w:p w14:paraId="4F438E06" w14:textId="77777777" w:rsidR="00893D4C" w:rsidRDefault="00893D4C" w:rsidP="00893D4C">
      <w:r>
        <w:t xml:space="preserve">    10     100.00%       0.81            0.69           1.13         0.64    </w:t>
      </w:r>
    </w:p>
    <w:p w14:paraId="6DAC6A19" w14:textId="77777777" w:rsidR="00893D4C" w:rsidRDefault="00893D4C" w:rsidP="00893D4C">
      <w:r>
        <w:t xml:space="preserve">    20     100.00%       1.42            1.09           2.49         0.35    </w:t>
      </w:r>
    </w:p>
    <w:p w14:paraId="0A6F2CD5" w14:textId="77777777" w:rsidR="00893D4C" w:rsidRDefault="00893D4C" w:rsidP="00893D4C">
      <w:r>
        <w:t xml:space="preserve">    30     100.00%       2.83            2.12           4.51         1.55    </w:t>
      </w:r>
    </w:p>
    <w:p w14:paraId="6617A27F" w14:textId="77777777" w:rsidR="00893D4C" w:rsidRDefault="00893D4C" w:rsidP="00893D4C">
      <w:r>
        <w:t xml:space="preserve">    40     100.00%       2.62            1.87           4.79         0.57    </w:t>
      </w:r>
    </w:p>
    <w:p w14:paraId="33C1C80A" w14:textId="77777777" w:rsidR="00893D4C" w:rsidRDefault="00893D4C" w:rsidP="00893D4C">
      <w:r>
        <w:t xml:space="preserve">    50     100.00%       3.36            2.35           6.09         0.78    </w:t>
      </w:r>
    </w:p>
    <w:p w14:paraId="2C2402AC" w14:textId="77777777" w:rsidR="00893D4C" w:rsidRDefault="00893D4C" w:rsidP="00893D4C">
      <w:r>
        <w:t xml:space="preserve">    60     100.00%       4.07            2.93           7.54         0.76    </w:t>
      </w:r>
    </w:p>
    <w:p w14:paraId="7C874E8E" w14:textId="77777777" w:rsidR="00893D4C" w:rsidRDefault="00893D4C" w:rsidP="00893D4C">
      <w:r>
        <w:t xml:space="preserve">    70      84.29%       3.92            3.06           8.63         0.91    </w:t>
      </w:r>
    </w:p>
    <w:p w14:paraId="6DDDA820" w14:textId="77777777" w:rsidR="00893D4C" w:rsidRDefault="00893D4C" w:rsidP="00893D4C">
      <w:r>
        <w:t xml:space="preserve">    80      82.50%       4.45            3.22           8.80         0.83    </w:t>
      </w:r>
    </w:p>
    <w:p w14:paraId="6B87CE48" w14:textId="77777777" w:rsidR="00893D4C" w:rsidRDefault="00893D4C" w:rsidP="00893D4C">
      <w:r>
        <w:t xml:space="preserve">    90      67.78%       4.21            4.83           9.01         1.00    </w:t>
      </w:r>
    </w:p>
    <w:p w14:paraId="52B24F90" w14:textId="54018755" w:rsidR="00893D4C" w:rsidRDefault="00893D4C" w:rsidP="00893D4C">
      <w:pPr>
        <w:pStyle w:val="whitespace-pre-wrap"/>
        <w:rPr>
          <w:rFonts w:hint="eastAsia"/>
          <w:color w:val="000000"/>
        </w:rPr>
      </w:pPr>
      <w:r>
        <w:t xml:space="preserve">   100      55.00%       3.68            2.95           8.38         0.86  </w:t>
      </w:r>
    </w:p>
    <w:p w14:paraId="16CD05D9" w14:textId="77777777" w:rsidR="00893D4C" w:rsidRDefault="00893D4C" w:rsidP="00893D4C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Under light load (10-60 concurrent requests), the system maintained excellent reliability with a 100% success rate</w:t>
      </w:r>
    </w:p>
    <w:p w14:paraId="52661D2A" w14:textId="444C8546" w:rsidR="00893D4C" w:rsidRDefault="00893D4C" w:rsidP="00893D4C">
      <w:pPr>
        <w:pStyle w:val="whitespace-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Average response times scaled relatively linearly from 0.81 seconds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to 4.07 seconds</w:t>
      </w:r>
      <w:r>
        <w:rPr>
          <w:color w:val="000000"/>
        </w:rPr>
        <w:t>.</w:t>
      </w:r>
    </w:p>
    <w:p w14:paraId="00A5CBEE" w14:textId="77777777" w:rsidR="00893D4C" w:rsidRDefault="00893D4C" w:rsidP="00893D4C">
      <w:pPr>
        <w:pStyle w:val="whitespace-pre-wrap"/>
        <w:rPr>
          <w:color w:val="000000"/>
        </w:rPr>
      </w:pPr>
      <w:r>
        <w:rPr>
          <w:color w:val="000000"/>
        </w:rPr>
        <w:t>Scalability Characteristics:</w:t>
      </w:r>
    </w:p>
    <w:p w14:paraId="738D27E0" w14:textId="77777777" w:rsidR="00893D4C" w:rsidRDefault="00893D4C" w:rsidP="00893D4C">
      <w:pPr>
        <w:pStyle w:val="whitespace-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Performance began to degrade at 70+ concurrent requests, with success rates dropping from 100% to 84.29%</w:t>
      </w:r>
    </w:p>
    <w:p w14:paraId="093FA1FC" w14:textId="01AE602B" w:rsidR="00893D4C" w:rsidRDefault="00893D4C" w:rsidP="00893D4C">
      <w:pPr>
        <w:pStyle w:val="whitespace-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At</w:t>
      </w:r>
      <w:r>
        <w:rPr>
          <w:color w:val="000000"/>
        </w:rPr>
        <w:t xml:space="preserve"> </w:t>
      </w:r>
      <w:r>
        <w:rPr>
          <w:color w:val="000000"/>
        </w:rPr>
        <w:t>100 concurrent requests, the success rate decreased to 55.</w:t>
      </w:r>
      <w:r w:rsidR="0008544A">
        <w:rPr>
          <w:color w:val="000000"/>
        </w:rPr>
        <w:t>0</w:t>
      </w:r>
      <w:r>
        <w:rPr>
          <w:color w:val="000000"/>
        </w:rPr>
        <w:t>0%</w:t>
      </w:r>
    </w:p>
    <w:p w14:paraId="6935E4E3" w14:textId="77777777" w:rsidR="00893D4C" w:rsidRDefault="00893D4C" w:rsidP="00893D4C">
      <w:pPr>
        <w:pStyle w:val="whitespace-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The median response time remained relatively stable even under high load, ranging from 0.69 to 4.83 seconds</w:t>
      </w:r>
    </w:p>
    <w:p w14:paraId="539AB5F9" w14:textId="77777777" w:rsidR="00893D4C" w:rsidRDefault="00893D4C" w:rsidP="00893D4C">
      <w:pPr>
        <w:pStyle w:val="whitespace-pre-wrap"/>
        <w:rPr>
          <w:color w:val="000000"/>
        </w:rPr>
      </w:pPr>
      <w:r>
        <w:rPr>
          <w:color w:val="000000"/>
        </w:rPr>
        <w:t>Peak Performance:</w:t>
      </w:r>
    </w:p>
    <w:p w14:paraId="714405AB" w14:textId="77777777" w:rsidR="00893D4C" w:rsidRDefault="00893D4C" w:rsidP="00893D4C">
      <w:pPr>
        <w:pStyle w:val="whitespace-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Maximum response times increased proportionally with load, from 1.13 seconds (10 requests) to 9.01 seconds (90 requests)</w:t>
      </w:r>
    </w:p>
    <w:p w14:paraId="599A66C2" w14:textId="77777777" w:rsidR="00893D4C" w:rsidRDefault="00893D4C" w:rsidP="00893D4C">
      <w:pPr>
        <w:pStyle w:val="whitespace-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The system maintained sub-second minimum response times even under heavy load, indicating good baseline performance</w:t>
      </w:r>
    </w:p>
    <w:p w14:paraId="35E7509C" w14:textId="77777777" w:rsidR="0008544A" w:rsidRDefault="00893D4C" w:rsidP="00893D4C">
      <w:pPr>
        <w:pStyle w:val="whitespace-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Optimal performance was observed in the 10-60 concurrent request range, suggesting this as the ideal operating zone</w:t>
      </w:r>
    </w:p>
    <w:p w14:paraId="20F7F0BD" w14:textId="77777777" w:rsidR="0008544A" w:rsidRDefault="0008544A" w:rsidP="00893D4C">
      <w:pPr>
        <w:pStyle w:val="whitespace-normal"/>
        <w:numPr>
          <w:ilvl w:val="0"/>
          <w:numId w:val="3"/>
        </w:numPr>
        <w:rPr>
          <w:color w:val="000000"/>
        </w:rPr>
      </w:pPr>
    </w:p>
    <w:p w14:paraId="47E7018A" w14:textId="77777777" w:rsidR="0008544A" w:rsidRDefault="0008544A" w:rsidP="0008544A">
      <w:pPr>
        <w:pStyle w:val="whitespace-pre-wrap"/>
        <w:rPr>
          <w:noProof/>
        </w:rPr>
      </w:pPr>
      <w:r>
        <w:rPr>
          <w:color w:val="000000"/>
        </w:rPr>
        <w:t>Download</w:t>
      </w:r>
      <w:r>
        <w:rPr>
          <w:color w:val="000000"/>
        </w:rPr>
        <w:t xml:space="preserve"> Time </w:t>
      </w:r>
      <w:proofErr w:type="gramStart"/>
      <w:r>
        <w:rPr>
          <w:color w:val="000000"/>
        </w:rPr>
        <w:t>Analysis</w:t>
      </w:r>
      <w:r>
        <w:rPr>
          <w:color w:val="000000"/>
        </w:rPr>
        <w:t>(</w:t>
      </w:r>
      <w:proofErr w:type="gramEnd"/>
      <w:r>
        <w:rPr>
          <w:color w:val="000000"/>
        </w:rPr>
        <w:t>per webpage)</w:t>
      </w:r>
      <w:r>
        <w:rPr>
          <w:color w:val="000000"/>
        </w:rPr>
        <w:t>:</w:t>
      </w:r>
      <w:r w:rsidRPr="0008544A">
        <w:rPr>
          <w:noProof/>
        </w:rPr>
        <w:t xml:space="preserve"> </w:t>
      </w:r>
    </w:p>
    <w:p w14:paraId="67EFA5CC" w14:textId="122C4886" w:rsidR="0008544A" w:rsidRDefault="0008544A" w:rsidP="0008544A">
      <w:pPr>
        <w:pStyle w:val="whitespace-pre-wrap"/>
        <w:rPr>
          <w:color w:val="000000"/>
        </w:rPr>
      </w:pPr>
      <w:r>
        <w:rPr>
          <w:noProof/>
        </w:rPr>
        <w:drawing>
          <wp:inline distT="0" distB="0" distL="0" distR="0" wp14:anchorId="037D9429" wp14:editId="2B6D10DA">
            <wp:extent cx="5274310" cy="2637155"/>
            <wp:effectExtent l="0" t="0" r="0" b="4445"/>
            <wp:docPr id="323082513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2513" name="图片 2" descr="图表, 箱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6C3B" w14:textId="77777777" w:rsidR="0008544A" w:rsidRDefault="0008544A" w:rsidP="0008544A">
      <w:pPr>
        <w:pStyle w:val="whitespace-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With Proxy:</w:t>
      </w:r>
    </w:p>
    <w:p w14:paraId="111D0D92" w14:textId="77777777" w:rsidR="0008544A" w:rsidRDefault="0008544A" w:rsidP="0008544A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Median response time: ~0.25 seconds</w:t>
      </w:r>
    </w:p>
    <w:p w14:paraId="229E505D" w14:textId="77777777" w:rsidR="0008544A" w:rsidRDefault="0008544A" w:rsidP="0008544A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Interquartile Range (IQR): ~0.20 to ~0.30 seconds</w:t>
      </w:r>
    </w:p>
    <w:p w14:paraId="2E7DCDB6" w14:textId="77777777" w:rsidR="0008544A" w:rsidRDefault="0008544A" w:rsidP="0008544A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Maximum regular response time: ~0.40 seconds</w:t>
      </w:r>
    </w:p>
    <w:p w14:paraId="2B49955C" w14:textId="77777777" w:rsidR="0008544A" w:rsidRDefault="0008544A" w:rsidP="0008544A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Outliers detected at ~0.45 seconds</w:t>
      </w:r>
    </w:p>
    <w:p w14:paraId="40F3C6E2" w14:textId="77777777" w:rsidR="0008544A" w:rsidRDefault="0008544A" w:rsidP="0008544A">
      <w:pPr>
        <w:pStyle w:val="whitespace-normal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Minimum response time: ~0.20 seconds</w:t>
      </w:r>
    </w:p>
    <w:p w14:paraId="6321AB7C" w14:textId="77777777" w:rsidR="0008544A" w:rsidRDefault="0008544A" w:rsidP="0008544A">
      <w:pPr>
        <w:pStyle w:val="whitespace-normal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Without Proxy:</w:t>
      </w:r>
    </w:p>
    <w:p w14:paraId="1DBC96A8" w14:textId="77777777" w:rsidR="0008544A" w:rsidRDefault="0008544A" w:rsidP="0008544A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Median response time: ~0.22 seconds</w:t>
      </w:r>
    </w:p>
    <w:p w14:paraId="66EC6001" w14:textId="77777777" w:rsidR="0008544A" w:rsidRDefault="0008544A" w:rsidP="0008544A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Interquartile Range (IQR): ~0.18 to ~0.25 seconds</w:t>
      </w:r>
    </w:p>
    <w:p w14:paraId="152BF051" w14:textId="77777777" w:rsidR="0008544A" w:rsidRDefault="0008544A" w:rsidP="0008544A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Maximum regular response time: ~0.35 seconds</w:t>
      </w:r>
    </w:p>
    <w:p w14:paraId="51AF00C2" w14:textId="77777777" w:rsidR="0008544A" w:rsidRDefault="0008544A" w:rsidP="0008544A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Outliers detected at ~0.58 and ~0.85 seconds</w:t>
      </w:r>
    </w:p>
    <w:p w14:paraId="41BCE832" w14:textId="77777777" w:rsidR="0008544A" w:rsidRDefault="0008544A" w:rsidP="0008544A">
      <w:pPr>
        <w:pStyle w:val="whitespace-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Minimum response time: ~0.15 seconds</w:t>
      </w:r>
    </w:p>
    <w:p w14:paraId="07249837" w14:textId="77777777" w:rsidR="0008544A" w:rsidRDefault="0008544A" w:rsidP="0008544A">
      <w:pPr>
        <w:pStyle w:val="whitespace-pre-wrap"/>
        <w:rPr>
          <w:color w:val="000000"/>
        </w:rPr>
      </w:pPr>
      <w:r>
        <w:rPr>
          <w:color w:val="000000"/>
        </w:rPr>
        <w:lastRenderedPageBreak/>
        <w:t>Performance Comparison:</w:t>
      </w:r>
    </w:p>
    <w:p w14:paraId="21F0257D" w14:textId="77777777" w:rsidR="0008544A" w:rsidRDefault="0008544A" w:rsidP="0008544A">
      <w:pPr>
        <w:pStyle w:val="whitespace-normal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The proxy adds a small overhead of approximately 0.03 seconds to the median response time</w:t>
      </w:r>
    </w:p>
    <w:p w14:paraId="633B400E" w14:textId="18FF636F" w:rsidR="00893D4C" w:rsidRPr="00893D4C" w:rsidRDefault="00893D4C" w:rsidP="00893D4C">
      <w:pPr>
        <w:pStyle w:val="whitespace-pre-wrap"/>
        <w:rPr>
          <w:rFonts w:hint="eastAsia"/>
          <w:color w:val="000000"/>
        </w:rPr>
      </w:pPr>
      <w:r>
        <w:rPr>
          <w:color w:val="000000"/>
        </w:rPr>
        <w:t xml:space="preserve">These </w:t>
      </w:r>
      <w:r w:rsidR="0008544A">
        <w:rPr>
          <w:color w:val="000000"/>
        </w:rPr>
        <w:t xml:space="preserve">results </w:t>
      </w:r>
      <w:r>
        <w:rPr>
          <w:color w:val="000000"/>
        </w:rPr>
        <w:t>demonstrate that our proxy provides reliable performance under moderate load while maintaining acceptable response times for typical web browsing scenarios.</w:t>
      </w:r>
    </w:p>
    <w:p w14:paraId="78E06602" w14:textId="5610D73A" w:rsidR="00893D4C" w:rsidRPr="0008544A" w:rsidRDefault="00893D4C" w:rsidP="00893D4C"/>
    <w:sectPr w:rsidR="00893D4C" w:rsidRPr="0008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3A8B"/>
    <w:multiLevelType w:val="multilevel"/>
    <w:tmpl w:val="5C4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934"/>
    <w:multiLevelType w:val="multilevel"/>
    <w:tmpl w:val="189A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F6264"/>
    <w:multiLevelType w:val="multilevel"/>
    <w:tmpl w:val="D3E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A06FC"/>
    <w:multiLevelType w:val="multilevel"/>
    <w:tmpl w:val="55A4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93AFB"/>
    <w:multiLevelType w:val="multilevel"/>
    <w:tmpl w:val="E3D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52395"/>
    <w:multiLevelType w:val="multilevel"/>
    <w:tmpl w:val="67C4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A04EA"/>
    <w:multiLevelType w:val="multilevel"/>
    <w:tmpl w:val="811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A364A"/>
    <w:multiLevelType w:val="multilevel"/>
    <w:tmpl w:val="E8D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F7481"/>
    <w:multiLevelType w:val="multilevel"/>
    <w:tmpl w:val="A87C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F324D"/>
    <w:multiLevelType w:val="multilevel"/>
    <w:tmpl w:val="E6D2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341829">
    <w:abstractNumId w:val="0"/>
  </w:num>
  <w:num w:numId="2" w16cid:durableId="186411516">
    <w:abstractNumId w:val="1"/>
  </w:num>
  <w:num w:numId="3" w16cid:durableId="1277525272">
    <w:abstractNumId w:val="6"/>
  </w:num>
  <w:num w:numId="4" w16cid:durableId="1633094538">
    <w:abstractNumId w:val="8"/>
  </w:num>
  <w:num w:numId="5" w16cid:durableId="1440249013">
    <w:abstractNumId w:val="9"/>
  </w:num>
  <w:num w:numId="6" w16cid:durableId="1093941121">
    <w:abstractNumId w:val="5"/>
  </w:num>
  <w:num w:numId="7" w16cid:durableId="1564293851">
    <w:abstractNumId w:val="2"/>
  </w:num>
  <w:num w:numId="8" w16cid:durableId="1293562169">
    <w:abstractNumId w:val="3"/>
  </w:num>
  <w:num w:numId="9" w16cid:durableId="1462265994">
    <w:abstractNumId w:val="4"/>
  </w:num>
  <w:num w:numId="10" w16cid:durableId="1106466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4C"/>
    <w:rsid w:val="0008544A"/>
    <w:rsid w:val="00746777"/>
    <w:rsid w:val="0089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91A9"/>
  <w15:chartTrackingRefBased/>
  <w15:docId w15:val="{3054D3E2-A12E-5047-B047-E400A6F0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3D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D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D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D4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D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D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D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D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3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3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3D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3D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3D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3D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3D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3D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3D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D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3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3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3D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3D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3D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3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3D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3D4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893D4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whitespace-normal">
    <w:name w:val="whitespace-normal"/>
    <w:basedOn w:val="a"/>
    <w:rsid w:val="00893D4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3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Yuqi</dc:creator>
  <cp:keywords/>
  <dc:description/>
  <cp:lastModifiedBy>Ye, Yuqi</cp:lastModifiedBy>
  <cp:revision>1</cp:revision>
  <dcterms:created xsi:type="dcterms:W3CDTF">2024-12-12T22:46:00Z</dcterms:created>
  <dcterms:modified xsi:type="dcterms:W3CDTF">2024-12-12T23:21:00Z</dcterms:modified>
</cp:coreProperties>
</file>