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E0B4" w14:textId="77777777" w:rsidR="00385516" w:rsidRDefault="00385516" w:rsidP="00385516">
      <w:pPr>
        <w:rPr>
          <w:color w:val="0000FF"/>
        </w:rPr>
      </w:pPr>
      <w:r w:rsidRPr="00385516">
        <w:rPr>
          <w:color w:val="0000FF"/>
        </w:rPr>
        <w:t xml:space="preserve">Thanks, can you give me the complete Python file for single fixed distribution (let say 'e', which she can then modify to go through all 18 distributions) saving all the information you suggested to save? My only reservation is the 1000 sample </w:t>
      </w:r>
      <w:proofErr w:type="gramStart"/>
      <w:r w:rsidRPr="00385516">
        <w:rPr>
          <w:color w:val="0000FF"/>
        </w:rPr>
        <w:t>size</w:t>
      </w:r>
      <w:proofErr w:type="gramEnd"/>
      <w:r w:rsidRPr="00385516">
        <w:rPr>
          <w:color w:val="0000FF"/>
        </w:rPr>
        <w:t xml:space="preserve"> and I want to do some quick experiments about it. Am I correct to think that the overall computational complexity is not linear with respect to it? Quadratic?</w:t>
      </w:r>
    </w:p>
    <w:p w14:paraId="419B4003" w14:textId="77777777" w:rsidR="00385516" w:rsidRDefault="00385516" w:rsidP="00385516">
      <w:pPr>
        <w:rPr>
          <w:color w:val="0000FF"/>
        </w:rPr>
      </w:pPr>
    </w:p>
    <w:p w14:paraId="3239CD81" w14:textId="77777777" w:rsidR="00F1383F" w:rsidRPr="00C86C29" w:rsidRDefault="00F1383F" w:rsidP="00F1383F">
      <w:pPr>
        <w:rPr>
          <w:color w:val="000000" w:themeColor="text1"/>
        </w:rPr>
      </w:pPr>
      <w:r w:rsidRPr="00C86C29">
        <w:rPr>
          <w:color w:val="000000" w:themeColor="text1"/>
        </w:rPr>
        <w:t>Yes, your intuition about complexity is correct.</w:t>
      </w:r>
    </w:p>
    <w:p w14:paraId="6E8D96D7" w14:textId="77777777" w:rsidR="00F1383F" w:rsidRPr="00C86C29" w:rsidRDefault="00F1383F" w:rsidP="00F1383F">
      <w:pPr>
        <w:rPr>
          <w:color w:val="000000" w:themeColor="text1"/>
        </w:rPr>
      </w:pPr>
      <w:r w:rsidRPr="00C86C29">
        <w:rPr>
          <w:color w:val="000000" w:themeColor="text1"/>
        </w:rPr>
        <w:t>The expensive part is not the whitening, nor the random rotations. The expensive part is the distance correlation computation.</w:t>
      </w:r>
    </w:p>
    <w:p w14:paraId="48E0B329" w14:textId="61F876D7" w:rsidR="00F1383F" w:rsidRPr="00C86C29" w:rsidRDefault="00F1383F" w:rsidP="00F1383F">
      <w:pPr>
        <w:rPr>
          <w:color w:val="000000" w:themeColor="text1"/>
        </w:rPr>
      </w:pPr>
      <w:r w:rsidRPr="00C86C29">
        <w:rPr>
          <w:color w:val="000000" w:themeColor="text1"/>
        </w:rPr>
        <w:t xml:space="preserve">For one pair of variables with </w:t>
      </w:r>
      <m:oMath>
        <m:r>
          <w:rPr>
            <w:rFonts w:ascii="Cambria Math" w:hAnsi="Cambria Math"/>
            <w:color w:val="000000" w:themeColor="text1"/>
          </w:rPr>
          <m:t>n</m:t>
        </m:r>
      </m:oMath>
      <w:r w:rsidRPr="00C86C29">
        <w:rPr>
          <w:color w:val="000000" w:themeColor="text1"/>
        </w:rPr>
        <w:t>samples, your implementation computes distance matrices of size</w:t>
      </w:r>
    </w:p>
    <w:p w14:paraId="6F460BE0" w14:textId="568C35F5" w:rsidR="00F1383F" w:rsidRPr="00C86C29" w:rsidRDefault="00F1383F" w:rsidP="00F1383F">
      <w:pPr>
        <w:rPr>
          <w:color w:val="000000" w:themeColor="text1"/>
        </w:rPr>
      </w:pPr>
      <m:oMathPara>
        <m:oMath>
          <m:r>
            <w:rPr>
              <w:rFonts w:ascii="Cambria Math" w:hAnsi="Cambria Math"/>
              <w:color w:val="000000" w:themeColor="text1"/>
            </w:rPr>
            <m:t>n×n,</m:t>
          </m:r>
        </m:oMath>
      </m:oMathPara>
    </w:p>
    <w:p w14:paraId="6D42845D" w14:textId="77777777" w:rsidR="00F1383F" w:rsidRPr="00C86C29" w:rsidRDefault="00F1383F" w:rsidP="00F1383F">
      <w:pPr>
        <w:rPr>
          <w:color w:val="000000" w:themeColor="text1"/>
        </w:rPr>
      </w:pPr>
      <w:proofErr w:type="gramStart"/>
      <w:r w:rsidRPr="00C86C29">
        <w:rPr>
          <w:color w:val="000000" w:themeColor="text1"/>
        </w:rPr>
        <w:t>so</w:t>
      </w:r>
      <w:proofErr w:type="gramEnd"/>
      <w:r w:rsidRPr="00C86C29">
        <w:rPr>
          <w:color w:val="000000" w:themeColor="text1"/>
        </w:rPr>
        <w:t xml:space="preserve"> both memory and time are approximately:</w:t>
      </w:r>
    </w:p>
    <w:p w14:paraId="2BDCC485" w14:textId="6F99A68C" w:rsidR="00F1383F" w:rsidRPr="00C86C29" w:rsidRDefault="00F1383F" w:rsidP="00F1383F">
      <w:pPr>
        <w:rPr>
          <w:color w:val="000000" w:themeColor="text1"/>
        </w:rPr>
      </w:pPr>
      <m:oMathPara>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m:t>
          </m:r>
          <m:r>
            <m:rPr>
              <m:sty m:val="p"/>
            </m:rPr>
            <w:rPr>
              <w:rFonts w:ascii="Cambria Math" w:hAnsi="Cambria Math"/>
              <w:color w:val="000000" w:themeColor="text1"/>
            </w:rPr>
            <m:t>.</m:t>
          </m:r>
        </m:oMath>
      </m:oMathPara>
    </w:p>
    <w:p w14:paraId="4F6BE8F9" w14:textId="77777777" w:rsidR="00F1383F" w:rsidRPr="00C86C29" w:rsidRDefault="00F1383F" w:rsidP="00F1383F">
      <w:pPr>
        <w:rPr>
          <w:color w:val="000000" w:themeColor="text1"/>
        </w:rPr>
      </w:pPr>
      <w:r w:rsidRPr="00C86C29">
        <w:rPr>
          <w:color w:val="000000" w:themeColor="text1"/>
        </w:rPr>
        <w:t>Then you're doing this for</w:t>
      </w:r>
    </w:p>
    <w:p w14:paraId="79D57D4F" w14:textId="49E4FC5F" w:rsidR="00F1383F" w:rsidRPr="00C86C29" w:rsidRDefault="00F1383F" w:rsidP="00F1383F">
      <w:pPr>
        <w:rPr>
          <w:color w:val="000000" w:themeColor="text1"/>
        </w:rPr>
      </w:pPr>
      <m:oMathPara>
        <m:oMath>
          <m:d>
            <m:dPr>
              <m:ctrlPr>
                <w:rPr>
                  <w:rFonts w:ascii="Cambria Math" w:hAnsi="Cambria Math"/>
                  <w:color w:val="000000" w:themeColor="text1"/>
                </w:rPr>
              </m:ctrlPr>
            </m:dPr>
            <m:e>
              <m:f>
                <m:fPr>
                  <m:type m:val="noBar"/>
                  <m:ctrlPr>
                    <w:rPr>
                      <w:rFonts w:ascii="Cambria Math" w:hAnsi="Cambria Math"/>
                      <w:color w:val="000000" w:themeColor="text1"/>
                    </w:rPr>
                  </m:ctrlPr>
                </m:fPr>
                <m:num>
                  <m:r>
                    <w:rPr>
                      <w:rFonts w:ascii="Cambria Math" w:hAnsi="Cambria Math"/>
                      <w:color w:val="000000" w:themeColor="text1"/>
                    </w:rPr>
                    <m:t>p</m:t>
                  </m:r>
                </m:num>
                <m:den>
                  <m:r>
                    <w:rPr>
                      <w:rFonts w:ascii="Cambria Math" w:hAnsi="Cambria Math"/>
                      <w:color w:val="000000" w:themeColor="text1"/>
                    </w:rPr>
                    <m:t>2</m:t>
                  </m:r>
                </m:den>
              </m:f>
            </m:e>
          </m:d>
        </m:oMath>
      </m:oMathPara>
    </w:p>
    <w:p w14:paraId="0E352C46" w14:textId="77777777" w:rsidR="00F1383F" w:rsidRPr="00C86C29" w:rsidRDefault="00F1383F" w:rsidP="00F1383F">
      <w:pPr>
        <w:rPr>
          <w:color w:val="000000" w:themeColor="text1"/>
        </w:rPr>
      </w:pPr>
      <w:r w:rsidRPr="00C86C29">
        <w:rPr>
          <w:color w:val="000000" w:themeColor="text1"/>
        </w:rPr>
        <w:t>pairs. With</w:t>
      </w:r>
    </w:p>
    <w:p w14:paraId="28F0348D" w14:textId="77777777" w:rsidR="00F1383F" w:rsidRPr="00C86C29" w:rsidRDefault="00F1383F" w:rsidP="00F1383F">
      <w:pPr>
        <w:rPr>
          <w:color w:val="000000" w:themeColor="text1"/>
        </w:rPr>
      </w:pPr>
      <w:r w:rsidRPr="00C86C29">
        <w:rPr>
          <w:color w:val="000000" w:themeColor="text1"/>
        </w:rPr>
        <w:t>p = 10</w:t>
      </w:r>
    </w:p>
    <w:p w14:paraId="221CC4C4" w14:textId="77777777" w:rsidR="00F1383F" w:rsidRPr="00C86C29" w:rsidRDefault="00F1383F" w:rsidP="00F1383F">
      <w:pPr>
        <w:rPr>
          <w:color w:val="000000" w:themeColor="text1"/>
        </w:rPr>
      </w:pPr>
      <w:r w:rsidRPr="00C86C29">
        <w:rPr>
          <w:color w:val="000000" w:themeColor="text1"/>
        </w:rPr>
        <w:t>that's</w:t>
      </w:r>
    </w:p>
    <w:p w14:paraId="44B547E1" w14:textId="77777777" w:rsidR="00F1383F" w:rsidRPr="00C86C29" w:rsidRDefault="00F1383F" w:rsidP="00F1383F">
      <w:pPr>
        <w:rPr>
          <w:color w:val="000000" w:themeColor="text1"/>
        </w:rPr>
      </w:pPr>
      <w:r w:rsidRPr="00C86C29">
        <w:rPr>
          <w:color w:val="000000" w:themeColor="text1"/>
        </w:rPr>
        <w:t>45</w:t>
      </w:r>
    </w:p>
    <w:p w14:paraId="799350CF" w14:textId="77777777" w:rsidR="00F1383F" w:rsidRPr="00C86C29" w:rsidRDefault="00F1383F" w:rsidP="00F1383F">
      <w:pPr>
        <w:rPr>
          <w:color w:val="000000" w:themeColor="text1"/>
        </w:rPr>
      </w:pPr>
      <w:r w:rsidRPr="00C86C29">
        <w:rPr>
          <w:color w:val="000000" w:themeColor="text1"/>
        </w:rPr>
        <w:t>pairs.</w:t>
      </w:r>
    </w:p>
    <w:p w14:paraId="23901FBE" w14:textId="77777777" w:rsidR="00F1383F" w:rsidRPr="00C86C29" w:rsidRDefault="00F1383F" w:rsidP="00F1383F">
      <w:pPr>
        <w:rPr>
          <w:color w:val="000000" w:themeColor="text1"/>
        </w:rPr>
      </w:pPr>
      <w:proofErr w:type="gramStart"/>
      <w:r w:rsidRPr="00C86C29">
        <w:rPr>
          <w:color w:val="000000" w:themeColor="text1"/>
        </w:rPr>
        <w:t>So</w:t>
      </w:r>
      <w:proofErr w:type="gramEnd"/>
      <w:r w:rsidRPr="00C86C29">
        <w:rPr>
          <w:color w:val="000000" w:themeColor="text1"/>
        </w:rPr>
        <w:t xml:space="preserve"> the rough complexity is:</w:t>
      </w:r>
    </w:p>
    <w:p w14:paraId="6B1E9051" w14:textId="46C13652" w:rsidR="00F1383F" w:rsidRPr="00C86C29" w:rsidRDefault="00F1383F" w:rsidP="00F1383F">
      <w:pPr>
        <w:rPr>
          <w:color w:val="000000" w:themeColor="text1"/>
        </w:rPr>
      </w:pPr>
      <m:oMathPara>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p</m:t>
              </m:r>
            </m:e>
            <m:sup>
              <m:r>
                <w:rPr>
                  <w:rFonts w:ascii="Cambria Math" w:hAnsi="Cambria Math"/>
                  <w:color w:val="000000" w:themeColor="text1"/>
                </w:rPr>
                <m:t>2</m:t>
              </m:r>
            </m:sup>
          </m:sSup>
          <m:sSup>
            <m:sSupPr>
              <m:ctrlPr>
                <w:rPr>
                  <w:rFonts w:ascii="Cambria Math" w:hAnsi="Cambria Math"/>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r>
            <w:rPr>
              <w:rFonts w:ascii="Cambria Math" w:hAnsi="Cambria Math"/>
              <w:color w:val="000000" w:themeColor="text1"/>
            </w:rPr>
            <m:t>)</m:t>
          </m:r>
          <m:r>
            <m:rPr>
              <m:sty m:val="p"/>
            </m:rPr>
            <w:rPr>
              <w:rFonts w:ascii="Cambria Math" w:hAnsi="Cambria Math"/>
              <w:color w:val="000000" w:themeColor="text1"/>
            </w:rPr>
            <m:t>.</m:t>
          </m:r>
        </m:oMath>
      </m:oMathPara>
    </w:p>
    <w:p w14:paraId="0E935A88" w14:textId="77777777" w:rsidR="00F1383F" w:rsidRPr="00C86C29" w:rsidRDefault="00F1383F" w:rsidP="00F1383F">
      <w:pPr>
        <w:rPr>
          <w:color w:val="000000" w:themeColor="text1"/>
        </w:rPr>
      </w:pPr>
      <w:r w:rsidRPr="00C86C29">
        <w:rPr>
          <w:color w:val="000000" w:themeColor="text1"/>
        </w:rPr>
        <w:t>This means:</w:t>
      </w:r>
    </w:p>
    <w:p w14:paraId="4604C47C" w14:textId="77777777" w:rsidR="00F1383F" w:rsidRPr="00C86C29" w:rsidRDefault="00F1383F" w:rsidP="00F1383F">
      <w:pPr>
        <w:rPr>
          <w:color w:val="000000" w:themeColor="text1"/>
        </w:rPr>
      </w:pPr>
      <w:r w:rsidRPr="00C86C29">
        <w:rPr>
          <w:color w:val="000000" w:themeColor="text1"/>
        </w:rPr>
        <w:t>n = 5000</w:t>
      </w:r>
    </w:p>
    <w:p w14:paraId="3FF2A1EA" w14:textId="77777777" w:rsidR="00F1383F" w:rsidRPr="00C86C29" w:rsidRDefault="00F1383F" w:rsidP="00F1383F">
      <w:pPr>
        <w:rPr>
          <w:color w:val="000000" w:themeColor="text1"/>
        </w:rPr>
      </w:pPr>
      <w:r w:rsidRPr="00C86C29">
        <w:rPr>
          <w:color w:val="000000" w:themeColor="text1"/>
        </w:rPr>
        <w:t>is not 5 times slower than</w:t>
      </w:r>
    </w:p>
    <w:p w14:paraId="5A3A51D1" w14:textId="77777777" w:rsidR="00F1383F" w:rsidRPr="00C86C29" w:rsidRDefault="00F1383F" w:rsidP="00F1383F">
      <w:pPr>
        <w:rPr>
          <w:color w:val="000000" w:themeColor="text1"/>
        </w:rPr>
      </w:pPr>
      <w:r w:rsidRPr="00C86C29">
        <w:rPr>
          <w:color w:val="000000" w:themeColor="text1"/>
        </w:rPr>
        <w:t>n = 1000</w:t>
      </w:r>
    </w:p>
    <w:p w14:paraId="0A61A787" w14:textId="77777777" w:rsidR="00F1383F" w:rsidRPr="00C86C29" w:rsidRDefault="00F1383F" w:rsidP="00F1383F">
      <w:pPr>
        <w:rPr>
          <w:color w:val="000000" w:themeColor="text1"/>
        </w:rPr>
      </w:pPr>
      <w:r w:rsidRPr="00C86C29">
        <w:rPr>
          <w:color w:val="000000" w:themeColor="text1"/>
        </w:rPr>
        <w:t>but roughly</w:t>
      </w:r>
    </w:p>
    <w:p w14:paraId="5F64AF65" w14:textId="7D3AF64F" w:rsidR="00F1383F" w:rsidRPr="00C86C29" w:rsidRDefault="00F1383F" w:rsidP="00F1383F">
      <w:pPr>
        <w:rPr>
          <w:color w:val="000000" w:themeColor="text1"/>
        </w:rPr>
      </w:pPr>
      <m:oMathPara>
        <m:oMath>
          <m:sSup>
            <m:sSupPr>
              <m:ctrlPr>
                <w:rPr>
                  <w:rFonts w:ascii="Cambria Math" w:hAnsi="Cambria Math"/>
                  <w:color w:val="000000" w:themeColor="text1"/>
                </w:rPr>
              </m:ctrlPr>
            </m:sSupPr>
            <m:e>
              <m:r>
                <w:rPr>
                  <w:rFonts w:ascii="Cambria Math" w:hAnsi="Cambria Math"/>
                  <w:color w:val="000000" w:themeColor="text1"/>
                </w:rPr>
                <m:t>5</m:t>
              </m:r>
            </m:e>
            <m:sup>
              <m:r>
                <w:rPr>
                  <w:rFonts w:ascii="Cambria Math" w:hAnsi="Cambria Math"/>
                  <w:color w:val="000000" w:themeColor="text1"/>
                </w:rPr>
                <m:t>2</m:t>
              </m:r>
            </m:sup>
          </m:sSup>
          <m:r>
            <w:rPr>
              <w:rFonts w:ascii="Cambria Math" w:hAnsi="Cambria Math"/>
              <w:color w:val="000000" w:themeColor="text1"/>
            </w:rPr>
            <m:t>=25</m:t>
          </m:r>
        </m:oMath>
      </m:oMathPara>
    </w:p>
    <w:p w14:paraId="34A9AF3A" w14:textId="77777777" w:rsidR="00F1383F" w:rsidRPr="00C86C29" w:rsidRDefault="00F1383F" w:rsidP="00F1383F">
      <w:pPr>
        <w:rPr>
          <w:color w:val="000000" w:themeColor="text1"/>
        </w:rPr>
      </w:pPr>
      <w:r w:rsidRPr="00C86C29">
        <w:rPr>
          <w:color w:val="000000" w:themeColor="text1"/>
        </w:rPr>
        <w:lastRenderedPageBreak/>
        <w:t>times slower.</w:t>
      </w:r>
    </w:p>
    <w:p w14:paraId="6CB40F5F" w14:textId="77777777" w:rsidR="00F1383F" w:rsidRPr="00C86C29" w:rsidRDefault="00F1383F" w:rsidP="00F1383F">
      <w:pPr>
        <w:rPr>
          <w:color w:val="000000" w:themeColor="text1"/>
        </w:rPr>
      </w:pPr>
      <w:r w:rsidRPr="00C86C29">
        <w:rPr>
          <w:color w:val="000000" w:themeColor="text1"/>
        </w:rPr>
        <w:t>That's why the runtime changes so dramatically.</w:t>
      </w:r>
    </w:p>
    <w:p w14:paraId="52BE9E68" w14:textId="77777777" w:rsidR="00F1383F" w:rsidRDefault="00F1383F" w:rsidP="00F1383F">
      <w:pPr>
        <w:rPr>
          <w:color w:val="000000" w:themeColor="text1"/>
        </w:rPr>
      </w:pPr>
      <w:r w:rsidRPr="00C86C29">
        <w:rPr>
          <w:color w:val="000000" w:themeColor="text1"/>
        </w:rPr>
        <w:t>Honestly, before launching a huge campaign, I would absolutely do your quick sample-size experiments first.</w:t>
      </w:r>
    </w:p>
    <w:p w14:paraId="3D69EBA8" w14:textId="77777777" w:rsidR="00C53F96" w:rsidRPr="00C86C29" w:rsidRDefault="00C53F96" w:rsidP="00F1383F">
      <w:pPr>
        <w:rPr>
          <w:color w:val="000000" w:themeColor="text1"/>
        </w:rPr>
      </w:pPr>
    </w:p>
    <w:p w14:paraId="75CFCF06" w14:textId="77777777" w:rsidR="00F1383F" w:rsidRPr="00C86C29" w:rsidRDefault="00F1383F" w:rsidP="00F1383F">
      <w:pPr>
        <w:rPr>
          <w:color w:val="000000" w:themeColor="text1"/>
        </w:rPr>
      </w:pPr>
      <w:r w:rsidRPr="00C86C29">
        <w:rPr>
          <w:color w:val="000000" w:themeColor="text1"/>
        </w:rPr>
        <w:pict w14:anchorId="0F9149C5">
          <v:rect id="_x0000_i1037" style="width:0;height:1.5pt" o:hralign="center" o:hrstd="t" o:hr="t" fillcolor="#a0a0a0" stroked="f"/>
        </w:pict>
      </w:r>
    </w:p>
    <w:p w14:paraId="404611D1" w14:textId="77777777" w:rsidR="00F1383F" w:rsidRPr="00C86C29" w:rsidRDefault="00F1383F" w:rsidP="00F1383F">
      <w:pPr>
        <w:rPr>
          <w:b/>
          <w:bCs/>
          <w:color w:val="000000" w:themeColor="text1"/>
        </w:rPr>
      </w:pPr>
      <w:r w:rsidRPr="00C86C29">
        <w:rPr>
          <w:b/>
          <w:bCs/>
          <w:color w:val="000000" w:themeColor="text1"/>
        </w:rPr>
        <w:t>Complete program</w:t>
      </w:r>
    </w:p>
    <w:p w14:paraId="5B26437C" w14:textId="77777777" w:rsidR="00F1383F" w:rsidRPr="00C86C29" w:rsidRDefault="00F1383F" w:rsidP="00F1383F">
      <w:pPr>
        <w:rPr>
          <w:color w:val="000000" w:themeColor="text1"/>
        </w:rPr>
      </w:pPr>
      <w:r w:rsidRPr="00C86C29">
        <w:rPr>
          <w:color w:val="000000" w:themeColor="text1"/>
        </w:rPr>
        <w:t>This version:</w:t>
      </w:r>
    </w:p>
    <w:p w14:paraId="65F7CD9A" w14:textId="77777777" w:rsidR="00F1383F" w:rsidRPr="00C86C29" w:rsidRDefault="00F1383F" w:rsidP="00F1383F">
      <w:pPr>
        <w:numPr>
          <w:ilvl w:val="0"/>
          <w:numId w:val="1"/>
        </w:numPr>
        <w:rPr>
          <w:color w:val="000000" w:themeColor="text1"/>
        </w:rPr>
      </w:pPr>
      <w:r w:rsidRPr="00C86C29">
        <w:rPr>
          <w:color w:val="000000" w:themeColor="text1"/>
        </w:rPr>
        <w:t>uses one fixed distribution (currently "e"),</w:t>
      </w:r>
    </w:p>
    <w:p w14:paraId="6E9779D0" w14:textId="77777777" w:rsidR="00F1383F" w:rsidRPr="00C86C29" w:rsidRDefault="00F1383F" w:rsidP="00F1383F">
      <w:pPr>
        <w:numPr>
          <w:ilvl w:val="0"/>
          <w:numId w:val="1"/>
        </w:numPr>
        <w:rPr>
          <w:color w:val="000000" w:themeColor="text1"/>
        </w:rPr>
      </w:pPr>
      <w:r w:rsidRPr="00C86C29">
        <w:rPr>
          <w:color w:val="000000" w:themeColor="text1"/>
        </w:rPr>
        <w:t>runs multiple seeds,</w:t>
      </w:r>
    </w:p>
    <w:p w14:paraId="44291DD8" w14:textId="77777777" w:rsidR="00F1383F" w:rsidRPr="00C86C29" w:rsidRDefault="00F1383F" w:rsidP="00F1383F">
      <w:pPr>
        <w:numPr>
          <w:ilvl w:val="0"/>
          <w:numId w:val="1"/>
        </w:numPr>
        <w:rPr>
          <w:color w:val="000000" w:themeColor="text1"/>
        </w:rPr>
      </w:pPr>
      <w:r w:rsidRPr="00C86C29">
        <w:rPr>
          <w:color w:val="000000" w:themeColor="text1"/>
        </w:rPr>
        <w:t xml:space="preserve">computes a base whitening </w:t>
      </w:r>
      <w:proofErr w:type="spellStart"/>
      <w:r w:rsidRPr="00C86C29">
        <w:rPr>
          <w:color w:val="000000" w:themeColor="text1"/>
        </w:rPr>
        <w:t>dCor</w:t>
      </w:r>
      <w:proofErr w:type="spellEnd"/>
      <w:r w:rsidRPr="00C86C29">
        <w:rPr>
          <w:color w:val="000000" w:themeColor="text1"/>
        </w:rPr>
        <w:t>,</w:t>
      </w:r>
    </w:p>
    <w:p w14:paraId="786AB5EA" w14:textId="77777777" w:rsidR="00F1383F" w:rsidRPr="00C86C29" w:rsidRDefault="00F1383F" w:rsidP="00F1383F">
      <w:pPr>
        <w:numPr>
          <w:ilvl w:val="0"/>
          <w:numId w:val="1"/>
        </w:numPr>
        <w:rPr>
          <w:color w:val="000000" w:themeColor="text1"/>
        </w:rPr>
      </w:pPr>
      <w:r w:rsidRPr="00C86C29">
        <w:rPr>
          <w:color w:val="000000" w:themeColor="text1"/>
        </w:rPr>
        <w:t xml:space="preserve">computes random rotation </w:t>
      </w:r>
      <w:proofErr w:type="spellStart"/>
      <w:r w:rsidRPr="00C86C29">
        <w:rPr>
          <w:color w:val="000000" w:themeColor="text1"/>
        </w:rPr>
        <w:t>dCors</w:t>
      </w:r>
      <w:proofErr w:type="spellEnd"/>
      <w:r w:rsidRPr="00C86C29">
        <w:rPr>
          <w:color w:val="000000" w:themeColor="text1"/>
        </w:rPr>
        <w:t>,</w:t>
      </w:r>
    </w:p>
    <w:p w14:paraId="30D1D908" w14:textId="77777777" w:rsidR="00F1383F" w:rsidRPr="00C86C29" w:rsidRDefault="00F1383F" w:rsidP="00F1383F">
      <w:pPr>
        <w:numPr>
          <w:ilvl w:val="0"/>
          <w:numId w:val="1"/>
        </w:numPr>
        <w:rPr>
          <w:color w:val="000000" w:themeColor="text1"/>
        </w:rPr>
      </w:pPr>
      <w:r w:rsidRPr="00C86C29">
        <w:rPr>
          <w:color w:val="000000" w:themeColor="text1"/>
        </w:rPr>
        <w:t xml:space="preserve">saves: </w:t>
      </w:r>
    </w:p>
    <w:p w14:paraId="7D7FC7AB" w14:textId="77777777" w:rsidR="00F1383F" w:rsidRPr="00C86C29" w:rsidRDefault="00F1383F" w:rsidP="00F1383F">
      <w:pPr>
        <w:numPr>
          <w:ilvl w:val="1"/>
          <w:numId w:val="1"/>
        </w:numPr>
        <w:rPr>
          <w:color w:val="000000" w:themeColor="text1"/>
        </w:rPr>
      </w:pPr>
      <w:r w:rsidRPr="00C86C29">
        <w:rPr>
          <w:color w:val="000000" w:themeColor="text1"/>
        </w:rPr>
        <w:t xml:space="preserve">base </w:t>
      </w:r>
      <w:proofErr w:type="spellStart"/>
      <w:r w:rsidRPr="00C86C29">
        <w:rPr>
          <w:color w:val="000000" w:themeColor="text1"/>
        </w:rPr>
        <w:t>dCor</w:t>
      </w:r>
      <w:proofErr w:type="spellEnd"/>
      <w:r w:rsidRPr="00C86C29">
        <w:rPr>
          <w:color w:val="000000" w:themeColor="text1"/>
        </w:rPr>
        <w:t>,</w:t>
      </w:r>
    </w:p>
    <w:p w14:paraId="2A1BDB11" w14:textId="77777777" w:rsidR="00F1383F" w:rsidRPr="00C86C29" w:rsidRDefault="00F1383F" w:rsidP="00F1383F">
      <w:pPr>
        <w:numPr>
          <w:ilvl w:val="1"/>
          <w:numId w:val="1"/>
        </w:numPr>
        <w:rPr>
          <w:color w:val="000000" w:themeColor="text1"/>
        </w:rPr>
      </w:pPr>
      <w:r w:rsidRPr="00C86C29">
        <w:rPr>
          <w:color w:val="000000" w:themeColor="text1"/>
        </w:rPr>
        <w:t xml:space="preserve">mean random </w:t>
      </w:r>
      <w:proofErr w:type="spellStart"/>
      <w:r w:rsidRPr="00C86C29">
        <w:rPr>
          <w:color w:val="000000" w:themeColor="text1"/>
        </w:rPr>
        <w:t>dCor</w:t>
      </w:r>
      <w:proofErr w:type="spellEnd"/>
      <w:r w:rsidRPr="00C86C29">
        <w:rPr>
          <w:color w:val="000000" w:themeColor="text1"/>
        </w:rPr>
        <w:t>,</w:t>
      </w:r>
    </w:p>
    <w:p w14:paraId="09AFDD0B" w14:textId="77777777" w:rsidR="00F1383F" w:rsidRPr="00C86C29" w:rsidRDefault="00F1383F" w:rsidP="00F1383F">
      <w:pPr>
        <w:numPr>
          <w:ilvl w:val="1"/>
          <w:numId w:val="1"/>
        </w:numPr>
        <w:rPr>
          <w:color w:val="000000" w:themeColor="text1"/>
        </w:rPr>
      </w:pPr>
      <w:proofErr w:type="spellStart"/>
      <w:r w:rsidRPr="00C86C29">
        <w:rPr>
          <w:color w:val="000000" w:themeColor="text1"/>
        </w:rPr>
        <w:t>sd</w:t>
      </w:r>
      <w:proofErr w:type="spellEnd"/>
      <w:r w:rsidRPr="00C86C29">
        <w:rPr>
          <w:color w:val="000000" w:themeColor="text1"/>
        </w:rPr>
        <w:t xml:space="preserve"> random </w:t>
      </w:r>
      <w:proofErr w:type="spellStart"/>
      <w:r w:rsidRPr="00C86C29">
        <w:rPr>
          <w:color w:val="000000" w:themeColor="text1"/>
        </w:rPr>
        <w:t>dCor</w:t>
      </w:r>
      <w:proofErr w:type="spellEnd"/>
      <w:r w:rsidRPr="00C86C29">
        <w:rPr>
          <w:color w:val="000000" w:themeColor="text1"/>
        </w:rPr>
        <w:t>,</w:t>
      </w:r>
    </w:p>
    <w:p w14:paraId="3ABF9583" w14:textId="77777777" w:rsidR="00F1383F" w:rsidRPr="00C86C29" w:rsidRDefault="00F1383F" w:rsidP="00F1383F">
      <w:pPr>
        <w:numPr>
          <w:ilvl w:val="1"/>
          <w:numId w:val="1"/>
        </w:numPr>
        <w:rPr>
          <w:color w:val="000000" w:themeColor="text1"/>
        </w:rPr>
      </w:pPr>
      <w:r w:rsidRPr="00C86C29">
        <w:rPr>
          <w:color w:val="000000" w:themeColor="text1"/>
        </w:rPr>
        <w:t xml:space="preserve">min random </w:t>
      </w:r>
      <w:proofErr w:type="spellStart"/>
      <w:r w:rsidRPr="00C86C29">
        <w:rPr>
          <w:color w:val="000000" w:themeColor="text1"/>
        </w:rPr>
        <w:t>dCor</w:t>
      </w:r>
      <w:proofErr w:type="spellEnd"/>
      <w:r w:rsidRPr="00C86C29">
        <w:rPr>
          <w:color w:val="000000" w:themeColor="text1"/>
        </w:rPr>
        <w:t>,</w:t>
      </w:r>
    </w:p>
    <w:p w14:paraId="62D78400" w14:textId="77777777" w:rsidR="00F1383F" w:rsidRPr="00C86C29" w:rsidRDefault="00F1383F" w:rsidP="00F1383F">
      <w:pPr>
        <w:numPr>
          <w:ilvl w:val="1"/>
          <w:numId w:val="1"/>
        </w:numPr>
        <w:rPr>
          <w:color w:val="000000" w:themeColor="text1"/>
        </w:rPr>
      </w:pPr>
      <w:r w:rsidRPr="00C86C29">
        <w:rPr>
          <w:color w:val="000000" w:themeColor="text1"/>
        </w:rPr>
        <w:t xml:space="preserve">max random </w:t>
      </w:r>
      <w:proofErr w:type="spellStart"/>
      <w:r w:rsidRPr="00C86C29">
        <w:rPr>
          <w:color w:val="000000" w:themeColor="text1"/>
        </w:rPr>
        <w:t>dCor</w:t>
      </w:r>
      <w:proofErr w:type="spellEnd"/>
      <w:r w:rsidRPr="00C86C29">
        <w:rPr>
          <w:color w:val="000000" w:themeColor="text1"/>
        </w:rPr>
        <w:t>,</w:t>
      </w:r>
    </w:p>
    <w:p w14:paraId="00EFE3CC" w14:textId="77777777" w:rsidR="00F1383F" w:rsidRPr="00C86C29" w:rsidRDefault="00F1383F" w:rsidP="00F1383F">
      <w:pPr>
        <w:numPr>
          <w:ilvl w:val="1"/>
          <w:numId w:val="1"/>
        </w:numPr>
        <w:rPr>
          <w:color w:val="000000" w:themeColor="text1"/>
        </w:rPr>
      </w:pPr>
      <w:r w:rsidRPr="00C86C29">
        <w:rPr>
          <w:color w:val="000000" w:themeColor="text1"/>
        </w:rPr>
        <w:t>fraction of rotations that beat the whitening method,</w:t>
      </w:r>
    </w:p>
    <w:p w14:paraId="0E02BCE3" w14:textId="77777777" w:rsidR="00F1383F" w:rsidRPr="00C86C29" w:rsidRDefault="00F1383F" w:rsidP="00F1383F">
      <w:pPr>
        <w:numPr>
          <w:ilvl w:val="0"/>
          <w:numId w:val="1"/>
        </w:numPr>
        <w:rPr>
          <w:color w:val="000000" w:themeColor="text1"/>
        </w:rPr>
      </w:pPr>
      <w:r w:rsidRPr="00C86C29">
        <w:rPr>
          <w:color w:val="000000" w:themeColor="text1"/>
        </w:rPr>
        <w:t>saves detailed random-rotation results too.</w:t>
      </w:r>
    </w:p>
    <w:p w14:paraId="12BDF13F" w14:textId="77777777" w:rsidR="00C86C29" w:rsidRPr="00C86C29" w:rsidRDefault="00C86C29" w:rsidP="00F1383F">
      <w:pPr>
        <w:rPr>
          <w:color w:val="000000" w:themeColor="text1"/>
        </w:rPr>
      </w:pPr>
    </w:p>
    <w:p w14:paraId="1E31CC8B" w14:textId="77777777" w:rsidR="00F1383F" w:rsidRPr="00C86C29" w:rsidRDefault="00F1383F" w:rsidP="00F1383F">
      <w:pPr>
        <w:rPr>
          <w:color w:val="000000" w:themeColor="text1"/>
        </w:rPr>
      </w:pPr>
      <w:r w:rsidRPr="00C86C29">
        <w:rPr>
          <w:color w:val="000000" w:themeColor="text1"/>
        </w:rPr>
        <w:pict w14:anchorId="53C7C768">
          <v:rect id="_x0000_i1038" style="width:0;height:1.5pt" o:hralign="center" o:hrstd="t" o:hr="t" fillcolor="#a0a0a0" stroked="f"/>
        </w:pict>
      </w:r>
    </w:p>
    <w:p w14:paraId="16117E34" w14:textId="77777777" w:rsidR="00C53F96" w:rsidRDefault="00C53F96" w:rsidP="00F1383F">
      <w:pPr>
        <w:rPr>
          <w:color w:val="000000" w:themeColor="text1"/>
        </w:rPr>
      </w:pPr>
    </w:p>
    <w:p w14:paraId="7780BF2B" w14:textId="2A86F27D" w:rsidR="00F1383F" w:rsidRPr="00C86C29" w:rsidRDefault="00F1383F" w:rsidP="00F1383F">
      <w:pPr>
        <w:rPr>
          <w:color w:val="000000" w:themeColor="text1"/>
        </w:rPr>
      </w:pPr>
      <w:r w:rsidRPr="00C86C29">
        <w:rPr>
          <w:color w:val="000000" w:themeColor="text1"/>
        </w:rPr>
        <w:t>Personally, if I were sending a job to your collaborator, I'd tell her:</w:t>
      </w:r>
    </w:p>
    <w:p w14:paraId="2132CA30" w14:textId="77777777" w:rsidR="00F1383F" w:rsidRPr="00C86C29" w:rsidRDefault="00F1383F" w:rsidP="00F1383F">
      <w:pPr>
        <w:numPr>
          <w:ilvl w:val="0"/>
          <w:numId w:val="2"/>
        </w:numPr>
        <w:rPr>
          <w:color w:val="000000" w:themeColor="text1"/>
        </w:rPr>
      </w:pPr>
      <w:r w:rsidRPr="00C86C29">
        <w:rPr>
          <w:color w:val="000000" w:themeColor="text1"/>
        </w:rPr>
        <w:t xml:space="preserve">Run: </w:t>
      </w:r>
    </w:p>
    <w:p w14:paraId="348346C4" w14:textId="77777777" w:rsidR="00F1383F" w:rsidRPr="00C86C29" w:rsidRDefault="00F1383F" w:rsidP="00F1383F">
      <w:pPr>
        <w:rPr>
          <w:color w:val="000000" w:themeColor="text1"/>
        </w:rPr>
      </w:pPr>
      <w:r w:rsidRPr="00C86C29">
        <w:rPr>
          <w:color w:val="000000" w:themeColor="text1"/>
        </w:rPr>
        <w:t>distribution = "e"</w:t>
      </w:r>
    </w:p>
    <w:p w14:paraId="2B3E90F1" w14:textId="77777777" w:rsidR="00F1383F" w:rsidRDefault="00F1383F" w:rsidP="00F1383F">
      <w:pPr>
        <w:rPr>
          <w:color w:val="000000" w:themeColor="text1"/>
        </w:rPr>
      </w:pPr>
      <w:r w:rsidRPr="00C86C29">
        <w:rPr>
          <w:color w:val="000000" w:themeColor="text1"/>
        </w:rPr>
        <w:t>first.</w:t>
      </w:r>
    </w:p>
    <w:p w14:paraId="50C0A45C" w14:textId="77777777" w:rsidR="00A77DE2" w:rsidRPr="00C86C29" w:rsidRDefault="00A77DE2" w:rsidP="00F1383F">
      <w:pPr>
        <w:rPr>
          <w:color w:val="000000" w:themeColor="text1"/>
        </w:rPr>
      </w:pPr>
    </w:p>
    <w:p w14:paraId="1A4B28D2" w14:textId="77777777" w:rsidR="00F1383F" w:rsidRPr="00C86C29" w:rsidRDefault="00F1383F" w:rsidP="00F1383F">
      <w:pPr>
        <w:numPr>
          <w:ilvl w:val="0"/>
          <w:numId w:val="2"/>
        </w:numPr>
        <w:rPr>
          <w:color w:val="000000" w:themeColor="text1"/>
        </w:rPr>
      </w:pPr>
      <w:r w:rsidRPr="00C86C29">
        <w:rPr>
          <w:color w:val="000000" w:themeColor="text1"/>
        </w:rPr>
        <w:lastRenderedPageBreak/>
        <w:t xml:space="preserve">Compare: </w:t>
      </w:r>
    </w:p>
    <w:p w14:paraId="5069CDC4" w14:textId="77777777" w:rsidR="00F1383F" w:rsidRPr="00C86C29" w:rsidRDefault="00F1383F" w:rsidP="00F1383F">
      <w:pPr>
        <w:rPr>
          <w:color w:val="000000" w:themeColor="text1"/>
        </w:rPr>
      </w:pPr>
      <w:proofErr w:type="spellStart"/>
      <w:r w:rsidRPr="00C86C29">
        <w:rPr>
          <w:color w:val="000000" w:themeColor="text1"/>
        </w:rPr>
        <w:t>n_samples</w:t>
      </w:r>
      <w:proofErr w:type="spellEnd"/>
      <w:r w:rsidRPr="00C86C29">
        <w:rPr>
          <w:color w:val="000000" w:themeColor="text1"/>
        </w:rPr>
        <w:t xml:space="preserve"> = 500</w:t>
      </w:r>
    </w:p>
    <w:p w14:paraId="0607AB01" w14:textId="77777777" w:rsidR="00F1383F" w:rsidRPr="00C86C29" w:rsidRDefault="00F1383F" w:rsidP="00F1383F">
      <w:pPr>
        <w:rPr>
          <w:color w:val="000000" w:themeColor="text1"/>
        </w:rPr>
      </w:pPr>
      <w:proofErr w:type="spellStart"/>
      <w:r w:rsidRPr="00C86C29">
        <w:rPr>
          <w:color w:val="000000" w:themeColor="text1"/>
        </w:rPr>
        <w:t>n_samples</w:t>
      </w:r>
      <w:proofErr w:type="spellEnd"/>
      <w:r w:rsidRPr="00C86C29">
        <w:rPr>
          <w:color w:val="000000" w:themeColor="text1"/>
        </w:rPr>
        <w:t xml:space="preserve"> = 1000</w:t>
      </w:r>
    </w:p>
    <w:p w14:paraId="6F37EDD2" w14:textId="77777777" w:rsidR="00F1383F" w:rsidRPr="00C86C29" w:rsidRDefault="00F1383F" w:rsidP="00F1383F">
      <w:pPr>
        <w:rPr>
          <w:color w:val="000000" w:themeColor="text1"/>
        </w:rPr>
      </w:pPr>
      <w:proofErr w:type="spellStart"/>
      <w:r w:rsidRPr="00C86C29">
        <w:rPr>
          <w:color w:val="000000" w:themeColor="text1"/>
        </w:rPr>
        <w:t>n_samples</w:t>
      </w:r>
      <w:proofErr w:type="spellEnd"/>
      <w:r w:rsidRPr="00C86C29">
        <w:rPr>
          <w:color w:val="000000" w:themeColor="text1"/>
        </w:rPr>
        <w:t xml:space="preserve"> = 2500</w:t>
      </w:r>
    </w:p>
    <w:p w14:paraId="4FAB94CA" w14:textId="77777777" w:rsidR="00F1383F" w:rsidRPr="00C86C29" w:rsidRDefault="00F1383F" w:rsidP="00F1383F">
      <w:pPr>
        <w:rPr>
          <w:color w:val="000000" w:themeColor="text1"/>
        </w:rPr>
      </w:pPr>
      <w:r w:rsidRPr="00C86C29">
        <w:rPr>
          <w:color w:val="000000" w:themeColor="text1"/>
        </w:rPr>
        <w:t>before committing to 5000.</w:t>
      </w:r>
    </w:p>
    <w:p w14:paraId="0477DAD5" w14:textId="77777777" w:rsidR="00F1383F" w:rsidRPr="00C86C29" w:rsidRDefault="00F1383F" w:rsidP="00F1383F">
      <w:pPr>
        <w:numPr>
          <w:ilvl w:val="0"/>
          <w:numId w:val="2"/>
        </w:numPr>
        <w:rPr>
          <w:color w:val="000000" w:themeColor="text1"/>
        </w:rPr>
      </w:pPr>
      <w:r w:rsidRPr="00C86C29">
        <w:rPr>
          <w:color w:val="000000" w:themeColor="text1"/>
        </w:rPr>
        <w:t>If the statistic</w:t>
      </w:r>
    </w:p>
    <w:p w14:paraId="0512E1DE" w14:textId="77777777" w:rsidR="00F1383F" w:rsidRPr="00C86C29" w:rsidRDefault="00F1383F" w:rsidP="00F1383F">
      <w:pPr>
        <w:rPr>
          <w:color w:val="000000" w:themeColor="text1"/>
        </w:rPr>
      </w:pPr>
      <w:proofErr w:type="spellStart"/>
      <w:r w:rsidRPr="00C86C29">
        <w:rPr>
          <w:color w:val="000000" w:themeColor="text1"/>
        </w:rPr>
        <w:t>fraction_better</w:t>
      </w:r>
      <w:proofErr w:type="spellEnd"/>
    </w:p>
    <w:p w14:paraId="406FB5E0" w14:textId="77777777" w:rsidR="00F1383F" w:rsidRPr="00C86C29" w:rsidRDefault="00F1383F" w:rsidP="00F1383F">
      <w:pPr>
        <w:rPr>
          <w:color w:val="000000" w:themeColor="text1"/>
        </w:rPr>
      </w:pPr>
      <w:r w:rsidRPr="00C86C29">
        <w:rPr>
          <w:color w:val="000000" w:themeColor="text1"/>
        </w:rPr>
        <w:t>is stable across these sizes, use the smallest size that preserves the result.</w:t>
      </w:r>
    </w:p>
    <w:p w14:paraId="4A94AB12" w14:textId="0521E28D" w:rsidR="00385516" w:rsidRPr="00D11A23" w:rsidRDefault="00F1383F" w:rsidP="00385516">
      <w:pPr>
        <w:rPr>
          <w:color w:val="000000" w:themeColor="text1"/>
        </w:rPr>
      </w:pPr>
      <w:r w:rsidRPr="00C86C29">
        <w:rPr>
          <w:color w:val="000000" w:themeColor="text1"/>
        </w:rPr>
        <w:t>That could save an enormous amount of computation before moving to all 18 Bach distributions.</w:t>
      </w:r>
    </w:p>
    <w:p w14:paraId="16E342FF" w14:textId="77777777" w:rsidR="000253D4" w:rsidRPr="00C86C29" w:rsidRDefault="000253D4" w:rsidP="000253D4">
      <w:pPr>
        <w:rPr>
          <w:color w:val="000000" w:themeColor="text1"/>
        </w:rPr>
      </w:pPr>
    </w:p>
    <w:p w14:paraId="278DEAC8" w14:textId="77777777" w:rsidR="000253D4" w:rsidRPr="00C86C29" w:rsidRDefault="000253D4" w:rsidP="000253D4">
      <w:pPr>
        <w:rPr>
          <w:color w:val="000000" w:themeColor="text1"/>
        </w:rPr>
      </w:pPr>
      <w:r w:rsidRPr="00C86C29">
        <w:rPr>
          <w:color w:val="000000" w:themeColor="text1"/>
        </w:rPr>
        <w:pict w14:anchorId="5FB0A628">
          <v:rect id="_x0000_i1043" style="width:0;height:1.5pt" o:hralign="center" o:hrstd="t" o:hr="t" fillcolor="#a0a0a0" stroked="f"/>
        </w:pict>
      </w:r>
    </w:p>
    <w:p w14:paraId="2456EECF" w14:textId="77777777" w:rsidR="000253D4" w:rsidRPr="00385516" w:rsidRDefault="000253D4" w:rsidP="00385516">
      <w:pPr>
        <w:rPr>
          <w:color w:val="0000FF"/>
        </w:rPr>
      </w:pPr>
    </w:p>
    <w:p w14:paraId="73D4289B" w14:textId="77777777" w:rsidR="000253D4" w:rsidRPr="000253D4" w:rsidRDefault="000253D4" w:rsidP="000253D4">
      <w:pPr>
        <w:rPr>
          <w:b/>
          <w:bCs/>
        </w:rPr>
      </w:pPr>
      <w:r w:rsidRPr="000253D4">
        <w:rPr>
          <w:b/>
          <w:bCs/>
        </w:rPr>
        <w:t>A possible interpretation to give your collaborator</w:t>
      </w:r>
    </w:p>
    <w:p w14:paraId="2D26B5C6" w14:textId="77777777" w:rsidR="000253D4" w:rsidRPr="000253D4" w:rsidRDefault="000253D4" w:rsidP="000253D4">
      <w:r w:rsidRPr="000253D4">
        <w:t>I would explain the rationale as follows:</w:t>
      </w:r>
    </w:p>
    <w:p w14:paraId="41184353" w14:textId="4E025F7C" w:rsidR="000253D4" w:rsidRPr="000253D4" w:rsidRDefault="000253D4" w:rsidP="000253D4">
      <w:r w:rsidRPr="000253D4">
        <w:t xml:space="preserve">Every whitening method corresponds to a particular point on the whitening manifold </w:t>
      </w:r>
      <m:oMath>
        <m:r>
          <w:rPr>
            <w:rFonts w:ascii="Cambria Math" w:hAnsi="Cambria Math"/>
          </w:rPr>
          <m:t>O(n)</m:t>
        </m:r>
        <m:sSup>
          <m:sSupPr>
            <m:ctrlPr>
              <w:rPr>
                <w:rFonts w:ascii="Cambria Math" w:hAnsi="Cambria Math"/>
              </w:rPr>
            </m:ctrlPr>
          </m:sSupPr>
          <m:e>
            <m:r>
              <m:rPr>
                <m:sty m:val="p"/>
              </m:rPr>
              <w:rPr>
                <w:rFonts w:ascii="Cambria Math" w:hAnsi="Cambria Math"/>
              </w:rPr>
              <m:t>Σ</m:t>
            </m:r>
          </m:e>
          <m:sup>
            <m:r>
              <w:rPr>
                <w:rFonts w:ascii="Cambria Math" w:hAnsi="Cambria Math"/>
              </w:rPr>
              <m:t>-1</m:t>
            </m:r>
            <m:r>
              <m:rPr>
                <m:sty m:val="p"/>
              </m:rPr>
              <w:rPr>
                <w:rFonts w:ascii="Cambria Math" w:hAnsi="Cambria Math"/>
              </w:rPr>
              <m:t>/</m:t>
            </m:r>
            <m:r>
              <w:rPr>
                <w:rFonts w:ascii="Cambria Math" w:hAnsi="Cambria Math"/>
              </w:rPr>
              <m:t>2</m:t>
            </m:r>
          </m:sup>
        </m:sSup>
      </m:oMath>
      <w:r w:rsidRPr="000253D4">
        <w:t>. The experiment compares that point with many random points on the same manifold. If most random points achieve lower dCor, then the whitening method is not particularly good at promoting independence. Repeating this across distributions allows us to determine whether this phenomenon depends on the source distribution.</w:t>
      </w:r>
    </w:p>
    <w:p w14:paraId="5ADB8B30" w14:textId="77777777" w:rsidR="000253D4" w:rsidRDefault="000253D4" w:rsidP="000253D4">
      <w:r w:rsidRPr="000253D4">
        <w:t>That is, I think, a clean and mathematically accurate motivation.</w:t>
      </w:r>
    </w:p>
    <w:p w14:paraId="377819E5" w14:textId="77777777" w:rsidR="00C81754" w:rsidRDefault="00C81754" w:rsidP="000253D4"/>
    <w:p w14:paraId="14DEC47D" w14:textId="77777777" w:rsidR="00C81754" w:rsidRPr="00C86C29" w:rsidRDefault="00C81754" w:rsidP="00C81754">
      <w:pPr>
        <w:rPr>
          <w:color w:val="000000" w:themeColor="text1"/>
        </w:rPr>
      </w:pPr>
      <w:r w:rsidRPr="00C86C29">
        <w:rPr>
          <w:color w:val="000000" w:themeColor="text1"/>
        </w:rPr>
        <w:pict w14:anchorId="2084773B">
          <v:rect id="_x0000_i1044" style="width:0;height:1.5pt" o:hralign="center" o:hrstd="t" o:hr="t" fillcolor="#a0a0a0" stroked="f"/>
        </w:pict>
      </w:r>
    </w:p>
    <w:p w14:paraId="31699E94" w14:textId="77777777" w:rsidR="00F871A3" w:rsidRDefault="00F871A3" w:rsidP="000253D4"/>
    <w:p w14:paraId="7BCCC1B0" w14:textId="77777777" w:rsidR="00F871A3" w:rsidRPr="00F871A3" w:rsidRDefault="00F871A3" w:rsidP="00F871A3">
      <w:proofErr w:type="gramStart"/>
      <w:r w:rsidRPr="00F871A3">
        <w:t>So</w:t>
      </w:r>
      <w:proofErr w:type="gramEnd"/>
      <w:r w:rsidRPr="00F871A3">
        <w:t xml:space="preserve"> I think the motivation I would give your collaborator is something like:</w:t>
      </w:r>
    </w:p>
    <w:p w14:paraId="792F7F4F" w14:textId="1F58601A" w:rsidR="00F871A3" w:rsidRPr="00F871A3" w:rsidRDefault="00F871A3" w:rsidP="00F871A3">
      <w:r w:rsidRPr="00F871A3">
        <w:t xml:space="preserve">Every whitening transform corresponds to a point on the whitening manifold </w:t>
      </w:r>
      <m:oMath>
        <m:r>
          <w:rPr>
            <w:rFonts w:ascii="Cambria Math" w:hAnsi="Cambria Math"/>
          </w:rPr>
          <m:t>O(n)</m:t>
        </m:r>
        <m:sSup>
          <m:sSupPr>
            <m:ctrlPr>
              <w:rPr>
                <w:rFonts w:ascii="Cambria Math" w:hAnsi="Cambria Math"/>
              </w:rPr>
            </m:ctrlPr>
          </m:sSupPr>
          <m:e>
            <m:r>
              <m:rPr>
                <m:sty m:val="p"/>
              </m:rPr>
              <w:rPr>
                <w:rFonts w:ascii="Cambria Math" w:hAnsi="Cambria Math"/>
              </w:rPr>
              <m:t>Σ</m:t>
            </m:r>
          </m:e>
          <m:sup>
            <m:r>
              <w:rPr>
                <w:rFonts w:ascii="Cambria Math" w:hAnsi="Cambria Math"/>
              </w:rPr>
              <m:t>-1</m:t>
            </m:r>
            <m:r>
              <m:rPr>
                <m:sty m:val="p"/>
              </m:rPr>
              <w:rPr>
                <w:rFonts w:ascii="Cambria Math" w:hAnsi="Cambria Math"/>
              </w:rPr>
              <m:t>/</m:t>
            </m:r>
            <m:r>
              <w:rPr>
                <w:rFonts w:ascii="Cambria Math" w:hAnsi="Cambria Math"/>
              </w:rPr>
              <m:t>2</m:t>
            </m:r>
          </m:sup>
        </m:sSup>
      </m:oMath>
      <w:r w:rsidRPr="00F871A3">
        <w:t xml:space="preserve">. Classical whitening methods select particular points on this manifold using geometric criteria such as covariance preservation or variance maximization. We compare these points to randomly selected points on the same manifold using distance correlation as a measure of residual dependence. This allows us to investigate whether the classical </w:t>
      </w:r>
      <w:r w:rsidRPr="00F871A3">
        <w:lastRenderedPageBreak/>
        <w:t>whitening choices have any special status with respect to independence, and whether the answer depends on the source distribution.</w:t>
      </w:r>
    </w:p>
    <w:p w14:paraId="2E33FC00" w14:textId="77777777" w:rsidR="00F871A3" w:rsidRPr="00F871A3" w:rsidRDefault="00F871A3" w:rsidP="00F871A3">
      <w:r w:rsidRPr="00F871A3">
        <w:t>I think that is the cleanest formulation so far.</w:t>
      </w:r>
    </w:p>
    <w:p w14:paraId="5E68D384" w14:textId="77777777" w:rsidR="00F871A3" w:rsidRDefault="00F871A3" w:rsidP="000253D4"/>
    <w:p w14:paraId="301CC1EE" w14:textId="77777777" w:rsidR="000970E0" w:rsidRDefault="000970E0" w:rsidP="000253D4"/>
    <w:p w14:paraId="2DA62C90" w14:textId="77777777" w:rsidR="000970E0" w:rsidRDefault="000970E0" w:rsidP="000253D4"/>
    <w:p w14:paraId="6A2B4AE0" w14:textId="77777777" w:rsidR="000970E0" w:rsidRPr="000253D4" w:rsidRDefault="000970E0" w:rsidP="000253D4"/>
    <w:p w14:paraId="0A7A7C2D" w14:textId="77777777" w:rsidR="000970E0" w:rsidRPr="000970E0" w:rsidRDefault="000970E0" w:rsidP="000970E0">
      <w:pPr>
        <w:rPr>
          <w:color w:val="0000FF"/>
        </w:rPr>
      </w:pPr>
      <w:r w:rsidRPr="000970E0">
        <w:rPr>
          <w:color w:val="0000FF"/>
        </w:rPr>
        <w:t>Sorry I forgot to write the questions. First, can we say anything about the "size" of the whitening manifold O(n)Σ−1/2O(n)\Sigma^{-1/</w:t>
      </w:r>
      <w:proofErr w:type="gramStart"/>
      <w:r w:rsidRPr="000970E0">
        <w:rPr>
          <w:color w:val="0000FF"/>
        </w:rPr>
        <w:t>2}O</w:t>
      </w:r>
      <w:proofErr w:type="gramEnd"/>
      <w:r w:rsidRPr="000970E0">
        <w:rPr>
          <w:color w:val="0000FF"/>
        </w:rPr>
        <w:t>(n)Σ−1/2, at least in some cases? For example, if Σ−1/2 is in O(n), then the manifold is the whole O(n). Is this something that never or always happens? The second question is whether we can expect that what we will get from the experiment could depend on whether Σ−1/2 is orthogonal, or close to orthogonal by some measure (if such measures exist) of closeness to orthogonality. The third question is what type of distributions (especially among the 18 Bach distributions) would give an orthogonal (or close to orthogonal if such a measure exists) Σ−1/2?</w:t>
      </w:r>
    </w:p>
    <w:p w14:paraId="6181B05E" w14:textId="77777777" w:rsidR="00FB2020" w:rsidRDefault="00FB2020"/>
    <w:p w14:paraId="5AD05CB2" w14:textId="77777777" w:rsidR="005A6FA2" w:rsidRDefault="005A6FA2"/>
    <w:p w14:paraId="02B67B73" w14:textId="77777777" w:rsidR="00616EB3" w:rsidRPr="00616EB3" w:rsidRDefault="00616EB3" w:rsidP="00616EB3">
      <w:pPr>
        <w:rPr>
          <w:color w:val="000000" w:themeColor="text1"/>
        </w:rPr>
      </w:pPr>
      <w:r w:rsidRPr="00616EB3">
        <w:rPr>
          <w:color w:val="000000" w:themeColor="text1"/>
        </w:rPr>
        <w:t>These are excellent questions. I think they get to the heart of the geometry.</w:t>
      </w:r>
    </w:p>
    <w:p w14:paraId="2DAA9377" w14:textId="77777777" w:rsidR="00616EB3" w:rsidRPr="00616EB3" w:rsidRDefault="00616EB3" w:rsidP="00616EB3">
      <w:pPr>
        <w:rPr>
          <w:color w:val="000000" w:themeColor="text1"/>
        </w:rPr>
      </w:pPr>
      <w:r w:rsidRPr="00616EB3">
        <w:rPr>
          <w:color w:val="000000" w:themeColor="text1"/>
        </w:rPr>
        <w:t>Let's denote</w:t>
      </w:r>
    </w:p>
    <w:p w14:paraId="03E807EA" w14:textId="00DF3D2D" w:rsidR="00616EB3" w:rsidRPr="00616EB3" w:rsidRDefault="00616EB3" w:rsidP="00616EB3">
      <w:pPr>
        <w:rPr>
          <w:color w:val="000000" w:themeColor="text1"/>
        </w:rPr>
      </w:pPr>
      <m:oMathPara>
        <m:oMath>
          <m:r>
            <m:rPr>
              <m:scr m:val="script"/>
            </m:rPr>
            <w:rPr>
              <w:rFonts w:ascii="Cambria Math" w:hAnsi="Cambria Math"/>
              <w:color w:val="000000" w:themeColor="text1"/>
            </w:rPr>
            <m:t>W=</m:t>
          </m:r>
          <m:r>
            <w:rPr>
              <w:rFonts w:ascii="Cambria Math" w:hAnsi="Cambria Math"/>
              <w:color w:val="000000" w:themeColor="text1"/>
            </w:rPr>
            <m:t>O(n)</m:t>
          </m:r>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r>
            <m:rPr>
              <m:sty m:val="p"/>
            </m:rPr>
            <w:rPr>
              <w:rFonts w:ascii="Cambria Math" w:hAnsi="Cambria Math"/>
              <w:color w:val="000000" w:themeColor="text1"/>
            </w:rPr>
            <m:t>.</m:t>
          </m:r>
        </m:oMath>
      </m:oMathPara>
    </w:p>
    <w:p w14:paraId="778451A7" w14:textId="548956E3" w:rsidR="00616EB3" w:rsidRPr="00616EB3" w:rsidRDefault="00616EB3" w:rsidP="00616EB3">
      <w:pPr>
        <w:rPr>
          <w:color w:val="000000" w:themeColor="text1"/>
        </w:rPr>
      </w:pPr>
      <w:r w:rsidRPr="00616EB3">
        <w:rPr>
          <w:color w:val="000000" w:themeColor="text1"/>
        </w:rPr>
        <w:t xml:space="preserve">As we discussed, </w:t>
      </w:r>
      <m:oMath>
        <m:r>
          <m:rPr>
            <m:scr m:val="script"/>
          </m:rPr>
          <w:rPr>
            <w:rFonts w:ascii="Cambria Math" w:hAnsi="Cambria Math"/>
            <w:color w:val="000000" w:themeColor="text1"/>
          </w:rPr>
          <m:t>W</m:t>
        </m:r>
      </m:oMath>
      <w:r w:rsidRPr="00616EB3">
        <w:rPr>
          <w:color w:val="000000" w:themeColor="text1"/>
        </w:rPr>
        <w:t>is the set of all whitening matrices.</w:t>
      </w:r>
    </w:p>
    <w:p w14:paraId="2A3D75F8" w14:textId="77777777" w:rsidR="00616EB3" w:rsidRPr="00616EB3" w:rsidRDefault="00616EB3" w:rsidP="00616EB3">
      <w:pPr>
        <w:rPr>
          <w:color w:val="000000" w:themeColor="text1"/>
        </w:rPr>
      </w:pPr>
      <w:r w:rsidRPr="00616EB3">
        <w:rPr>
          <w:color w:val="000000" w:themeColor="text1"/>
        </w:rPr>
        <w:pict w14:anchorId="192CC776">
          <v:rect id="_x0000_i1099" style="width:0;height:1.5pt" o:hralign="center" o:hrstd="t" o:hr="t" fillcolor="#a0a0a0" stroked="f"/>
        </w:pict>
      </w:r>
    </w:p>
    <w:p w14:paraId="12E38024" w14:textId="77777777" w:rsidR="00616EB3" w:rsidRPr="00616EB3" w:rsidRDefault="00616EB3" w:rsidP="00616EB3">
      <w:pPr>
        <w:rPr>
          <w:b/>
          <w:bCs/>
          <w:color w:val="000000" w:themeColor="text1"/>
        </w:rPr>
      </w:pPr>
      <w:r w:rsidRPr="00616EB3">
        <w:rPr>
          <w:b/>
          <w:bCs/>
          <w:color w:val="000000" w:themeColor="text1"/>
        </w:rPr>
        <w:t>1. How "large" is the whitening manifold?</w:t>
      </w:r>
    </w:p>
    <w:p w14:paraId="3CB79EC6" w14:textId="21F9137B" w:rsidR="00616EB3" w:rsidRPr="00616EB3" w:rsidRDefault="00616EB3" w:rsidP="00616EB3">
      <w:pPr>
        <w:rPr>
          <w:color w:val="000000" w:themeColor="text1"/>
        </w:rPr>
      </w:pPr>
      <w:r w:rsidRPr="00616EB3">
        <w:rPr>
          <w:color w:val="000000" w:themeColor="text1"/>
        </w:rPr>
        <w:t xml:space="preserve">The first observation is that multiplication by </w:t>
      </w:r>
      <m:oMath>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oMath>
      <w:r w:rsidRPr="00616EB3">
        <w:rPr>
          <w:color w:val="000000" w:themeColor="text1"/>
        </w:rPr>
        <w:t>does not change the dimension.</w:t>
      </w:r>
    </w:p>
    <w:p w14:paraId="6B52E685" w14:textId="77777777" w:rsidR="00616EB3" w:rsidRPr="00616EB3" w:rsidRDefault="00616EB3" w:rsidP="00616EB3">
      <w:pPr>
        <w:rPr>
          <w:color w:val="000000" w:themeColor="text1"/>
        </w:rPr>
      </w:pPr>
      <w:r w:rsidRPr="00616EB3">
        <w:rPr>
          <w:color w:val="000000" w:themeColor="text1"/>
        </w:rPr>
        <w:t>Therefore</w:t>
      </w:r>
    </w:p>
    <w:p w14:paraId="66627F4A" w14:textId="52AEA86D" w:rsidR="00616EB3" w:rsidRPr="00616EB3" w:rsidRDefault="00616EB3" w:rsidP="00616EB3">
      <w:pPr>
        <w:rPr>
          <w:color w:val="000000" w:themeColor="text1"/>
        </w:rPr>
      </w:pPr>
      <m:oMathPara>
        <m:oMath>
          <m:r>
            <m:rPr>
              <m:scr m:val="script"/>
            </m:rPr>
            <w:rPr>
              <w:rFonts w:ascii="Cambria Math" w:hAnsi="Cambria Math"/>
              <w:color w:val="000000" w:themeColor="text1"/>
            </w:rPr>
            <m:t>W</m:t>
          </m:r>
        </m:oMath>
      </m:oMathPara>
    </w:p>
    <w:p w14:paraId="6BBA2733" w14:textId="77777777" w:rsidR="00616EB3" w:rsidRPr="00616EB3" w:rsidRDefault="00616EB3" w:rsidP="00616EB3">
      <w:pPr>
        <w:rPr>
          <w:color w:val="000000" w:themeColor="text1"/>
        </w:rPr>
      </w:pPr>
      <w:r w:rsidRPr="00616EB3">
        <w:rPr>
          <w:color w:val="000000" w:themeColor="text1"/>
        </w:rPr>
        <w:t>has exactly the same dimension as</w:t>
      </w:r>
    </w:p>
    <w:p w14:paraId="5F7ED041" w14:textId="3D25403F" w:rsidR="00616EB3" w:rsidRPr="00616EB3" w:rsidRDefault="00616EB3" w:rsidP="00616EB3">
      <w:pPr>
        <w:rPr>
          <w:color w:val="000000" w:themeColor="text1"/>
        </w:rPr>
      </w:pPr>
      <m:oMathPara>
        <m:oMath>
          <m:r>
            <w:rPr>
              <w:rFonts w:ascii="Cambria Math" w:hAnsi="Cambria Math"/>
              <w:color w:val="000000" w:themeColor="text1"/>
            </w:rPr>
            <m:t>O(n)</m:t>
          </m:r>
          <m:r>
            <m:rPr>
              <m:sty m:val="p"/>
            </m:rPr>
            <w:rPr>
              <w:rFonts w:ascii="Cambria Math" w:hAnsi="Cambria Math"/>
              <w:color w:val="000000" w:themeColor="text1"/>
            </w:rPr>
            <m:t>.</m:t>
          </m:r>
        </m:oMath>
      </m:oMathPara>
    </w:p>
    <w:p w14:paraId="1F0829DA" w14:textId="77777777" w:rsidR="00616EB3" w:rsidRPr="00616EB3" w:rsidRDefault="00616EB3" w:rsidP="00616EB3">
      <w:pPr>
        <w:rPr>
          <w:color w:val="000000" w:themeColor="text1"/>
        </w:rPr>
      </w:pPr>
      <w:r w:rsidRPr="00616EB3">
        <w:rPr>
          <w:color w:val="000000" w:themeColor="text1"/>
        </w:rPr>
        <w:t>Since</w:t>
      </w:r>
    </w:p>
    <w:p w14:paraId="173A5AAD" w14:textId="53FF334D" w:rsidR="00616EB3" w:rsidRPr="00616EB3" w:rsidRDefault="00616EB3" w:rsidP="00616EB3">
      <w:pPr>
        <w:rPr>
          <w:color w:val="000000" w:themeColor="text1"/>
        </w:rPr>
      </w:pPr>
      <m:oMathPara>
        <m:oMath>
          <m:r>
            <m:rPr>
              <m:sty m:val="p"/>
            </m:rPr>
            <w:rPr>
              <w:rFonts w:ascii="Cambria Math" w:hAnsi="Cambria Math"/>
              <w:color w:val="000000" w:themeColor="text1"/>
            </w:rPr>
            <m:t>dim</m:t>
          </m:r>
          <m:r>
            <w:rPr>
              <w:rFonts w:ascii="Cambria Math" w:hAnsi="Cambria Math"/>
              <w:color w:val="000000" w:themeColor="text1"/>
            </w:rPr>
            <m:t>⁡O(n)=</m:t>
          </m:r>
          <m:f>
            <m:fPr>
              <m:ctrlPr>
                <w:rPr>
                  <w:rFonts w:ascii="Cambria Math" w:hAnsi="Cambria Math"/>
                  <w:color w:val="000000" w:themeColor="text1"/>
                </w:rPr>
              </m:ctrlPr>
            </m:fPr>
            <m:num>
              <m:r>
                <w:rPr>
                  <w:rFonts w:ascii="Cambria Math" w:hAnsi="Cambria Math"/>
                  <w:color w:val="000000" w:themeColor="text1"/>
                </w:rPr>
                <m:t>n(n-1)</m:t>
              </m:r>
            </m:num>
            <m:den>
              <m:r>
                <w:rPr>
                  <w:rFonts w:ascii="Cambria Math" w:hAnsi="Cambria Math"/>
                  <w:color w:val="000000" w:themeColor="text1"/>
                </w:rPr>
                <m:t>2</m:t>
              </m:r>
            </m:den>
          </m:f>
          <m:r>
            <w:rPr>
              <w:rFonts w:ascii="Cambria Math" w:hAnsi="Cambria Math"/>
              <w:color w:val="000000" w:themeColor="text1"/>
            </w:rPr>
            <m:t>,</m:t>
          </m:r>
        </m:oMath>
      </m:oMathPara>
    </w:p>
    <w:p w14:paraId="34B56774" w14:textId="77777777" w:rsidR="00616EB3" w:rsidRPr="00616EB3" w:rsidRDefault="00616EB3" w:rsidP="00616EB3">
      <w:pPr>
        <w:rPr>
          <w:color w:val="000000" w:themeColor="text1"/>
        </w:rPr>
      </w:pPr>
      <w:r w:rsidRPr="00616EB3">
        <w:rPr>
          <w:color w:val="000000" w:themeColor="text1"/>
        </w:rPr>
        <w:lastRenderedPageBreak/>
        <w:t>the whitening manifold has dimension</w:t>
      </w:r>
    </w:p>
    <w:p w14:paraId="2E4EA75B" w14:textId="2F367494" w:rsidR="00616EB3" w:rsidRPr="00616EB3" w:rsidRDefault="00616EB3" w:rsidP="00616EB3">
      <w:pPr>
        <w:rPr>
          <w:color w:val="000000" w:themeColor="text1"/>
        </w:rPr>
      </w:pPr>
      <m:oMathPara>
        <m:oMath>
          <m:f>
            <m:fPr>
              <m:ctrlPr>
                <w:rPr>
                  <w:rFonts w:ascii="Cambria Math" w:hAnsi="Cambria Math"/>
                  <w:color w:val="000000" w:themeColor="text1"/>
                </w:rPr>
              </m:ctrlPr>
            </m:fPr>
            <m:num>
              <m:r>
                <w:rPr>
                  <w:rFonts w:ascii="Cambria Math" w:hAnsi="Cambria Math"/>
                  <w:color w:val="000000" w:themeColor="text1"/>
                </w:rPr>
                <m:t>n(n-1)</m:t>
              </m:r>
            </m:num>
            <m:den>
              <m:r>
                <w:rPr>
                  <w:rFonts w:ascii="Cambria Math" w:hAnsi="Cambria Math"/>
                  <w:color w:val="000000" w:themeColor="text1"/>
                </w:rPr>
                <m:t>2</m:t>
              </m:r>
            </m:den>
          </m:f>
          <m:r>
            <m:rPr>
              <m:sty m:val="p"/>
            </m:rPr>
            <w:rPr>
              <w:rFonts w:ascii="Cambria Math" w:hAnsi="Cambria Math"/>
              <w:color w:val="000000" w:themeColor="text1"/>
            </w:rPr>
            <m:t>.</m:t>
          </m:r>
        </m:oMath>
      </m:oMathPara>
    </w:p>
    <w:p w14:paraId="1A771C36" w14:textId="77777777" w:rsidR="00616EB3" w:rsidRPr="00616EB3" w:rsidRDefault="00616EB3" w:rsidP="00616EB3">
      <w:pPr>
        <w:rPr>
          <w:color w:val="000000" w:themeColor="text1"/>
        </w:rPr>
      </w:pPr>
      <w:r w:rsidRPr="00616EB3">
        <w:rPr>
          <w:color w:val="000000" w:themeColor="text1"/>
        </w:rPr>
        <w:t>For your current experiments with</w:t>
      </w:r>
    </w:p>
    <w:p w14:paraId="66820866" w14:textId="56B470EE" w:rsidR="00616EB3" w:rsidRPr="00616EB3" w:rsidRDefault="00616EB3" w:rsidP="00616EB3">
      <w:pPr>
        <w:rPr>
          <w:color w:val="000000" w:themeColor="text1"/>
        </w:rPr>
      </w:pPr>
      <m:oMathPara>
        <m:oMath>
          <m:r>
            <w:rPr>
              <w:rFonts w:ascii="Cambria Math" w:hAnsi="Cambria Math"/>
              <w:color w:val="000000" w:themeColor="text1"/>
            </w:rPr>
            <m:t>n=10,</m:t>
          </m:r>
        </m:oMath>
      </m:oMathPara>
    </w:p>
    <w:p w14:paraId="25892785" w14:textId="77777777" w:rsidR="00616EB3" w:rsidRPr="00616EB3" w:rsidRDefault="00616EB3" w:rsidP="00616EB3">
      <w:pPr>
        <w:rPr>
          <w:color w:val="000000" w:themeColor="text1"/>
        </w:rPr>
      </w:pPr>
      <w:r w:rsidRPr="00616EB3">
        <w:rPr>
          <w:color w:val="000000" w:themeColor="text1"/>
        </w:rPr>
        <w:t>this becomes</w:t>
      </w:r>
    </w:p>
    <w:p w14:paraId="19BDD377" w14:textId="63278674" w:rsidR="00616EB3" w:rsidRPr="00616EB3" w:rsidRDefault="00616EB3" w:rsidP="00616EB3">
      <w:pPr>
        <w:rPr>
          <w:color w:val="000000" w:themeColor="text1"/>
        </w:rPr>
      </w:pPr>
      <m:oMathPara>
        <m:oMath>
          <m:r>
            <m:rPr>
              <m:sty m:val="p"/>
            </m:rPr>
            <w:rPr>
              <w:rFonts w:ascii="Cambria Math" w:hAnsi="Cambria Math"/>
              <w:color w:val="000000" w:themeColor="text1"/>
            </w:rPr>
            <m:t>dim</m:t>
          </m:r>
          <m:r>
            <m:rPr>
              <m:scr m:val="script"/>
            </m:rPr>
            <w:rPr>
              <w:rFonts w:ascii="Cambria Math" w:hAnsi="Cambria Math"/>
              <w:color w:val="000000" w:themeColor="text1"/>
            </w:rPr>
            <m:t>⁡(W</m:t>
          </m:r>
          <m:r>
            <w:rPr>
              <w:rFonts w:ascii="Cambria Math" w:hAnsi="Cambria Math"/>
              <w:color w:val="000000" w:themeColor="text1"/>
            </w:rPr>
            <m:t>)=45.</m:t>
          </m:r>
        </m:oMath>
      </m:oMathPara>
    </w:p>
    <w:p w14:paraId="22662DE9" w14:textId="77777777" w:rsidR="00616EB3" w:rsidRPr="00616EB3" w:rsidRDefault="00616EB3" w:rsidP="00616EB3">
      <w:pPr>
        <w:rPr>
          <w:color w:val="000000" w:themeColor="text1"/>
        </w:rPr>
      </w:pPr>
      <w:proofErr w:type="gramStart"/>
      <w:r w:rsidRPr="00616EB3">
        <w:rPr>
          <w:color w:val="000000" w:themeColor="text1"/>
        </w:rPr>
        <w:t>So</w:t>
      </w:r>
      <w:proofErr w:type="gramEnd"/>
      <w:r w:rsidRPr="00616EB3">
        <w:rPr>
          <w:color w:val="000000" w:themeColor="text1"/>
        </w:rPr>
        <w:t xml:space="preserve"> a whitening matrix is not just one choice among a few alternatives—there are 45 continuous degrees of freedom.</w:t>
      </w:r>
    </w:p>
    <w:p w14:paraId="44FC0788" w14:textId="77777777" w:rsidR="00616EB3" w:rsidRPr="00616EB3" w:rsidRDefault="00616EB3" w:rsidP="00616EB3">
      <w:pPr>
        <w:rPr>
          <w:color w:val="000000" w:themeColor="text1"/>
        </w:rPr>
      </w:pPr>
      <w:r w:rsidRPr="00616EB3">
        <w:rPr>
          <w:color w:val="000000" w:themeColor="text1"/>
        </w:rPr>
        <w:pict w14:anchorId="65ECC28C">
          <v:rect id="_x0000_i1100" style="width:0;height:1.5pt" o:hralign="center" o:hrstd="t" o:hr="t" fillcolor="#a0a0a0" stroked="f"/>
        </w:pict>
      </w:r>
    </w:p>
    <w:p w14:paraId="13B9B59D" w14:textId="213369CB" w:rsidR="00616EB3" w:rsidRPr="00616EB3" w:rsidRDefault="00616EB3" w:rsidP="00616EB3">
      <w:pPr>
        <w:rPr>
          <w:b/>
          <w:bCs/>
          <w:color w:val="000000" w:themeColor="text1"/>
        </w:rPr>
      </w:pPr>
      <w:r w:rsidRPr="00616EB3">
        <w:rPr>
          <w:b/>
          <w:bCs/>
          <w:color w:val="000000" w:themeColor="text1"/>
        </w:rPr>
        <w:t xml:space="preserve">When is </w:t>
      </w:r>
      <m:oMath>
        <m:sSup>
          <m:sSupPr>
            <m:ctrlPr>
              <w:rPr>
                <w:rFonts w:ascii="Cambria Math" w:hAnsi="Cambria Math"/>
                <w:b/>
                <w:bCs/>
                <w:color w:val="000000" w:themeColor="text1"/>
              </w:rPr>
            </m:ctrlPr>
          </m:sSupPr>
          <m:e>
            <m:r>
              <m:rPr>
                <m:sty m:val="b"/>
              </m:rPr>
              <w:rPr>
                <w:rFonts w:ascii="Cambria Math" w:hAnsi="Cambria Math"/>
                <w:color w:val="000000" w:themeColor="text1"/>
              </w:rPr>
              <m:t>Σ</m:t>
            </m:r>
          </m:e>
          <m:sup>
            <m:r>
              <m:rPr>
                <m:sty m:val="bi"/>
              </m:rPr>
              <w:rPr>
                <w:rFonts w:ascii="Cambria Math" w:hAnsi="Cambria Math"/>
                <w:color w:val="000000" w:themeColor="text1"/>
              </w:rPr>
              <m:t>-1</m:t>
            </m:r>
            <m:r>
              <m:rPr>
                <m:sty m:val="b"/>
              </m:rPr>
              <w:rPr>
                <w:rFonts w:ascii="Cambria Math" w:hAnsi="Cambria Math"/>
                <w:color w:val="000000" w:themeColor="text1"/>
              </w:rPr>
              <m:t>/</m:t>
            </m:r>
            <m:r>
              <m:rPr>
                <m:sty m:val="bi"/>
              </m:rPr>
              <w:rPr>
                <w:rFonts w:ascii="Cambria Math" w:hAnsi="Cambria Math"/>
                <w:color w:val="000000" w:themeColor="text1"/>
              </w:rPr>
              <m:t>2</m:t>
            </m:r>
          </m:sup>
        </m:sSup>
      </m:oMath>
      <w:r w:rsidRPr="00616EB3">
        <w:rPr>
          <w:b/>
          <w:bCs/>
          <w:color w:val="000000" w:themeColor="text1"/>
        </w:rPr>
        <w:t>orthogonal?</w:t>
      </w:r>
    </w:p>
    <w:p w14:paraId="56790D45" w14:textId="25DE4866" w:rsidR="00616EB3" w:rsidRPr="00616EB3" w:rsidRDefault="00616EB3" w:rsidP="00616EB3">
      <w:pPr>
        <w:rPr>
          <w:color w:val="000000" w:themeColor="text1"/>
        </w:rPr>
      </w:pPr>
      <w:r w:rsidRPr="00616EB3">
        <w:rPr>
          <w:color w:val="000000" w:themeColor="text1"/>
        </w:rPr>
        <w:t xml:space="preserve">For </w:t>
      </w:r>
      <m:oMath>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oMath>
      <w:r w:rsidRPr="00616EB3">
        <w:rPr>
          <w:color w:val="000000" w:themeColor="text1"/>
        </w:rPr>
        <w:t>to be orthogonal we need</w:t>
      </w:r>
    </w:p>
    <w:p w14:paraId="7CFEE39C" w14:textId="69883C54" w:rsidR="00616EB3" w:rsidRPr="00616EB3" w:rsidRDefault="00616EB3" w:rsidP="00616EB3">
      <w:pPr>
        <w:rPr>
          <w:color w:val="000000" w:themeColor="text1"/>
        </w:rPr>
      </w:pPr>
      <m:oMathPara>
        <m:oMath>
          <m:d>
            <m:dPr>
              <m:sepChr m:val="="/>
              <m:endChr m:val=""/>
              <m:ctrlPr>
                <w:rPr>
                  <w:rFonts w:ascii="Cambria Math" w:hAnsi="Cambria Math"/>
                  <w:color w:val="000000" w:themeColor="text1"/>
                </w:rPr>
              </m:ctrlPr>
            </m:dPr>
            <m:e>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T</m:t>
                  </m:r>
                </m:sup>
              </m:sSup>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e>
            <m:e>
              <m:r>
                <w:rPr>
                  <w:rFonts w:ascii="Cambria Math" w:hAnsi="Cambria Math"/>
                  <w:color w:val="000000" w:themeColor="text1"/>
                </w:rPr>
                <m:t>I</m:t>
              </m:r>
              <m:r>
                <m:rPr>
                  <m:sty m:val="p"/>
                </m:rPr>
                <w:rPr>
                  <w:rFonts w:ascii="Cambria Math" w:hAnsi="Cambria Math"/>
                  <w:color w:val="000000" w:themeColor="text1"/>
                </w:rPr>
                <m:t>.</m:t>
              </m:r>
            </m:e>
          </m:d>
        </m:oMath>
      </m:oMathPara>
    </w:p>
    <w:p w14:paraId="596EC5D1" w14:textId="181C7D53" w:rsidR="00616EB3" w:rsidRPr="00616EB3" w:rsidRDefault="00616EB3" w:rsidP="00616EB3">
      <w:pPr>
        <w:rPr>
          <w:color w:val="000000" w:themeColor="text1"/>
        </w:rPr>
      </w:pPr>
      <w:r w:rsidRPr="00616EB3">
        <w:rPr>
          <w:color w:val="000000" w:themeColor="text1"/>
        </w:rPr>
        <w:t xml:space="preserve">Since </w:t>
      </w:r>
      <m:oMath>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oMath>
      <w:r w:rsidRPr="00616EB3">
        <w:rPr>
          <w:color w:val="000000" w:themeColor="text1"/>
        </w:rPr>
        <w:t>is symmetric,</w:t>
      </w:r>
    </w:p>
    <w:p w14:paraId="09A7BD5E" w14:textId="7354989E" w:rsidR="00616EB3" w:rsidRPr="00616EB3" w:rsidRDefault="00616EB3" w:rsidP="00616EB3">
      <w:pPr>
        <w:rPr>
          <w:color w:val="000000" w:themeColor="text1"/>
        </w:rPr>
      </w:pPr>
      <m:oMathPara>
        <m:oMath>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sup>
          </m:sSup>
          <m:r>
            <w:rPr>
              <w:rFonts w:ascii="Cambria Math" w:hAnsi="Cambria Math"/>
              <w:color w:val="000000" w:themeColor="text1"/>
            </w:rPr>
            <m:t>=I,</m:t>
          </m:r>
        </m:oMath>
      </m:oMathPara>
    </w:p>
    <w:p w14:paraId="03187BD8" w14:textId="77777777" w:rsidR="00616EB3" w:rsidRPr="00616EB3" w:rsidRDefault="00616EB3" w:rsidP="00616EB3">
      <w:pPr>
        <w:rPr>
          <w:color w:val="000000" w:themeColor="text1"/>
        </w:rPr>
      </w:pPr>
      <w:r w:rsidRPr="00616EB3">
        <w:rPr>
          <w:color w:val="000000" w:themeColor="text1"/>
        </w:rPr>
        <w:t>which implies</w:t>
      </w:r>
    </w:p>
    <w:p w14:paraId="5D53C5E3" w14:textId="446F1F4B" w:rsidR="00616EB3" w:rsidRPr="00616EB3" w:rsidRDefault="00616EB3" w:rsidP="00616EB3">
      <w:pPr>
        <w:rPr>
          <w:color w:val="000000" w:themeColor="text1"/>
        </w:rPr>
      </w:pPr>
      <m:oMathPara>
        <m:oMath>
          <m:r>
            <m:rPr>
              <m:sty m:val="p"/>
            </m:rPr>
            <w:rPr>
              <w:rFonts w:ascii="Cambria Math" w:hAnsi="Cambria Math"/>
              <w:color w:val="000000" w:themeColor="text1"/>
            </w:rPr>
            <m:t>Σ</m:t>
          </m:r>
          <m:r>
            <w:rPr>
              <w:rFonts w:ascii="Cambria Math" w:hAnsi="Cambria Math"/>
              <w:color w:val="000000" w:themeColor="text1"/>
            </w:rPr>
            <m:t>=I</m:t>
          </m:r>
          <m:r>
            <m:rPr>
              <m:sty m:val="p"/>
            </m:rPr>
            <w:rPr>
              <w:rFonts w:ascii="Cambria Math" w:hAnsi="Cambria Math"/>
              <w:color w:val="000000" w:themeColor="text1"/>
            </w:rPr>
            <m:t>.</m:t>
          </m:r>
        </m:oMath>
      </m:oMathPara>
    </w:p>
    <w:p w14:paraId="71DB8D0D" w14:textId="77777777" w:rsidR="00616EB3" w:rsidRPr="00616EB3" w:rsidRDefault="00616EB3" w:rsidP="00616EB3">
      <w:pPr>
        <w:rPr>
          <w:color w:val="000000" w:themeColor="text1"/>
        </w:rPr>
      </w:pPr>
      <w:r w:rsidRPr="00616EB3">
        <w:rPr>
          <w:color w:val="000000" w:themeColor="text1"/>
        </w:rPr>
        <w:t>Therefore:</w:t>
      </w:r>
    </w:p>
    <w:p w14:paraId="0EBF18AC" w14:textId="0864C9AF" w:rsidR="00616EB3" w:rsidRPr="00616EB3" w:rsidRDefault="00616EB3" w:rsidP="00616EB3">
      <w:pPr>
        <w:rPr>
          <w:color w:val="000000" w:themeColor="text1"/>
        </w:rPr>
      </w:pPr>
      <m:oMath>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oMath>
      <w:r w:rsidRPr="00616EB3">
        <w:rPr>
          <w:color w:val="000000" w:themeColor="text1"/>
        </w:rPr>
        <w:t xml:space="preserve">is orthogonal if and only if </w:t>
      </w:r>
      <m:oMath>
        <m:r>
          <m:rPr>
            <m:sty m:val="p"/>
          </m:rPr>
          <w:rPr>
            <w:rFonts w:ascii="Cambria Math" w:hAnsi="Cambria Math"/>
            <w:color w:val="000000" w:themeColor="text1"/>
          </w:rPr>
          <m:t>Σ</m:t>
        </m:r>
        <m:r>
          <w:rPr>
            <w:rFonts w:ascii="Cambria Math" w:hAnsi="Cambria Math"/>
            <w:color w:val="000000" w:themeColor="text1"/>
          </w:rPr>
          <m:t>=I</m:t>
        </m:r>
      </m:oMath>
      <w:r w:rsidRPr="00616EB3">
        <w:rPr>
          <w:color w:val="000000" w:themeColor="text1"/>
        </w:rPr>
        <w:t>.</w:t>
      </w:r>
    </w:p>
    <w:p w14:paraId="54223628" w14:textId="77777777" w:rsidR="00616EB3" w:rsidRPr="00616EB3" w:rsidRDefault="00616EB3" w:rsidP="00616EB3">
      <w:pPr>
        <w:rPr>
          <w:color w:val="000000" w:themeColor="text1"/>
        </w:rPr>
      </w:pPr>
      <w:r w:rsidRPr="00616EB3">
        <w:rPr>
          <w:color w:val="000000" w:themeColor="text1"/>
        </w:rPr>
        <w:t>In other words:</w:t>
      </w:r>
    </w:p>
    <w:p w14:paraId="3F8474CC" w14:textId="77777777" w:rsidR="00616EB3" w:rsidRPr="00616EB3" w:rsidRDefault="00616EB3" w:rsidP="00616EB3">
      <w:pPr>
        <w:rPr>
          <w:color w:val="000000" w:themeColor="text1"/>
        </w:rPr>
      </w:pPr>
      <w:r w:rsidRPr="00616EB3">
        <w:rPr>
          <w:color w:val="000000" w:themeColor="text1"/>
        </w:rPr>
        <w:t>The only perfectly orthogonal whitening is when the data are already whitened.</w:t>
      </w:r>
    </w:p>
    <w:p w14:paraId="57818EE6" w14:textId="77777777" w:rsidR="00616EB3" w:rsidRPr="00616EB3" w:rsidRDefault="00616EB3" w:rsidP="00616EB3">
      <w:pPr>
        <w:rPr>
          <w:color w:val="000000" w:themeColor="text1"/>
        </w:rPr>
      </w:pPr>
      <w:r w:rsidRPr="00616EB3">
        <w:rPr>
          <w:color w:val="000000" w:themeColor="text1"/>
        </w:rPr>
        <w:t>This almost never happens exactly in practice.</w:t>
      </w:r>
    </w:p>
    <w:p w14:paraId="2053F0C3" w14:textId="77777777" w:rsidR="00616EB3" w:rsidRPr="00616EB3" w:rsidRDefault="00616EB3" w:rsidP="00616EB3">
      <w:pPr>
        <w:rPr>
          <w:color w:val="000000" w:themeColor="text1"/>
        </w:rPr>
      </w:pPr>
      <w:r w:rsidRPr="00616EB3">
        <w:rPr>
          <w:color w:val="000000" w:themeColor="text1"/>
        </w:rPr>
        <w:pict w14:anchorId="46F0560B">
          <v:rect id="_x0000_i1101" style="width:0;height:1.5pt" o:hralign="center" o:hrstd="t" o:hr="t" fillcolor="#a0a0a0" stroked="f"/>
        </w:pict>
      </w:r>
    </w:p>
    <w:p w14:paraId="4F482F32" w14:textId="77777777" w:rsidR="00616EB3" w:rsidRPr="00616EB3" w:rsidRDefault="00616EB3" w:rsidP="00616EB3">
      <w:pPr>
        <w:rPr>
          <w:b/>
          <w:bCs/>
          <w:color w:val="000000" w:themeColor="text1"/>
        </w:rPr>
      </w:pPr>
      <w:r w:rsidRPr="00616EB3">
        <w:rPr>
          <w:b/>
          <w:bCs/>
          <w:color w:val="000000" w:themeColor="text1"/>
        </w:rPr>
        <w:t>2. Could closeness to orthogonality matter?</w:t>
      </w:r>
    </w:p>
    <w:p w14:paraId="1F478083" w14:textId="77777777" w:rsidR="00616EB3" w:rsidRPr="00616EB3" w:rsidRDefault="00616EB3" w:rsidP="00616EB3">
      <w:pPr>
        <w:rPr>
          <w:color w:val="000000" w:themeColor="text1"/>
        </w:rPr>
      </w:pPr>
      <w:r w:rsidRPr="00616EB3">
        <w:rPr>
          <w:color w:val="000000" w:themeColor="text1"/>
        </w:rPr>
        <w:t>I think this is a very interesting possibility.</w:t>
      </w:r>
    </w:p>
    <w:p w14:paraId="1519D1EC" w14:textId="77777777" w:rsidR="00616EB3" w:rsidRPr="00616EB3" w:rsidRDefault="00616EB3" w:rsidP="00616EB3">
      <w:pPr>
        <w:rPr>
          <w:color w:val="000000" w:themeColor="text1"/>
        </w:rPr>
      </w:pPr>
      <w:r w:rsidRPr="00616EB3">
        <w:rPr>
          <w:color w:val="000000" w:themeColor="text1"/>
        </w:rPr>
        <w:t>A natural measure is</w:t>
      </w:r>
    </w:p>
    <w:p w14:paraId="1A970448" w14:textId="59DBDC77" w:rsidR="00616EB3" w:rsidRPr="00616EB3" w:rsidRDefault="00616EB3" w:rsidP="00616EB3">
      <w:pPr>
        <w:rPr>
          <w:color w:val="000000" w:themeColor="text1"/>
        </w:rPr>
      </w:pPr>
      <m:oMathPara>
        <m:oMath>
          <m:r>
            <m:rPr>
              <m:sty m:val="p"/>
            </m:rPr>
            <w:rPr>
              <w:rFonts w:ascii="Cambria Math" w:hAnsi="Cambria Math"/>
              <w:color w:val="000000" w:themeColor="text1"/>
            </w:rPr>
            <m:t>∣Σ</m:t>
          </m:r>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m:t>
          </m:r>
        </m:oMath>
      </m:oMathPara>
    </w:p>
    <w:p w14:paraId="2E8C04D1" w14:textId="77777777" w:rsidR="00616EB3" w:rsidRPr="00616EB3" w:rsidRDefault="00616EB3" w:rsidP="00616EB3">
      <w:pPr>
        <w:rPr>
          <w:color w:val="000000" w:themeColor="text1"/>
        </w:rPr>
      </w:pPr>
      <w:r w:rsidRPr="00616EB3">
        <w:rPr>
          <w:color w:val="000000" w:themeColor="text1"/>
        </w:rPr>
        <w:t>for example:</w:t>
      </w:r>
    </w:p>
    <w:p w14:paraId="4CA1846A" w14:textId="77777777" w:rsidR="00616EB3" w:rsidRPr="00616EB3" w:rsidRDefault="00616EB3" w:rsidP="00616EB3">
      <w:pPr>
        <w:numPr>
          <w:ilvl w:val="0"/>
          <w:numId w:val="3"/>
        </w:numPr>
        <w:rPr>
          <w:color w:val="000000" w:themeColor="text1"/>
        </w:rPr>
      </w:pPr>
      <w:r w:rsidRPr="00616EB3">
        <w:rPr>
          <w:color w:val="000000" w:themeColor="text1"/>
        </w:rPr>
        <w:t>Frobenius norm:</w:t>
      </w:r>
    </w:p>
    <w:p w14:paraId="6B61C314" w14:textId="0FB38889" w:rsidR="00616EB3" w:rsidRPr="00616EB3" w:rsidRDefault="00616EB3" w:rsidP="00616EB3">
      <w:pPr>
        <w:rPr>
          <w:color w:val="000000" w:themeColor="text1"/>
        </w:rPr>
      </w:pPr>
      <m:oMathPara>
        <m:oMath>
          <m:r>
            <m:rPr>
              <m:sty m:val="p"/>
            </m:rPr>
            <w:rPr>
              <w:rFonts w:ascii="Cambria Math" w:hAnsi="Cambria Math"/>
              <w:color w:val="000000" w:themeColor="text1"/>
            </w:rPr>
            <w:lastRenderedPageBreak/>
            <m:t>∣Σ</m:t>
          </m:r>
          <m:r>
            <w:rPr>
              <w:rFonts w:ascii="Cambria Math" w:hAnsi="Cambria Math"/>
              <w:color w:val="000000" w:themeColor="text1"/>
            </w:rPr>
            <m:t>-I</m:t>
          </m:r>
          <m:r>
            <m:rPr>
              <m:sty m:val="p"/>
            </m:rPr>
            <w:rPr>
              <w:rFonts w:ascii="Cambria Math" w:hAnsi="Cambria Math"/>
              <w:color w:val="000000" w:themeColor="text1"/>
            </w:rPr>
            <m:t>∣_</m:t>
          </m:r>
          <m:r>
            <w:rPr>
              <w:rFonts w:ascii="Cambria Math" w:hAnsi="Cambria Math"/>
              <w:color w:val="000000" w:themeColor="text1"/>
            </w:rPr>
            <m:t>F</m:t>
          </m:r>
        </m:oMath>
      </m:oMathPara>
    </w:p>
    <w:p w14:paraId="2085B7AD" w14:textId="77777777" w:rsidR="00616EB3" w:rsidRPr="00616EB3" w:rsidRDefault="00616EB3" w:rsidP="00616EB3">
      <w:pPr>
        <w:numPr>
          <w:ilvl w:val="0"/>
          <w:numId w:val="4"/>
        </w:numPr>
        <w:rPr>
          <w:color w:val="000000" w:themeColor="text1"/>
        </w:rPr>
      </w:pPr>
      <w:r w:rsidRPr="00616EB3">
        <w:rPr>
          <w:color w:val="000000" w:themeColor="text1"/>
        </w:rPr>
        <w:t>spectral norm:</w:t>
      </w:r>
    </w:p>
    <w:p w14:paraId="44E4206B" w14:textId="246D8553" w:rsidR="00616EB3" w:rsidRPr="00616EB3" w:rsidRDefault="00616EB3" w:rsidP="00616EB3">
      <w:pPr>
        <w:rPr>
          <w:color w:val="000000" w:themeColor="text1"/>
        </w:rPr>
      </w:pPr>
      <m:oMathPara>
        <m:oMath>
          <m:r>
            <m:rPr>
              <m:sty m:val="p"/>
            </m:rPr>
            <w:rPr>
              <w:rFonts w:ascii="Cambria Math" w:hAnsi="Cambria Math"/>
              <w:color w:val="000000" w:themeColor="text1"/>
            </w:rPr>
            <m:t>∣Σ</m:t>
          </m:r>
          <m:r>
            <w:rPr>
              <w:rFonts w:ascii="Cambria Math" w:hAnsi="Cambria Math"/>
              <w:color w:val="000000" w:themeColor="text1"/>
            </w:rPr>
            <m:t>-I</m:t>
          </m:r>
          <m:r>
            <m:rPr>
              <m:sty m:val="p"/>
            </m:rPr>
            <w:rPr>
              <w:rFonts w:ascii="Cambria Math" w:hAnsi="Cambria Math"/>
              <w:color w:val="000000" w:themeColor="text1"/>
            </w:rPr>
            <m:t>∣_</m:t>
          </m:r>
          <m:r>
            <w:rPr>
              <w:rFonts w:ascii="Cambria Math" w:hAnsi="Cambria Math"/>
              <w:color w:val="000000" w:themeColor="text1"/>
            </w:rPr>
            <m:t>2.</m:t>
          </m:r>
        </m:oMath>
      </m:oMathPara>
    </w:p>
    <w:p w14:paraId="7EBC8807" w14:textId="77777777" w:rsidR="00616EB3" w:rsidRPr="00616EB3" w:rsidRDefault="00616EB3" w:rsidP="00616EB3">
      <w:pPr>
        <w:rPr>
          <w:color w:val="000000" w:themeColor="text1"/>
        </w:rPr>
      </w:pPr>
      <w:r w:rsidRPr="00616EB3">
        <w:rPr>
          <w:color w:val="000000" w:themeColor="text1"/>
        </w:rPr>
        <w:t>These measure how far the covariance is from identity.</w:t>
      </w:r>
    </w:p>
    <w:p w14:paraId="21BB689C" w14:textId="77777777" w:rsidR="00616EB3" w:rsidRPr="00616EB3" w:rsidRDefault="00616EB3" w:rsidP="00616EB3">
      <w:pPr>
        <w:rPr>
          <w:color w:val="000000" w:themeColor="text1"/>
        </w:rPr>
      </w:pPr>
      <w:r w:rsidRPr="00616EB3">
        <w:rPr>
          <w:color w:val="000000" w:themeColor="text1"/>
        </w:rPr>
        <w:t>Equivalently one could look at</w:t>
      </w:r>
    </w:p>
    <w:p w14:paraId="2DA8EA16" w14:textId="3EB1146F" w:rsidR="00616EB3" w:rsidRPr="00616EB3" w:rsidRDefault="00616EB3" w:rsidP="00616EB3">
      <w:pPr>
        <w:rPr>
          <w:color w:val="000000" w:themeColor="text1"/>
        </w:rPr>
      </w:pPr>
      <m:oMathPara>
        <m:oMath>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r>
            <w:rPr>
              <w:rFonts w:ascii="Cambria Math" w:hAnsi="Cambria Math"/>
              <w:color w:val="000000" w:themeColor="text1"/>
            </w:rPr>
            <m:t>-I</m:t>
          </m:r>
          <m:r>
            <m:rPr>
              <m:sty m:val="p"/>
            </m:rPr>
            <w:rPr>
              <w:rFonts w:ascii="Cambria Math" w:hAnsi="Cambria Math"/>
              <w:color w:val="000000" w:themeColor="text1"/>
            </w:rPr>
            <m:t>∣.</m:t>
          </m:r>
        </m:oMath>
      </m:oMathPara>
    </w:p>
    <w:p w14:paraId="4429176C" w14:textId="77777777" w:rsidR="00616EB3" w:rsidRPr="00616EB3" w:rsidRDefault="00616EB3" w:rsidP="00616EB3">
      <w:pPr>
        <w:rPr>
          <w:color w:val="000000" w:themeColor="text1"/>
        </w:rPr>
      </w:pPr>
      <w:r w:rsidRPr="00616EB3">
        <w:rPr>
          <w:color w:val="000000" w:themeColor="text1"/>
        </w:rPr>
        <w:t xml:space="preserve">If this is </w:t>
      </w:r>
      <w:proofErr w:type="gramStart"/>
      <w:r w:rsidRPr="00616EB3">
        <w:rPr>
          <w:color w:val="000000" w:themeColor="text1"/>
        </w:rPr>
        <w:t>small</w:t>
      </w:r>
      <w:proofErr w:type="gramEnd"/>
      <w:r w:rsidRPr="00616EB3">
        <w:rPr>
          <w:color w:val="000000" w:themeColor="text1"/>
        </w:rPr>
        <w:t xml:space="preserve"> then whitening barely changes the data.</w:t>
      </w:r>
    </w:p>
    <w:p w14:paraId="7774645F" w14:textId="77777777" w:rsidR="00616EB3" w:rsidRPr="00616EB3" w:rsidRDefault="00616EB3" w:rsidP="00616EB3">
      <w:pPr>
        <w:rPr>
          <w:color w:val="000000" w:themeColor="text1"/>
        </w:rPr>
      </w:pPr>
      <w:r w:rsidRPr="00616EB3">
        <w:rPr>
          <w:color w:val="000000" w:themeColor="text1"/>
        </w:rPr>
        <w:t>In that situation:</w:t>
      </w:r>
    </w:p>
    <w:p w14:paraId="473B7E0F" w14:textId="268EA27B" w:rsidR="00616EB3" w:rsidRPr="00616EB3" w:rsidRDefault="00616EB3" w:rsidP="00616EB3">
      <w:pPr>
        <w:rPr>
          <w:color w:val="000000" w:themeColor="text1"/>
        </w:rPr>
      </w:pPr>
      <m:oMathPara>
        <m:oMath>
          <m:r>
            <w:rPr>
              <w:rFonts w:ascii="Cambria Math" w:hAnsi="Cambria Math"/>
              <w:color w:val="000000" w:themeColor="text1"/>
            </w:rPr>
            <m:t>W=Q</m:t>
          </m:r>
          <m:sSup>
            <m:sSupPr>
              <m:ctrlPr>
                <w:rPr>
                  <w:rFonts w:ascii="Cambria Math" w:hAnsi="Cambria Math"/>
                  <w:color w:val="000000" w:themeColor="text1"/>
                </w:rPr>
              </m:ctrlPr>
            </m:sSupPr>
            <m:e>
              <m:r>
                <m:rPr>
                  <m:sty m:val="p"/>
                </m:rPr>
                <w:rPr>
                  <w:rFonts w:ascii="Cambria Math" w:hAnsi="Cambria Math"/>
                  <w:color w:val="000000" w:themeColor="text1"/>
                </w:rPr>
                <m:t>Σ</m:t>
              </m:r>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r>
            <w:rPr>
              <w:rFonts w:ascii="Cambria Math" w:hAnsi="Cambria Math"/>
              <w:color w:val="000000" w:themeColor="text1"/>
            </w:rPr>
            <m:t>≈Q</m:t>
          </m:r>
          <m:r>
            <m:rPr>
              <m:sty m:val="p"/>
            </m:rPr>
            <w:rPr>
              <w:rFonts w:ascii="Cambria Math" w:hAnsi="Cambria Math"/>
              <w:color w:val="000000" w:themeColor="text1"/>
            </w:rPr>
            <m:t>.</m:t>
          </m:r>
        </m:oMath>
      </m:oMathPara>
    </w:p>
    <w:p w14:paraId="505FCE81" w14:textId="07DFCD3B" w:rsidR="00616EB3" w:rsidRPr="00616EB3" w:rsidRDefault="00616EB3" w:rsidP="00616EB3">
      <w:pPr>
        <w:rPr>
          <w:color w:val="000000" w:themeColor="text1"/>
        </w:rPr>
      </w:pPr>
      <w:proofErr w:type="gramStart"/>
      <w:r w:rsidRPr="00616EB3">
        <w:rPr>
          <w:color w:val="000000" w:themeColor="text1"/>
        </w:rPr>
        <w:t>So</w:t>
      </w:r>
      <w:proofErr w:type="gramEnd"/>
      <w:r w:rsidRPr="00616EB3">
        <w:rPr>
          <w:color w:val="000000" w:themeColor="text1"/>
        </w:rPr>
        <w:t xml:space="preserve"> all whitening methods differ mainly by their orthogonal part </w:t>
      </w:r>
      <m:oMath>
        <m:r>
          <w:rPr>
            <w:rFonts w:ascii="Cambria Math" w:hAnsi="Cambria Math"/>
            <w:color w:val="000000" w:themeColor="text1"/>
          </w:rPr>
          <m:t>Q</m:t>
        </m:r>
      </m:oMath>
      <w:r w:rsidRPr="00616EB3">
        <w:rPr>
          <w:color w:val="000000" w:themeColor="text1"/>
        </w:rPr>
        <w:t>.</w:t>
      </w:r>
    </w:p>
    <w:p w14:paraId="06820887" w14:textId="77777777" w:rsidR="00616EB3" w:rsidRPr="00616EB3" w:rsidRDefault="00616EB3" w:rsidP="00616EB3">
      <w:pPr>
        <w:rPr>
          <w:color w:val="000000" w:themeColor="text1"/>
        </w:rPr>
      </w:pPr>
      <w:r w:rsidRPr="00616EB3">
        <w:rPr>
          <w:color w:val="000000" w:themeColor="text1"/>
        </w:rPr>
        <w:pict w14:anchorId="0D21AE07">
          <v:rect id="_x0000_i1102" style="width:0;height:1.5pt" o:hralign="center" o:hrstd="t" o:hr="t" fillcolor="#a0a0a0" stroked="f"/>
        </w:pict>
      </w:r>
    </w:p>
    <w:p w14:paraId="458DD878" w14:textId="77777777" w:rsidR="00616EB3" w:rsidRPr="00616EB3" w:rsidRDefault="00616EB3" w:rsidP="00616EB3">
      <w:pPr>
        <w:rPr>
          <w:b/>
          <w:bCs/>
          <w:color w:val="000000" w:themeColor="text1"/>
        </w:rPr>
      </w:pPr>
      <w:r w:rsidRPr="00616EB3">
        <w:rPr>
          <w:b/>
          <w:bCs/>
          <w:color w:val="000000" w:themeColor="text1"/>
        </w:rPr>
        <w:t>Connection with your experiments</w:t>
      </w:r>
    </w:p>
    <w:p w14:paraId="6DB63AA0" w14:textId="77777777" w:rsidR="00616EB3" w:rsidRPr="00616EB3" w:rsidRDefault="00616EB3" w:rsidP="00616EB3">
      <w:pPr>
        <w:rPr>
          <w:color w:val="000000" w:themeColor="text1"/>
        </w:rPr>
      </w:pPr>
      <w:r w:rsidRPr="00616EB3">
        <w:rPr>
          <w:color w:val="000000" w:themeColor="text1"/>
        </w:rPr>
        <w:t>This may actually explain some of what you've seen.</w:t>
      </w:r>
    </w:p>
    <w:p w14:paraId="02F3ED76" w14:textId="77777777" w:rsidR="00616EB3" w:rsidRPr="00616EB3" w:rsidRDefault="00616EB3" w:rsidP="00616EB3">
      <w:pPr>
        <w:rPr>
          <w:color w:val="000000" w:themeColor="text1"/>
        </w:rPr>
      </w:pPr>
      <w:r w:rsidRPr="00616EB3">
        <w:rPr>
          <w:color w:val="000000" w:themeColor="text1"/>
        </w:rPr>
        <w:t>In the single-distribution experiment:</w:t>
      </w:r>
    </w:p>
    <w:p w14:paraId="62E9798B" w14:textId="77777777" w:rsidR="00616EB3" w:rsidRPr="00616EB3" w:rsidRDefault="00616EB3" w:rsidP="00616EB3">
      <w:pPr>
        <w:numPr>
          <w:ilvl w:val="0"/>
          <w:numId w:val="5"/>
        </w:numPr>
        <w:rPr>
          <w:color w:val="000000" w:themeColor="text1"/>
        </w:rPr>
      </w:pPr>
      <w:r w:rsidRPr="00616EB3">
        <w:rPr>
          <w:color w:val="000000" w:themeColor="text1"/>
        </w:rPr>
        <w:t>10 independent copies of the same source distribution;</w:t>
      </w:r>
    </w:p>
    <w:p w14:paraId="31E8B3BF" w14:textId="77777777" w:rsidR="00616EB3" w:rsidRPr="00616EB3" w:rsidRDefault="00616EB3" w:rsidP="00616EB3">
      <w:pPr>
        <w:numPr>
          <w:ilvl w:val="0"/>
          <w:numId w:val="5"/>
        </w:numPr>
        <w:rPr>
          <w:color w:val="000000" w:themeColor="text1"/>
        </w:rPr>
      </w:pPr>
      <w:r w:rsidRPr="00616EB3">
        <w:rPr>
          <w:color w:val="000000" w:themeColor="text1"/>
        </w:rPr>
        <w:t>large sample size;</w:t>
      </w:r>
    </w:p>
    <w:p w14:paraId="47448698" w14:textId="77777777" w:rsidR="00616EB3" w:rsidRPr="00616EB3" w:rsidRDefault="00616EB3" w:rsidP="00616EB3">
      <w:pPr>
        <w:numPr>
          <w:ilvl w:val="0"/>
          <w:numId w:val="5"/>
        </w:numPr>
        <w:rPr>
          <w:color w:val="000000" w:themeColor="text1"/>
        </w:rPr>
      </w:pPr>
      <w:r w:rsidRPr="00616EB3">
        <w:rPr>
          <w:color w:val="000000" w:themeColor="text1"/>
        </w:rPr>
        <w:t>standardized variables.</w:t>
      </w:r>
    </w:p>
    <w:p w14:paraId="2AEC57C0" w14:textId="77777777" w:rsidR="00616EB3" w:rsidRPr="00616EB3" w:rsidRDefault="00616EB3" w:rsidP="00616EB3">
      <w:pPr>
        <w:rPr>
          <w:color w:val="000000" w:themeColor="text1"/>
        </w:rPr>
      </w:pPr>
      <w:r w:rsidRPr="00616EB3">
        <w:rPr>
          <w:color w:val="000000" w:themeColor="text1"/>
        </w:rPr>
        <w:t>Then</w:t>
      </w:r>
    </w:p>
    <w:p w14:paraId="47EF351E" w14:textId="0213E1DD" w:rsidR="00616EB3" w:rsidRPr="00616EB3" w:rsidRDefault="00616EB3" w:rsidP="00616EB3">
      <w:pPr>
        <w:rPr>
          <w:color w:val="000000" w:themeColor="text1"/>
        </w:rPr>
      </w:pPr>
      <m:oMathPara>
        <m:oMath>
          <m:r>
            <m:rPr>
              <m:sty m:val="p"/>
            </m:rPr>
            <w:rPr>
              <w:rFonts w:ascii="Cambria Math" w:hAnsi="Cambria Math"/>
              <w:color w:val="000000" w:themeColor="text1"/>
            </w:rPr>
            <m:t>Σ</m:t>
          </m:r>
        </m:oMath>
      </m:oMathPara>
    </w:p>
    <w:p w14:paraId="3ED5ADF8" w14:textId="77777777" w:rsidR="00616EB3" w:rsidRPr="00616EB3" w:rsidRDefault="00616EB3" w:rsidP="00616EB3">
      <w:pPr>
        <w:rPr>
          <w:color w:val="000000" w:themeColor="text1"/>
        </w:rPr>
      </w:pPr>
      <w:r w:rsidRPr="00616EB3">
        <w:rPr>
          <w:color w:val="000000" w:themeColor="text1"/>
        </w:rPr>
        <w:t>is already fairly close to identity before mixing.</w:t>
      </w:r>
    </w:p>
    <w:p w14:paraId="267FD66A" w14:textId="77777777" w:rsidR="00616EB3" w:rsidRPr="00616EB3" w:rsidRDefault="00616EB3" w:rsidP="00616EB3">
      <w:pPr>
        <w:rPr>
          <w:color w:val="000000" w:themeColor="text1"/>
        </w:rPr>
      </w:pPr>
      <w:r w:rsidRPr="00616EB3">
        <w:rPr>
          <w:color w:val="000000" w:themeColor="text1"/>
        </w:rPr>
        <w:t>After mixing and whitening, different whitening methods may end up very close to one another.</w:t>
      </w:r>
    </w:p>
    <w:p w14:paraId="115179C0" w14:textId="77777777" w:rsidR="00616EB3" w:rsidRPr="00616EB3" w:rsidRDefault="00616EB3" w:rsidP="00616EB3">
      <w:pPr>
        <w:rPr>
          <w:color w:val="000000" w:themeColor="text1"/>
        </w:rPr>
      </w:pPr>
      <w:r w:rsidRPr="00616EB3">
        <w:rPr>
          <w:color w:val="000000" w:themeColor="text1"/>
        </w:rPr>
        <w:t>That would naturally reduce the differences between:</w:t>
      </w:r>
    </w:p>
    <w:p w14:paraId="7DB87B09" w14:textId="77777777" w:rsidR="00616EB3" w:rsidRPr="00616EB3" w:rsidRDefault="00616EB3" w:rsidP="00616EB3">
      <w:pPr>
        <w:rPr>
          <w:color w:val="000000" w:themeColor="text1"/>
        </w:rPr>
      </w:pPr>
      <w:r w:rsidRPr="00616EB3">
        <w:rPr>
          <w:color w:val="000000" w:themeColor="text1"/>
        </w:rPr>
        <w:t>ZCA</w:t>
      </w:r>
    </w:p>
    <w:p w14:paraId="295502A1" w14:textId="77777777" w:rsidR="00616EB3" w:rsidRPr="00616EB3" w:rsidRDefault="00616EB3" w:rsidP="00616EB3">
      <w:pPr>
        <w:rPr>
          <w:color w:val="000000" w:themeColor="text1"/>
        </w:rPr>
      </w:pPr>
      <w:r w:rsidRPr="00616EB3">
        <w:rPr>
          <w:color w:val="000000" w:themeColor="text1"/>
        </w:rPr>
        <w:t>PCA</w:t>
      </w:r>
    </w:p>
    <w:p w14:paraId="3D52A5CB" w14:textId="77777777" w:rsidR="00616EB3" w:rsidRPr="00616EB3" w:rsidRDefault="00616EB3" w:rsidP="00616EB3">
      <w:pPr>
        <w:rPr>
          <w:color w:val="000000" w:themeColor="text1"/>
        </w:rPr>
      </w:pPr>
      <w:r w:rsidRPr="00616EB3">
        <w:rPr>
          <w:color w:val="000000" w:themeColor="text1"/>
        </w:rPr>
        <w:t>Cholesky</w:t>
      </w:r>
    </w:p>
    <w:p w14:paraId="26AF2547" w14:textId="77777777" w:rsidR="00616EB3" w:rsidRPr="00616EB3" w:rsidRDefault="00616EB3" w:rsidP="00616EB3">
      <w:pPr>
        <w:rPr>
          <w:color w:val="000000" w:themeColor="text1"/>
        </w:rPr>
      </w:pPr>
      <w:r w:rsidRPr="00616EB3">
        <w:rPr>
          <w:color w:val="000000" w:themeColor="text1"/>
        </w:rPr>
        <w:t>ZCA-</w:t>
      </w:r>
      <w:proofErr w:type="spellStart"/>
      <w:r w:rsidRPr="00616EB3">
        <w:rPr>
          <w:color w:val="000000" w:themeColor="text1"/>
        </w:rPr>
        <w:t>cor</w:t>
      </w:r>
      <w:proofErr w:type="spellEnd"/>
    </w:p>
    <w:p w14:paraId="2835E80A" w14:textId="77777777" w:rsidR="00616EB3" w:rsidRPr="00616EB3" w:rsidRDefault="00616EB3" w:rsidP="00616EB3">
      <w:pPr>
        <w:rPr>
          <w:color w:val="000000" w:themeColor="text1"/>
        </w:rPr>
      </w:pPr>
      <w:r w:rsidRPr="00616EB3">
        <w:rPr>
          <w:color w:val="000000" w:themeColor="text1"/>
        </w:rPr>
        <w:t>PCA-</w:t>
      </w:r>
      <w:proofErr w:type="spellStart"/>
      <w:r w:rsidRPr="00616EB3">
        <w:rPr>
          <w:color w:val="000000" w:themeColor="text1"/>
        </w:rPr>
        <w:t>cor</w:t>
      </w:r>
      <w:proofErr w:type="spellEnd"/>
    </w:p>
    <w:p w14:paraId="371399E8" w14:textId="77777777" w:rsidR="00616EB3" w:rsidRPr="00616EB3" w:rsidRDefault="00616EB3" w:rsidP="00616EB3">
      <w:pPr>
        <w:rPr>
          <w:color w:val="000000" w:themeColor="text1"/>
        </w:rPr>
      </w:pPr>
      <w:r w:rsidRPr="00616EB3">
        <w:rPr>
          <w:color w:val="000000" w:themeColor="text1"/>
        </w:rPr>
        <w:lastRenderedPageBreak/>
        <w:t xml:space="preserve">even though random orthogonal rotations can produce noticeably different </w:t>
      </w:r>
      <w:proofErr w:type="spellStart"/>
      <w:r w:rsidRPr="00616EB3">
        <w:rPr>
          <w:color w:val="000000" w:themeColor="text1"/>
        </w:rPr>
        <w:t>dCors</w:t>
      </w:r>
      <w:proofErr w:type="spellEnd"/>
      <w:r w:rsidRPr="00616EB3">
        <w:rPr>
          <w:color w:val="000000" w:themeColor="text1"/>
        </w:rPr>
        <w:t>.</w:t>
      </w:r>
    </w:p>
    <w:p w14:paraId="06041DB2" w14:textId="77777777" w:rsidR="00616EB3" w:rsidRPr="00616EB3" w:rsidRDefault="00616EB3" w:rsidP="00616EB3">
      <w:pPr>
        <w:rPr>
          <w:color w:val="000000" w:themeColor="text1"/>
        </w:rPr>
      </w:pPr>
      <w:r w:rsidRPr="00616EB3">
        <w:rPr>
          <w:color w:val="000000" w:themeColor="text1"/>
        </w:rPr>
        <w:pict w14:anchorId="601E07B3">
          <v:rect id="_x0000_i1103" style="width:0;height:1.5pt" o:hralign="center" o:hrstd="t" o:hr="t" fillcolor="#a0a0a0" stroked="f"/>
        </w:pict>
      </w:r>
    </w:p>
    <w:p w14:paraId="66F3E2EB" w14:textId="03D92F48" w:rsidR="00616EB3" w:rsidRPr="00616EB3" w:rsidRDefault="00616EB3" w:rsidP="00616EB3">
      <w:pPr>
        <w:rPr>
          <w:b/>
          <w:bCs/>
          <w:color w:val="000000" w:themeColor="text1"/>
        </w:rPr>
      </w:pPr>
      <w:r w:rsidRPr="00616EB3">
        <w:rPr>
          <w:b/>
          <w:bCs/>
          <w:color w:val="000000" w:themeColor="text1"/>
        </w:rPr>
        <w:t xml:space="preserve">3. Which Bach distributions might give </w:t>
      </w:r>
      <m:oMath>
        <m:r>
          <m:rPr>
            <m:sty m:val="b"/>
          </m:rPr>
          <w:rPr>
            <w:rFonts w:ascii="Cambria Math" w:hAnsi="Cambria Math"/>
            <w:color w:val="000000" w:themeColor="text1"/>
          </w:rPr>
          <m:t>Σ</m:t>
        </m:r>
        <m:r>
          <m:rPr>
            <m:sty m:val="bi"/>
          </m:rPr>
          <w:rPr>
            <w:rFonts w:ascii="Cambria Math" w:hAnsi="Cambria Math"/>
            <w:color w:val="000000" w:themeColor="text1"/>
          </w:rPr>
          <m:t>≈I</m:t>
        </m:r>
      </m:oMath>
      <w:r w:rsidRPr="00616EB3">
        <w:rPr>
          <w:b/>
          <w:bCs/>
          <w:color w:val="000000" w:themeColor="text1"/>
        </w:rPr>
        <w:t>?</w:t>
      </w:r>
    </w:p>
    <w:p w14:paraId="3555467C" w14:textId="77777777" w:rsidR="00616EB3" w:rsidRPr="00616EB3" w:rsidRDefault="00616EB3" w:rsidP="00616EB3">
      <w:pPr>
        <w:rPr>
          <w:color w:val="000000" w:themeColor="text1"/>
        </w:rPr>
      </w:pPr>
      <w:r w:rsidRPr="00616EB3">
        <w:rPr>
          <w:color w:val="000000" w:themeColor="text1"/>
        </w:rPr>
        <w:t>This is where the answer is slightly surprising.</w:t>
      </w:r>
    </w:p>
    <w:p w14:paraId="237DD937" w14:textId="77777777" w:rsidR="00616EB3" w:rsidRPr="00616EB3" w:rsidRDefault="00616EB3" w:rsidP="00616EB3">
      <w:pPr>
        <w:rPr>
          <w:b/>
          <w:bCs/>
          <w:color w:val="000000" w:themeColor="text1"/>
        </w:rPr>
      </w:pPr>
      <w:r w:rsidRPr="00616EB3">
        <w:rPr>
          <w:b/>
          <w:bCs/>
          <w:color w:val="000000" w:themeColor="text1"/>
        </w:rPr>
        <w:t>At the population level</w:t>
      </w:r>
    </w:p>
    <w:p w14:paraId="2E02E87A" w14:textId="77777777" w:rsidR="00616EB3" w:rsidRPr="00616EB3" w:rsidRDefault="00616EB3" w:rsidP="00616EB3">
      <w:pPr>
        <w:rPr>
          <w:color w:val="000000" w:themeColor="text1"/>
        </w:rPr>
      </w:pPr>
      <w:r w:rsidRPr="00616EB3">
        <w:rPr>
          <w:color w:val="000000" w:themeColor="text1"/>
        </w:rPr>
        <w:t>If you generate</w:t>
      </w:r>
    </w:p>
    <w:p w14:paraId="409D4D76" w14:textId="77777777" w:rsidR="00616EB3" w:rsidRPr="00616EB3" w:rsidRDefault="00616EB3" w:rsidP="00616EB3">
      <w:pPr>
        <w:rPr>
          <w:color w:val="000000" w:themeColor="text1"/>
        </w:rPr>
      </w:pPr>
      <w:r w:rsidRPr="00616EB3">
        <w:rPr>
          <w:color w:val="000000" w:themeColor="text1"/>
        </w:rPr>
        <w:t>10 independent copies of distribution e</w:t>
      </w:r>
    </w:p>
    <w:p w14:paraId="6DB18A19" w14:textId="77777777" w:rsidR="00616EB3" w:rsidRPr="00616EB3" w:rsidRDefault="00616EB3" w:rsidP="00616EB3">
      <w:pPr>
        <w:rPr>
          <w:color w:val="000000" w:themeColor="text1"/>
        </w:rPr>
      </w:pPr>
      <w:r w:rsidRPr="00616EB3">
        <w:rPr>
          <w:color w:val="000000" w:themeColor="text1"/>
        </w:rPr>
        <w:t>or</w:t>
      </w:r>
    </w:p>
    <w:p w14:paraId="4F0BBFF1" w14:textId="77777777" w:rsidR="00616EB3" w:rsidRPr="00616EB3" w:rsidRDefault="00616EB3" w:rsidP="00616EB3">
      <w:pPr>
        <w:rPr>
          <w:color w:val="000000" w:themeColor="text1"/>
        </w:rPr>
      </w:pPr>
      <w:r w:rsidRPr="00616EB3">
        <w:rPr>
          <w:color w:val="000000" w:themeColor="text1"/>
        </w:rPr>
        <w:t>10 independent copies of distribution a</w:t>
      </w:r>
    </w:p>
    <w:p w14:paraId="10CF58E5" w14:textId="77777777" w:rsidR="00616EB3" w:rsidRPr="00616EB3" w:rsidRDefault="00616EB3" w:rsidP="00616EB3">
      <w:pPr>
        <w:rPr>
          <w:color w:val="000000" w:themeColor="text1"/>
        </w:rPr>
      </w:pPr>
      <w:r w:rsidRPr="00616EB3">
        <w:rPr>
          <w:color w:val="000000" w:themeColor="text1"/>
        </w:rPr>
        <w:t>or any Bach distribution,</w:t>
      </w:r>
    </w:p>
    <w:p w14:paraId="7D920295" w14:textId="77777777" w:rsidR="00616EB3" w:rsidRPr="00616EB3" w:rsidRDefault="00616EB3" w:rsidP="00616EB3">
      <w:pPr>
        <w:rPr>
          <w:color w:val="000000" w:themeColor="text1"/>
        </w:rPr>
      </w:pPr>
      <w:r w:rsidRPr="00616EB3">
        <w:rPr>
          <w:color w:val="000000" w:themeColor="text1"/>
        </w:rPr>
        <w:t xml:space="preserve">and standardize each copy, then the </w:t>
      </w:r>
      <w:r w:rsidRPr="00616EB3">
        <w:rPr>
          <w:b/>
          <w:bCs/>
          <w:color w:val="000000" w:themeColor="text1"/>
        </w:rPr>
        <w:t>population covariance</w:t>
      </w:r>
      <w:r w:rsidRPr="00616EB3">
        <w:rPr>
          <w:color w:val="000000" w:themeColor="text1"/>
        </w:rPr>
        <w:t xml:space="preserve"> is</w:t>
      </w:r>
    </w:p>
    <w:p w14:paraId="657A1393" w14:textId="1A34CD02" w:rsidR="00616EB3" w:rsidRPr="00616EB3" w:rsidRDefault="00616EB3" w:rsidP="00616EB3">
      <w:pPr>
        <w:rPr>
          <w:color w:val="000000" w:themeColor="text1"/>
        </w:rPr>
      </w:pPr>
      <m:oMathPara>
        <m:oMath>
          <m:r>
            <m:rPr>
              <m:sty m:val="p"/>
            </m:rPr>
            <w:rPr>
              <w:rFonts w:ascii="Cambria Math" w:hAnsi="Cambria Math"/>
              <w:color w:val="000000" w:themeColor="text1"/>
            </w:rPr>
            <m:t>Σ</m:t>
          </m:r>
          <m:r>
            <w:rPr>
              <w:rFonts w:ascii="Cambria Math" w:hAnsi="Cambria Math"/>
              <w:color w:val="000000" w:themeColor="text1"/>
            </w:rPr>
            <m:t>=I</m:t>
          </m:r>
          <m:r>
            <m:rPr>
              <m:sty m:val="p"/>
            </m:rPr>
            <w:rPr>
              <w:rFonts w:ascii="Cambria Math" w:hAnsi="Cambria Math"/>
              <w:color w:val="000000" w:themeColor="text1"/>
            </w:rPr>
            <m:t>.</m:t>
          </m:r>
        </m:oMath>
      </m:oMathPara>
    </w:p>
    <w:p w14:paraId="174DDB93" w14:textId="77777777" w:rsidR="00616EB3" w:rsidRPr="00616EB3" w:rsidRDefault="00616EB3" w:rsidP="00616EB3">
      <w:pPr>
        <w:rPr>
          <w:color w:val="000000" w:themeColor="text1"/>
        </w:rPr>
      </w:pPr>
      <w:r w:rsidRPr="00616EB3">
        <w:rPr>
          <w:color w:val="000000" w:themeColor="text1"/>
        </w:rPr>
        <w:t>The shape of the distribution does not matter.</w:t>
      </w:r>
    </w:p>
    <w:p w14:paraId="20ED62D5" w14:textId="77777777" w:rsidR="00616EB3" w:rsidRPr="00616EB3" w:rsidRDefault="00616EB3" w:rsidP="00616EB3">
      <w:pPr>
        <w:rPr>
          <w:color w:val="000000" w:themeColor="text1"/>
        </w:rPr>
      </w:pPr>
      <w:r w:rsidRPr="00616EB3">
        <w:rPr>
          <w:color w:val="000000" w:themeColor="text1"/>
        </w:rPr>
        <w:t>Independence and unit variance are enough.</w:t>
      </w:r>
    </w:p>
    <w:p w14:paraId="4DF54358" w14:textId="77777777" w:rsidR="00616EB3" w:rsidRPr="00616EB3" w:rsidRDefault="00616EB3" w:rsidP="00616EB3">
      <w:pPr>
        <w:rPr>
          <w:color w:val="000000" w:themeColor="text1"/>
        </w:rPr>
      </w:pPr>
      <w:r w:rsidRPr="00616EB3">
        <w:rPr>
          <w:color w:val="000000" w:themeColor="text1"/>
        </w:rPr>
        <w:t>Thus:</w:t>
      </w:r>
    </w:p>
    <w:p w14:paraId="55256920" w14:textId="7C556E92" w:rsidR="00616EB3" w:rsidRPr="00616EB3" w:rsidRDefault="00616EB3" w:rsidP="00616EB3">
      <w:pPr>
        <w:rPr>
          <w:color w:val="000000" w:themeColor="text1"/>
        </w:rPr>
      </w:pPr>
      <w:r w:rsidRPr="00616EB3">
        <w:rPr>
          <w:color w:val="000000" w:themeColor="text1"/>
        </w:rPr>
        <w:t xml:space="preserve">Every Bach distribution gives </w:t>
      </w:r>
      <m:oMath>
        <m:r>
          <m:rPr>
            <m:sty m:val="p"/>
          </m:rPr>
          <w:rPr>
            <w:rFonts w:ascii="Cambria Math" w:hAnsi="Cambria Math"/>
            <w:color w:val="000000" w:themeColor="text1"/>
          </w:rPr>
          <m:t>Σ</m:t>
        </m:r>
        <m:r>
          <w:rPr>
            <w:rFonts w:ascii="Cambria Math" w:hAnsi="Cambria Math"/>
            <w:color w:val="000000" w:themeColor="text1"/>
          </w:rPr>
          <m:t>=I</m:t>
        </m:r>
      </m:oMath>
      <w:r w:rsidRPr="00616EB3">
        <w:rPr>
          <w:color w:val="000000" w:themeColor="text1"/>
        </w:rPr>
        <w:t>at the population level.</w:t>
      </w:r>
    </w:p>
    <w:p w14:paraId="173EC885" w14:textId="77777777" w:rsidR="00616EB3" w:rsidRPr="00616EB3" w:rsidRDefault="00616EB3" w:rsidP="00616EB3">
      <w:pPr>
        <w:rPr>
          <w:color w:val="000000" w:themeColor="text1"/>
        </w:rPr>
      </w:pPr>
      <w:r w:rsidRPr="00616EB3">
        <w:rPr>
          <w:color w:val="000000" w:themeColor="text1"/>
        </w:rPr>
        <w:pict w14:anchorId="7B1A50F7">
          <v:rect id="_x0000_i1104" style="width:0;height:1.5pt" o:hralign="center" o:hrstd="t" o:hr="t" fillcolor="#a0a0a0" stroked="f"/>
        </w:pict>
      </w:r>
    </w:p>
    <w:p w14:paraId="5E9F4C43" w14:textId="77777777" w:rsidR="00616EB3" w:rsidRPr="00616EB3" w:rsidRDefault="00616EB3" w:rsidP="00616EB3">
      <w:pPr>
        <w:rPr>
          <w:b/>
          <w:bCs/>
          <w:color w:val="000000" w:themeColor="text1"/>
        </w:rPr>
      </w:pPr>
      <w:r w:rsidRPr="00616EB3">
        <w:rPr>
          <w:b/>
          <w:bCs/>
          <w:color w:val="000000" w:themeColor="text1"/>
        </w:rPr>
        <w:t>At the sample level</w:t>
      </w:r>
    </w:p>
    <w:p w14:paraId="203D9E27" w14:textId="77777777" w:rsidR="00616EB3" w:rsidRPr="00616EB3" w:rsidRDefault="00616EB3" w:rsidP="00616EB3">
      <w:pPr>
        <w:rPr>
          <w:color w:val="000000" w:themeColor="text1"/>
        </w:rPr>
      </w:pPr>
      <w:r w:rsidRPr="00616EB3">
        <w:rPr>
          <w:color w:val="000000" w:themeColor="text1"/>
        </w:rPr>
        <w:t>Now things become interesting.</w:t>
      </w:r>
    </w:p>
    <w:p w14:paraId="76E902A6" w14:textId="77777777" w:rsidR="00616EB3" w:rsidRPr="00616EB3" w:rsidRDefault="00616EB3" w:rsidP="00616EB3">
      <w:pPr>
        <w:rPr>
          <w:color w:val="000000" w:themeColor="text1"/>
        </w:rPr>
      </w:pPr>
      <w:r w:rsidRPr="00616EB3">
        <w:rPr>
          <w:color w:val="000000" w:themeColor="text1"/>
        </w:rPr>
        <w:t>With finite samples,</w:t>
      </w:r>
    </w:p>
    <w:p w14:paraId="64179B41" w14:textId="68E126B7" w:rsidR="00616EB3" w:rsidRPr="00616EB3" w:rsidRDefault="00616EB3" w:rsidP="00616EB3">
      <w:pPr>
        <w:rPr>
          <w:color w:val="000000" w:themeColor="text1"/>
        </w:rPr>
      </w:pPr>
      <m:oMathPara>
        <m:oMath>
          <m:acc>
            <m:accPr>
              <m:ctrlPr>
                <w:rPr>
                  <w:rFonts w:ascii="Cambria Math" w:hAnsi="Cambria Math"/>
                  <w:color w:val="000000" w:themeColor="text1"/>
                </w:rPr>
              </m:ctrlPr>
            </m:accPr>
            <m:e>
              <m:r>
                <m:rPr>
                  <m:sty m:val="p"/>
                </m:rPr>
                <w:rPr>
                  <w:rFonts w:ascii="Cambria Math" w:hAnsi="Cambria Math"/>
                  <w:color w:val="000000" w:themeColor="text1"/>
                </w:rPr>
                <m:t>Σ</m:t>
              </m:r>
            </m:e>
          </m:acc>
        </m:oMath>
      </m:oMathPara>
    </w:p>
    <w:p w14:paraId="78ABFDAD" w14:textId="77777777" w:rsidR="00616EB3" w:rsidRPr="00616EB3" w:rsidRDefault="00616EB3" w:rsidP="00616EB3">
      <w:pPr>
        <w:rPr>
          <w:color w:val="000000" w:themeColor="text1"/>
        </w:rPr>
      </w:pPr>
      <w:r w:rsidRPr="00616EB3">
        <w:rPr>
          <w:color w:val="000000" w:themeColor="text1"/>
        </w:rPr>
        <w:t>deviates from identity.</w:t>
      </w:r>
    </w:p>
    <w:p w14:paraId="792FD9B8" w14:textId="77777777" w:rsidR="00616EB3" w:rsidRPr="00616EB3" w:rsidRDefault="00616EB3" w:rsidP="00616EB3">
      <w:pPr>
        <w:rPr>
          <w:color w:val="000000" w:themeColor="text1"/>
        </w:rPr>
      </w:pPr>
      <w:r w:rsidRPr="00616EB3">
        <w:rPr>
          <w:color w:val="000000" w:themeColor="text1"/>
        </w:rPr>
        <w:t>The amount of deviation depends strongly on the distribution.</w:t>
      </w:r>
    </w:p>
    <w:p w14:paraId="3BC05C0F" w14:textId="77777777" w:rsidR="00616EB3" w:rsidRPr="00616EB3" w:rsidRDefault="00616EB3" w:rsidP="00616EB3">
      <w:pPr>
        <w:rPr>
          <w:color w:val="000000" w:themeColor="text1"/>
        </w:rPr>
      </w:pPr>
      <w:r w:rsidRPr="00616EB3">
        <w:rPr>
          <w:color w:val="000000" w:themeColor="text1"/>
        </w:rPr>
        <w:t>I would expect:</w:t>
      </w:r>
    </w:p>
    <w:p w14:paraId="5D987ACC" w14:textId="77777777" w:rsidR="00616EB3" w:rsidRPr="00616EB3" w:rsidRDefault="00616EB3" w:rsidP="00616EB3">
      <w:pPr>
        <w:numPr>
          <w:ilvl w:val="0"/>
          <w:numId w:val="6"/>
        </w:numPr>
        <w:rPr>
          <w:color w:val="000000" w:themeColor="text1"/>
        </w:rPr>
      </w:pPr>
      <w:r w:rsidRPr="00616EB3">
        <w:rPr>
          <w:color w:val="000000" w:themeColor="text1"/>
        </w:rPr>
        <w:t>heavy-tailed distributions,</w:t>
      </w:r>
    </w:p>
    <w:p w14:paraId="3DABCBA9" w14:textId="77777777" w:rsidR="00616EB3" w:rsidRPr="00616EB3" w:rsidRDefault="00616EB3" w:rsidP="00616EB3">
      <w:pPr>
        <w:numPr>
          <w:ilvl w:val="0"/>
          <w:numId w:val="6"/>
        </w:numPr>
        <w:rPr>
          <w:color w:val="000000" w:themeColor="text1"/>
        </w:rPr>
      </w:pPr>
      <w:r w:rsidRPr="00616EB3">
        <w:rPr>
          <w:color w:val="000000" w:themeColor="text1"/>
        </w:rPr>
        <w:t>highly skewed distributions,</w:t>
      </w:r>
    </w:p>
    <w:p w14:paraId="02B0ED49" w14:textId="77777777" w:rsidR="00616EB3" w:rsidRPr="00616EB3" w:rsidRDefault="00616EB3" w:rsidP="00616EB3">
      <w:pPr>
        <w:numPr>
          <w:ilvl w:val="0"/>
          <w:numId w:val="6"/>
        </w:numPr>
        <w:rPr>
          <w:color w:val="000000" w:themeColor="text1"/>
        </w:rPr>
      </w:pPr>
      <w:r w:rsidRPr="00616EB3">
        <w:rPr>
          <w:color w:val="000000" w:themeColor="text1"/>
        </w:rPr>
        <w:t>multimodal distributions,</w:t>
      </w:r>
    </w:p>
    <w:p w14:paraId="588BC9A8" w14:textId="77777777" w:rsidR="00616EB3" w:rsidRPr="00616EB3" w:rsidRDefault="00616EB3" w:rsidP="00616EB3">
      <w:pPr>
        <w:rPr>
          <w:color w:val="000000" w:themeColor="text1"/>
        </w:rPr>
      </w:pPr>
      <w:r w:rsidRPr="00616EB3">
        <w:rPr>
          <w:color w:val="000000" w:themeColor="text1"/>
        </w:rPr>
        <w:t>to produce noisier covariance estimates.</w:t>
      </w:r>
    </w:p>
    <w:p w14:paraId="05C41E75" w14:textId="77777777" w:rsidR="00616EB3" w:rsidRPr="00616EB3" w:rsidRDefault="00616EB3" w:rsidP="00616EB3">
      <w:pPr>
        <w:rPr>
          <w:color w:val="000000" w:themeColor="text1"/>
        </w:rPr>
      </w:pPr>
      <w:r w:rsidRPr="00616EB3">
        <w:rPr>
          <w:color w:val="000000" w:themeColor="text1"/>
        </w:rPr>
        <w:lastRenderedPageBreak/>
        <w:t>Consequently</w:t>
      </w:r>
    </w:p>
    <w:p w14:paraId="4FD1329D" w14:textId="730717CE" w:rsidR="00616EB3" w:rsidRPr="00616EB3" w:rsidRDefault="00616EB3" w:rsidP="00616EB3">
      <w:pPr>
        <w:rPr>
          <w:color w:val="000000" w:themeColor="text1"/>
        </w:rPr>
      </w:pPr>
      <m:oMathPara>
        <m:oMath>
          <m:r>
            <m:rPr>
              <m:sty m:val="p"/>
            </m:rPr>
            <w:rPr>
              <w:rFonts w:ascii="Cambria Math" w:hAnsi="Cambria Math"/>
              <w:color w:val="000000" w:themeColor="text1"/>
            </w:rPr>
            <m:t>∣</m:t>
          </m:r>
          <m:acc>
            <m:accPr>
              <m:ctrlPr>
                <w:rPr>
                  <w:rFonts w:ascii="Cambria Math" w:hAnsi="Cambria Math"/>
                  <w:color w:val="000000" w:themeColor="text1"/>
                </w:rPr>
              </m:ctrlPr>
            </m:accPr>
            <m:e>
              <m:r>
                <m:rPr>
                  <m:sty m:val="p"/>
                </m:rPr>
                <w:rPr>
                  <w:rFonts w:ascii="Cambria Math" w:hAnsi="Cambria Math"/>
                  <w:color w:val="000000" w:themeColor="text1"/>
                </w:rPr>
                <m:t>Σ</m:t>
              </m:r>
            </m:e>
          </m:acc>
          <m:r>
            <w:rPr>
              <w:rFonts w:ascii="Cambria Math" w:hAnsi="Cambria Math"/>
              <w:color w:val="000000" w:themeColor="text1"/>
            </w:rPr>
            <m:t>-I</m:t>
          </m:r>
          <m:r>
            <m:rPr>
              <m:sty m:val="p"/>
            </m:rPr>
            <w:rPr>
              <w:rFonts w:ascii="Cambria Math" w:hAnsi="Cambria Math"/>
              <w:color w:val="000000" w:themeColor="text1"/>
            </w:rPr>
            <m:t>∣</m:t>
          </m:r>
        </m:oMath>
      </m:oMathPara>
    </w:p>
    <w:p w14:paraId="278F8F26" w14:textId="77777777" w:rsidR="00616EB3" w:rsidRPr="00616EB3" w:rsidRDefault="00616EB3" w:rsidP="00616EB3">
      <w:pPr>
        <w:rPr>
          <w:color w:val="000000" w:themeColor="text1"/>
        </w:rPr>
      </w:pPr>
      <w:r w:rsidRPr="00616EB3">
        <w:rPr>
          <w:color w:val="000000" w:themeColor="text1"/>
        </w:rPr>
        <w:t>should tend to be larger.</w:t>
      </w:r>
    </w:p>
    <w:p w14:paraId="49735DAD" w14:textId="77777777" w:rsidR="00616EB3" w:rsidRPr="00616EB3" w:rsidRDefault="00616EB3" w:rsidP="00616EB3">
      <w:pPr>
        <w:rPr>
          <w:color w:val="000000" w:themeColor="text1"/>
        </w:rPr>
      </w:pPr>
      <w:r w:rsidRPr="00616EB3">
        <w:rPr>
          <w:color w:val="000000" w:themeColor="text1"/>
        </w:rPr>
        <w:t>This immediately makes me think of your results.</w:t>
      </w:r>
    </w:p>
    <w:p w14:paraId="69DD8A84" w14:textId="77777777" w:rsidR="00616EB3" w:rsidRPr="00616EB3" w:rsidRDefault="00616EB3" w:rsidP="00616EB3">
      <w:pPr>
        <w:rPr>
          <w:color w:val="000000" w:themeColor="text1"/>
        </w:rPr>
      </w:pPr>
      <w:r w:rsidRPr="00616EB3">
        <w:rPr>
          <w:color w:val="000000" w:themeColor="text1"/>
        </w:rPr>
        <w:t>The difficult distributions:</w:t>
      </w:r>
    </w:p>
    <w:p w14:paraId="7317CD88" w14:textId="77777777" w:rsidR="00616EB3" w:rsidRPr="00616EB3" w:rsidRDefault="00616EB3" w:rsidP="00616EB3">
      <w:pPr>
        <w:rPr>
          <w:color w:val="000000" w:themeColor="text1"/>
        </w:rPr>
      </w:pPr>
      <w:r w:rsidRPr="00616EB3">
        <w:rPr>
          <w:color w:val="000000" w:themeColor="text1"/>
        </w:rPr>
        <w:t>a</w:t>
      </w:r>
    </w:p>
    <w:p w14:paraId="7334C39A" w14:textId="77777777" w:rsidR="00616EB3" w:rsidRPr="00616EB3" w:rsidRDefault="00616EB3" w:rsidP="00616EB3">
      <w:pPr>
        <w:rPr>
          <w:color w:val="000000" w:themeColor="text1"/>
        </w:rPr>
      </w:pPr>
      <w:r w:rsidRPr="00616EB3">
        <w:rPr>
          <w:color w:val="000000" w:themeColor="text1"/>
        </w:rPr>
        <w:t>e</w:t>
      </w:r>
    </w:p>
    <w:p w14:paraId="4A40EC0C" w14:textId="77777777" w:rsidR="00616EB3" w:rsidRPr="00616EB3" w:rsidRDefault="00616EB3" w:rsidP="00616EB3">
      <w:pPr>
        <w:rPr>
          <w:color w:val="000000" w:themeColor="text1"/>
        </w:rPr>
      </w:pPr>
      <w:r w:rsidRPr="00616EB3">
        <w:rPr>
          <w:color w:val="000000" w:themeColor="text1"/>
        </w:rPr>
        <w:t>j</w:t>
      </w:r>
    </w:p>
    <w:p w14:paraId="37AC6100" w14:textId="77777777" w:rsidR="00616EB3" w:rsidRPr="00616EB3" w:rsidRDefault="00616EB3" w:rsidP="00616EB3">
      <w:pPr>
        <w:rPr>
          <w:color w:val="000000" w:themeColor="text1"/>
        </w:rPr>
      </w:pPr>
      <w:r w:rsidRPr="00616EB3">
        <w:rPr>
          <w:color w:val="000000" w:themeColor="text1"/>
        </w:rPr>
        <w:t xml:space="preserve">had noticeably larger residual </w:t>
      </w:r>
      <w:proofErr w:type="spellStart"/>
      <w:r w:rsidRPr="00616EB3">
        <w:rPr>
          <w:color w:val="000000" w:themeColor="text1"/>
        </w:rPr>
        <w:t>dCor</w:t>
      </w:r>
      <w:proofErr w:type="spellEnd"/>
      <w:r w:rsidRPr="00616EB3">
        <w:rPr>
          <w:color w:val="000000" w:themeColor="text1"/>
        </w:rPr>
        <w:t>.</w:t>
      </w:r>
    </w:p>
    <w:p w14:paraId="6B121244" w14:textId="77777777" w:rsidR="00616EB3" w:rsidRPr="00616EB3" w:rsidRDefault="00616EB3" w:rsidP="00616EB3">
      <w:pPr>
        <w:rPr>
          <w:color w:val="000000" w:themeColor="text1"/>
        </w:rPr>
      </w:pPr>
      <w:r w:rsidRPr="00616EB3">
        <w:rPr>
          <w:color w:val="000000" w:themeColor="text1"/>
        </w:rPr>
        <w:t>Those are also among the more strongly non-Gaussian members of the Bach family.</w:t>
      </w:r>
    </w:p>
    <w:p w14:paraId="2F53AFAB" w14:textId="77777777" w:rsidR="00616EB3" w:rsidRPr="00616EB3" w:rsidRDefault="00616EB3" w:rsidP="00616EB3">
      <w:pPr>
        <w:rPr>
          <w:color w:val="000000" w:themeColor="text1"/>
        </w:rPr>
      </w:pPr>
      <w:proofErr w:type="gramStart"/>
      <w:r w:rsidRPr="00616EB3">
        <w:rPr>
          <w:color w:val="000000" w:themeColor="text1"/>
        </w:rPr>
        <w:t>So</w:t>
      </w:r>
      <w:proofErr w:type="gramEnd"/>
      <w:r w:rsidRPr="00616EB3">
        <w:rPr>
          <w:color w:val="000000" w:themeColor="text1"/>
        </w:rPr>
        <w:t xml:space="preserve"> a natural hypothesis is:</w:t>
      </w:r>
    </w:p>
    <w:p w14:paraId="3886FB6D" w14:textId="77777777" w:rsidR="00616EB3" w:rsidRPr="00616EB3" w:rsidRDefault="00616EB3" w:rsidP="00616EB3">
      <w:pPr>
        <w:rPr>
          <w:color w:val="000000" w:themeColor="text1"/>
        </w:rPr>
      </w:pPr>
      <w:r w:rsidRPr="00616EB3">
        <w:rPr>
          <w:color w:val="000000" w:themeColor="text1"/>
        </w:rPr>
        <w:t xml:space="preserve">The distributions that are hardest from the </w:t>
      </w:r>
      <w:proofErr w:type="spellStart"/>
      <w:r w:rsidRPr="00616EB3">
        <w:rPr>
          <w:color w:val="000000" w:themeColor="text1"/>
        </w:rPr>
        <w:t>dCor</w:t>
      </w:r>
      <w:proofErr w:type="spellEnd"/>
      <w:r w:rsidRPr="00616EB3">
        <w:rPr>
          <w:color w:val="000000" w:themeColor="text1"/>
        </w:rPr>
        <w:t xml:space="preserve"> perspective are also those whose sample covariance deviates most strongly from the identity.</w:t>
      </w:r>
    </w:p>
    <w:p w14:paraId="2D68694E" w14:textId="77777777" w:rsidR="00616EB3" w:rsidRPr="00616EB3" w:rsidRDefault="00616EB3" w:rsidP="00616EB3">
      <w:pPr>
        <w:rPr>
          <w:color w:val="000000" w:themeColor="text1"/>
        </w:rPr>
      </w:pPr>
      <w:r w:rsidRPr="00616EB3">
        <w:rPr>
          <w:color w:val="000000" w:themeColor="text1"/>
        </w:rPr>
        <w:t>That would be very easy to test.</w:t>
      </w:r>
    </w:p>
    <w:p w14:paraId="199C8D9C" w14:textId="77777777" w:rsidR="00616EB3" w:rsidRPr="00616EB3" w:rsidRDefault="00616EB3" w:rsidP="00616EB3">
      <w:pPr>
        <w:rPr>
          <w:color w:val="000000" w:themeColor="text1"/>
        </w:rPr>
      </w:pPr>
      <w:r w:rsidRPr="00616EB3">
        <w:rPr>
          <w:color w:val="000000" w:themeColor="text1"/>
        </w:rPr>
        <w:pict w14:anchorId="3BA105FF">
          <v:rect id="_x0000_i1105" style="width:0;height:1.5pt" o:hralign="center" o:hrstd="t" o:hr="t" fillcolor="#a0a0a0" stroked="f"/>
        </w:pict>
      </w:r>
    </w:p>
    <w:p w14:paraId="25F15CF6" w14:textId="77777777" w:rsidR="00616EB3" w:rsidRPr="00616EB3" w:rsidRDefault="00616EB3" w:rsidP="00616EB3">
      <w:pPr>
        <w:rPr>
          <w:b/>
          <w:bCs/>
          <w:color w:val="000000" w:themeColor="text1"/>
        </w:rPr>
      </w:pPr>
      <w:r w:rsidRPr="00616EB3">
        <w:rPr>
          <w:b/>
          <w:bCs/>
          <w:color w:val="000000" w:themeColor="text1"/>
        </w:rPr>
        <w:t>An experiment I would add</w:t>
      </w:r>
    </w:p>
    <w:p w14:paraId="37880131" w14:textId="77777777" w:rsidR="00616EB3" w:rsidRPr="00616EB3" w:rsidRDefault="00616EB3" w:rsidP="00616EB3">
      <w:pPr>
        <w:rPr>
          <w:color w:val="000000" w:themeColor="text1"/>
        </w:rPr>
      </w:pPr>
      <w:r w:rsidRPr="00616EB3">
        <w:rPr>
          <w:color w:val="000000" w:themeColor="text1"/>
        </w:rPr>
        <w:t>For each run, save</w:t>
      </w:r>
    </w:p>
    <w:p w14:paraId="77A274A3" w14:textId="77777777" w:rsidR="00616EB3" w:rsidRPr="00616EB3" w:rsidRDefault="00616EB3" w:rsidP="00616EB3">
      <w:pPr>
        <w:rPr>
          <w:color w:val="000000" w:themeColor="text1"/>
        </w:rPr>
      </w:pPr>
      <w:proofErr w:type="spellStart"/>
      <w:r w:rsidRPr="00616EB3">
        <w:rPr>
          <w:color w:val="000000" w:themeColor="text1"/>
        </w:rPr>
        <w:t>frobenius_deviation</w:t>
      </w:r>
      <w:proofErr w:type="spellEnd"/>
      <w:r w:rsidRPr="00616EB3">
        <w:rPr>
          <w:color w:val="000000" w:themeColor="text1"/>
        </w:rPr>
        <w:t xml:space="preserve"> =</w:t>
      </w:r>
    </w:p>
    <w:p w14:paraId="2E618821" w14:textId="77777777" w:rsidR="00616EB3" w:rsidRPr="00616EB3" w:rsidRDefault="00616EB3" w:rsidP="00616EB3">
      <w:pPr>
        <w:rPr>
          <w:color w:val="000000" w:themeColor="text1"/>
        </w:rPr>
      </w:pPr>
      <w:proofErr w:type="spellStart"/>
      <w:proofErr w:type="gramStart"/>
      <w:r w:rsidRPr="00616EB3">
        <w:rPr>
          <w:color w:val="000000" w:themeColor="text1"/>
        </w:rPr>
        <w:t>np.linalg</w:t>
      </w:r>
      <w:proofErr w:type="gramEnd"/>
      <w:r w:rsidRPr="00616EB3">
        <w:rPr>
          <w:color w:val="000000" w:themeColor="text1"/>
        </w:rPr>
        <w:t>.</w:t>
      </w:r>
      <w:proofErr w:type="gramStart"/>
      <w:r w:rsidRPr="00616EB3">
        <w:rPr>
          <w:color w:val="000000" w:themeColor="text1"/>
        </w:rPr>
        <w:t>norm</w:t>
      </w:r>
      <w:proofErr w:type="spellEnd"/>
      <w:r w:rsidRPr="00616EB3">
        <w:rPr>
          <w:color w:val="000000" w:themeColor="text1"/>
        </w:rPr>
        <w:t>(</w:t>
      </w:r>
      <w:proofErr w:type="gramEnd"/>
    </w:p>
    <w:p w14:paraId="6EB017A7" w14:textId="77777777" w:rsidR="00616EB3" w:rsidRPr="00616EB3" w:rsidRDefault="00616EB3" w:rsidP="00616EB3">
      <w:pPr>
        <w:rPr>
          <w:color w:val="000000" w:themeColor="text1"/>
        </w:rPr>
      </w:pPr>
      <w:r w:rsidRPr="00616EB3">
        <w:rPr>
          <w:color w:val="000000" w:themeColor="text1"/>
        </w:rPr>
        <w:t xml:space="preserve">Sigma - </w:t>
      </w:r>
      <w:proofErr w:type="spellStart"/>
      <w:r w:rsidRPr="00616EB3">
        <w:rPr>
          <w:color w:val="000000" w:themeColor="text1"/>
        </w:rPr>
        <w:t>np.eye</w:t>
      </w:r>
      <w:proofErr w:type="spellEnd"/>
      <w:r w:rsidRPr="00616EB3">
        <w:rPr>
          <w:color w:val="000000" w:themeColor="text1"/>
        </w:rPr>
        <w:t>(p),</w:t>
      </w:r>
    </w:p>
    <w:p w14:paraId="74884E50" w14:textId="77777777" w:rsidR="00616EB3" w:rsidRPr="00616EB3" w:rsidRDefault="00616EB3" w:rsidP="00616EB3">
      <w:pPr>
        <w:rPr>
          <w:color w:val="000000" w:themeColor="text1"/>
        </w:rPr>
      </w:pPr>
      <w:proofErr w:type="spellStart"/>
      <w:r w:rsidRPr="00616EB3">
        <w:rPr>
          <w:color w:val="000000" w:themeColor="text1"/>
        </w:rPr>
        <w:t>ord</w:t>
      </w:r>
      <w:proofErr w:type="spellEnd"/>
      <w:r w:rsidRPr="00616EB3">
        <w:rPr>
          <w:color w:val="000000" w:themeColor="text1"/>
        </w:rPr>
        <w:t>="</w:t>
      </w:r>
      <w:proofErr w:type="spellStart"/>
      <w:r w:rsidRPr="00616EB3">
        <w:rPr>
          <w:color w:val="000000" w:themeColor="text1"/>
        </w:rPr>
        <w:t>fro</w:t>
      </w:r>
      <w:proofErr w:type="spellEnd"/>
      <w:r w:rsidRPr="00616EB3">
        <w:rPr>
          <w:color w:val="000000" w:themeColor="text1"/>
        </w:rPr>
        <w:t>"</w:t>
      </w:r>
    </w:p>
    <w:p w14:paraId="2C313B97" w14:textId="77777777" w:rsidR="00616EB3" w:rsidRPr="00616EB3" w:rsidRDefault="00616EB3" w:rsidP="00616EB3">
      <w:pPr>
        <w:rPr>
          <w:color w:val="000000" w:themeColor="text1"/>
        </w:rPr>
      </w:pPr>
      <w:r w:rsidRPr="00616EB3">
        <w:rPr>
          <w:color w:val="000000" w:themeColor="text1"/>
        </w:rPr>
        <w:t>)</w:t>
      </w:r>
    </w:p>
    <w:p w14:paraId="77C7D250" w14:textId="77777777" w:rsidR="00616EB3" w:rsidRPr="00616EB3" w:rsidRDefault="00616EB3" w:rsidP="00616EB3">
      <w:pPr>
        <w:rPr>
          <w:color w:val="000000" w:themeColor="text1"/>
        </w:rPr>
      </w:pPr>
      <w:r w:rsidRPr="00616EB3">
        <w:rPr>
          <w:color w:val="000000" w:themeColor="text1"/>
        </w:rPr>
        <w:t>where Sigma is the covariance matrix before whitening.</w:t>
      </w:r>
    </w:p>
    <w:p w14:paraId="47DC4BAF" w14:textId="77777777" w:rsidR="00616EB3" w:rsidRPr="00616EB3" w:rsidRDefault="00616EB3" w:rsidP="00616EB3">
      <w:pPr>
        <w:rPr>
          <w:color w:val="000000" w:themeColor="text1"/>
        </w:rPr>
      </w:pPr>
      <w:r w:rsidRPr="00616EB3">
        <w:rPr>
          <w:color w:val="000000" w:themeColor="text1"/>
        </w:rPr>
        <w:t>Then examine whether:</w:t>
      </w:r>
    </w:p>
    <w:p w14:paraId="695065E4" w14:textId="77777777" w:rsidR="00616EB3" w:rsidRPr="00616EB3" w:rsidRDefault="00616EB3" w:rsidP="00616EB3">
      <w:pPr>
        <w:rPr>
          <w:color w:val="000000" w:themeColor="text1"/>
        </w:rPr>
      </w:pPr>
      <w:r w:rsidRPr="00616EB3">
        <w:rPr>
          <w:color w:val="000000" w:themeColor="text1"/>
        </w:rPr>
        <w:t>larger ||Sigma-I||</w:t>
      </w:r>
    </w:p>
    <w:p w14:paraId="4C61DC8E" w14:textId="77777777" w:rsidR="00616EB3" w:rsidRPr="00616EB3" w:rsidRDefault="00616EB3" w:rsidP="00616EB3">
      <w:pPr>
        <w:rPr>
          <w:color w:val="000000" w:themeColor="text1"/>
        </w:rPr>
      </w:pPr>
      <w:r w:rsidRPr="00616EB3">
        <w:rPr>
          <w:color w:val="000000" w:themeColor="text1"/>
        </w:rPr>
        <w:t>correlates with</w:t>
      </w:r>
    </w:p>
    <w:p w14:paraId="61570FAC" w14:textId="77777777" w:rsidR="00616EB3" w:rsidRPr="00616EB3" w:rsidRDefault="00616EB3" w:rsidP="00616EB3">
      <w:pPr>
        <w:rPr>
          <w:color w:val="000000" w:themeColor="text1"/>
        </w:rPr>
      </w:pPr>
      <w:r w:rsidRPr="00616EB3">
        <w:rPr>
          <w:color w:val="000000" w:themeColor="text1"/>
        </w:rPr>
        <w:t xml:space="preserve">larger mean </w:t>
      </w:r>
      <w:proofErr w:type="spellStart"/>
      <w:r w:rsidRPr="00616EB3">
        <w:rPr>
          <w:color w:val="000000" w:themeColor="text1"/>
        </w:rPr>
        <w:t>dCor</w:t>
      </w:r>
      <w:proofErr w:type="spellEnd"/>
    </w:p>
    <w:p w14:paraId="64011C63" w14:textId="77777777" w:rsidR="00616EB3" w:rsidRPr="00616EB3" w:rsidRDefault="00616EB3" w:rsidP="00616EB3">
      <w:pPr>
        <w:rPr>
          <w:color w:val="000000" w:themeColor="text1"/>
        </w:rPr>
      </w:pPr>
      <w:r w:rsidRPr="00616EB3">
        <w:rPr>
          <w:color w:val="000000" w:themeColor="text1"/>
        </w:rPr>
        <w:t>or</w:t>
      </w:r>
    </w:p>
    <w:p w14:paraId="19AAF92E" w14:textId="77777777" w:rsidR="00616EB3" w:rsidRPr="00616EB3" w:rsidRDefault="00616EB3" w:rsidP="00616EB3">
      <w:pPr>
        <w:rPr>
          <w:color w:val="000000" w:themeColor="text1"/>
        </w:rPr>
      </w:pPr>
      <w:r w:rsidRPr="00616EB3">
        <w:rPr>
          <w:color w:val="000000" w:themeColor="text1"/>
        </w:rPr>
        <w:lastRenderedPageBreak/>
        <w:t xml:space="preserve">larger </w:t>
      </w:r>
      <w:proofErr w:type="spellStart"/>
      <w:r w:rsidRPr="00616EB3">
        <w:rPr>
          <w:color w:val="000000" w:themeColor="text1"/>
        </w:rPr>
        <w:t>fraction_better</w:t>
      </w:r>
      <w:proofErr w:type="spellEnd"/>
      <w:r w:rsidRPr="00616EB3">
        <w:rPr>
          <w:color w:val="000000" w:themeColor="text1"/>
        </w:rPr>
        <w:t>.</w:t>
      </w:r>
    </w:p>
    <w:p w14:paraId="4F260CD0" w14:textId="77777777" w:rsidR="00616EB3" w:rsidRPr="00616EB3" w:rsidRDefault="00616EB3" w:rsidP="00616EB3">
      <w:pPr>
        <w:rPr>
          <w:color w:val="000000" w:themeColor="text1"/>
        </w:rPr>
      </w:pPr>
      <w:r w:rsidRPr="00616EB3">
        <w:rPr>
          <w:color w:val="000000" w:themeColor="text1"/>
        </w:rPr>
        <w:t>If a strong correlation appears, then covariance estimation quality rather than distribution shape per se may be driving part of the phenomenon.</w:t>
      </w:r>
    </w:p>
    <w:p w14:paraId="01C65CC3" w14:textId="77777777" w:rsidR="00616EB3" w:rsidRPr="00616EB3" w:rsidRDefault="00616EB3" w:rsidP="00616EB3">
      <w:pPr>
        <w:rPr>
          <w:color w:val="000000" w:themeColor="text1"/>
        </w:rPr>
      </w:pPr>
      <w:r w:rsidRPr="00616EB3">
        <w:rPr>
          <w:color w:val="000000" w:themeColor="text1"/>
        </w:rPr>
        <w:pict w14:anchorId="2B6FE1A1">
          <v:rect id="_x0000_i1106" style="width:0;height:1.5pt" o:hralign="center" o:hrstd="t" o:hr="t" fillcolor="#a0a0a0" stroked="f"/>
        </w:pict>
      </w:r>
    </w:p>
    <w:p w14:paraId="31E1461C" w14:textId="77777777" w:rsidR="00616EB3" w:rsidRPr="00616EB3" w:rsidRDefault="00616EB3" w:rsidP="00616EB3">
      <w:pPr>
        <w:rPr>
          <w:b/>
          <w:bCs/>
          <w:color w:val="000000" w:themeColor="text1"/>
        </w:rPr>
      </w:pPr>
      <w:r w:rsidRPr="00616EB3">
        <w:rPr>
          <w:b/>
          <w:bCs/>
          <w:color w:val="000000" w:themeColor="text1"/>
        </w:rPr>
        <w:t>One thought related to the random-rotation experiment</w:t>
      </w:r>
    </w:p>
    <w:p w14:paraId="2A4B6C87" w14:textId="3350DB9F" w:rsidR="00616EB3" w:rsidRPr="00616EB3" w:rsidRDefault="00616EB3" w:rsidP="00616EB3">
      <w:pPr>
        <w:rPr>
          <w:color w:val="000000" w:themeColor="text1"/>
        </w:rPr>
      </w:pPr>
      <w:r w:rsidRPr="00616EB3">
        <w:rPr>
          <w:color w:val="000000" w:themeColor="text1"/>
        </w:rPr>
        <w:t xml:space="preserve">Suppose </w:t>
      </w:r>
      <m:oMath>
        <m:r>
          <m:rPr>
            <m:sty m:val="p"/>
          </m:rPr>
          <w:rPr>
            <w:rFonts w:ascii="Cambria Math" w:hAnsi="Cambria Math"/>
            <w:color w:val="000000" w:themeColor="text1"/>
          </w:rPr>
          <m:t>Σ</m:t>
        </m:r>
      </m:oMath>
      <w:r w:rsidRPr="00616EB3">
        <w:rPr>
          <w:color w:val="000000" w:themeColor="text1"/>
        </w:rPr>
        <w:t>is extremely close to identity.</w:t>
      </w:r>
    </w:p>
    <w:p w14:paraId="2A8F450C" w14:textId="77777777" w:rsidR="00616EB3" w:rsidRPr="00616EB3" w:rsidRDefault="00616EB3" w:rsidP="00616EB3">
      <w:pPr>
        <w:rPr>
          <w:color w:val="000000" w:themeColor="text1"/>
        </w:rPr>
      </w:pPr>
      <w:r w:rsidRPr="00616EB3">
        <w:rPr>
          <w:color w:val="000000" w:themeColor="text1"/>
        </w:rPr>
        <w:t>Then</w:t>
      </w:r>
    </w:p>
    <w:p w14:paraId="55589435" w14:textId="71941ACD" w:rsidR="00616EB3" w:rsidRPr="00616EB3" w:rsidRDefault="00616EB3" w:rsidP="00616EB3">
      <w:pPr>
        <w:rPr>
          <w:color w:val="000000" w:themeColor="text1"/>
        </w:rPr>
      </w:pPr>
      <m:oMathPara>
        <m:oMath>
          <m:r>
            <w:rPr>
              <w:rFonts w:ascii="Cambria Math" w:hAnsi="Cambria Math"/>
              <w:color w:val="000000" w:themeColor="text1"/>
            </w:rPr>
            <m:t>W≈Q</m:t>
          </m:r>
          <m:r>
            <m:rPr>
              <m:sty m:val="p"/>
            </m:rPr>
            <w:rPr>
              <w:rFonts w:ascii="Cambria Math" w:hAnsi="Cambria Math"/>
              <w:color w:val="000000" w:themeColor="text1"/>
            </w:rPr>
            <m:t>.</m:t>
          </m:r>
        </m:oMath>
      </m:oMathPara>
    </w:p>
    <w:p w14:paraId="423A8D98" w14:textId="77777777" w:rsidR="00616EB3" w:rsidRPr="00616EB3" w:rsidRDefault="00616EB3" w:rsidP="00616EB3">
      <w:pPr>
        <w:rPr>
          <w:color w:val="000000" w:themeColor="text1"/>
        </w:rPr>
      </w:pPr>
      <w:r w:rsidRPr="00616EB3">
        <w:rPr>
          <w:color w:val="000000" w:themeColor="text1"/>
        </w:rPr>
        <w:t>The whitening manifold is essentially behaving like the orthogonal group itself:</w:t>
      </w:r>
    </w:p>
    <w:p w14:paraId="5B56DFFA" w14:textId="13A50F39" w:rsidR="00616EB3" w:rsidRPr="00616EB3" w:rsidRDefault="00616EB3" w:rsidP="00616EB3">
      <w:pPr>
        <w:rPr>
          <w:color w:val="000000" w:themeColor="text1"/>
        </w:rPr>
      </w:pPr>
      <m:oMathPara>
        <m:oMath>
          <m:r>
            <m:rPr>
              <m:scr m:val="script"/>
            </m:rPr>
            <w:rPr>
              <w:rFonts w:ascii="Cambria Math" w:hAnsi="Cambria Math"/>
              <w:color w:val="000000" w:themeColor="text1"/>
            </w:rPr>
            <m:t>W≈</m:t>
          </m:r>
          <m:r>
            <w:rPr>
              <w:rFonts w:ascii="Cambria Math" w:hAnsi="Cambria Math"/>
              <w:color w:val="000000" w:themeColor="text1"/>
            </w:rPr>
            <m:t>O(n)</m:t>
          </m:r>
          <m:r>
            <m:rPr>
              <m:sty m:val="p"/>
            </m:rPr>
            <w:rPr>
              <w:rFonts w:ascii="Cambria Math" w:hAnsi="Cambria Math"/>
              <w:color w:val="000000" w:themeColor="text1"/>
            </w:rPr>
            <m:t>.</m:t>
          </m:r>
        </m:oMath>
      </m:oMathPara>
    </w:p>
    <w:p w14:paraId="2EDB58E8" w14:textId="77777777" w:rsidR="00616EB3" w:rsidRPr="00616EB3" w:rsidRDefault="00616EB3" w:rsidP="00616EB3">
      <w:pPr>
        <w:rPr>
          <w:color w:val="000000" w:themeColor="text1"/>
        </w:rPr>
      </w:pPr>
      <w:r w:rsidRPr="00616EB3">
        <w:rPr>
          <w:color w:val="000000" w:themeColor="text1"/>
        </w:rPr>
        <w:t>In that situation, the orthogonal degree of freedom becomes almost the entire story.</w:t>
      </w:r>
    </w:p>
    <w:p w14:paraId="2FEE8304" w14:textId="77777777" w:rsidR="00616EB3" w:rsidRPr="00616EB3" w:rsidRDefault="00616EB3" w:rsidP="00616EB3">
      <w:pPr>
        <w:rPr>
          <w:color w:val="000000" w:themeColor="text1"/>
        </w:rPr>
      </w:pPr>
      <w:r w:rsidRPr="00616EB3">
        <w:rPr>
          <w:color w:val="000000" w:themeColor="text1"/>
        </w:rPr>
        <w:t>That is exactly the setting where your random-rotation experiment becomes most informative.</w:t>
      </w:r>
    </w:p>
    <w:p w14:paraId="6C24F5E9" w14:textId="77777777" w:rsidR="00616EB3" w:rsidRPr="00616EB3" w:rsidRDefault="00616EB3" w:rsidP="00616EB3">
      <w:pPr>
        <w:rPr>
          <w:color w:val="000000" w:themeColor="text1"/>
        </w:rPr>
      </w:pPr>
      <w:r w:rsidRPr="00616EB3">
        <w:rPr>
          <w:color w:val="000000" w:themeColor="text1"/>
        </w:rPr>
        <w:pict w14:anchorId="7E2F96BB">
          <v:rect id="_x0000_i1107" style="width:0;height:1.5pt" o:hralign="center" o:hrstd="t" o:hr="t" fillcolor="#a0a0a0" stroked="f"/>
        </w:pict>
      </w:r>
    </w:p>
    <w:p w14:paraId="60FAD418" w14:textId="77777777" w:rsidR="00616EB3" w:rsidRPr="00616EB3" w:rsidRDefault="00616EB3" w:rsidP="00616EB3">
      <w:pPr>
        <w:rPr>
          <w:color w:val="000000" w:themeColor="text1"/>
        </w:rPr>
      </w:pPr>
      <w:r w:rsidRPr="00616EB3">
        <w:rPr>
          <w:color w:val="000000" w:themeColor="text1"/>
        </w:rPr>
        <w:t>My current intuition is that the quantity</w:t>
      </w:r>
    </w:p>
    <w:p w14:paraId="11A77EA7" w14:textId="7430565F" w:rsidR="00616EB3" w:rsidRPr="00616EB3" w:rsidRDefault="00616EB3" w:rsidP="00616EB3">
      <w:pPr>
        <w:rPr>
          <w:color w:val="000000" w:themeColor="text1"/>
        </w:rPr>
      </w:pPr>
      <m:oMathPara>
        <m:oMath>
          <m:r>
            <m:rPr>
              <m:sty m:val="p"/>
            </m:rPr>
            <w:rPr>
              <w:rFonts w:ascii="Cambria Math" w:hAnsi="Cambria Math"/>
              <w:color w:val="000000" w:themeColor="text1"/>
            </w:rPr>
            <m:t>∣</m:t>
          </m:r>
          <m:acc>
            <m:accPr>
              <m:ctrlPr>
                <w:rPr>
                  <w:rFonts w:ascii="Cambria Math" w:hAnsi="Cambria Math"/>
                  <w:color w:val="000000" w:themeColor="text1"/>
                </w:rPr>
              </m:ctrlPr>
            </m:accPr>
            <m:e>
              <m:r>
                <m:rPr>
                  <m:sty m:val="p"/>
                </m:rPr>
                <w:rPr>
                  <w:rFonts w:ascii="Cambria Math" w:hAnsi="Cambria Math"/>
                  <w:color w:val="000000" w:themeColor="text1"/>
                </w:rPr>
                <m:t>Σ</m:t>
              </m:r>
            </m:e>
          </m:acc>
          <m:r>
            <w:rPr>
              <w:rFonts w:ascii="Cambria Math" w:hAnsi="Cambria Math"/>
              <w:color w:val="000000" w:themeColor="text1"/>
            </w:rPr>
            <m:t>-I</m:t>
          </m:r>
          <m:r>
            <m:rPr>
              <m:sty m:val="p"/>
            </m:rPr>
            <w:rPr>
              <w:rFonts w:ascii="Cambria Math" w:hAnsi="Cambria Math"/>
              <w:color w:val="000000" w:themeColor="text1"/>
            </w:rPr>
            <m:t>∣</m:t>
          </m:r>
        </m:oMath>
      </m:oMathPara>
    </w:p>
    <w:p w14:paraId="61B28FA7" w14:textId="77777777" w:rsidR="00616EB3" w:rsidRPr="00616EB3" w:rsidRDefault="00616EB3" w:rsidP="00616EB3">
      <w:pPr>
        <w:rPr>
          <w:color w:val="000000" w:themeColor="text1"/>
        </w:rPr>
      </w:pPr>
      <w:r w:rsidRPr="00616EB3">
        <w:rPr>
          <w:color w:val="000000" w:themeColor="text1"/>
        </w:rPr>
        <w:t>or equivalently</w:t>
      </w:r>
    </w:p>
    <w:p w14:paraId="1A3DE258" w14:textId="0B0A3453" w:rsidR="00616EB3" w:rsidRPr="00616EB3" w:rsidRDefault="00616EB3" w:rsidP="00616EB3">
      <w:pPr>
        <w:rPr>
          <w:color w:val="000000" w:themeColor="text1"/>
        </w:rPr>
      </w:pPr>
      <m:oMathPara>
        <m:oMath>
          <m:r>
            <m:rPr>
              <m:sty m:val="p"/>
            </m:rPr>
            <w:rPr>
              <w:rFonts w:ascii="Cambria Math" w:hAnsi="Cambria Math"/>
              <w:color w:val="000000" w:themeColor="text1"/>
            </w:rPr>
            <m:t>∣</m:t>
          </m:r>
          <m:sSup>
            <m:sSupPr>
              <m:ctrlPr>
                <w:rPr>
                  <w:rFonts w:ascii="Cambria Math" w:hAnsi="Cambria Math"/>
                  <w:color w:val="000000" w:themeColor="text1"/>
                </w:rPr>
              </m:ctrlPr>
            </m:sSupPr>
            <m:e>
              <m:acc>
                <m:accPr>
                  <m:ctrlPr>
                    <w:rPr>
                      <w:rFonts w:ascii="Cambria Math" w:hAnsi="Cambria Math"/>
                      <w:color w:val="000000" w:themeColor="text1"/>
                    </w:rPr>
                  </m:ctrlPr>
                </m:accPr>
                <m:e>
                  <m:r>
                    <m:rPr>
                      <m:sty m:val="p"/>
                    </m:rPr>
                    <w:rPr>
                      <w:rFonts w:ascii="Cambria Math" w:hAnsi="Cambria Math"/>
                      <w:color w:val="000000" w:themeColor="text1"/>
                    </w:rPr>
                    <m:t>Σ</m:t>
                  </m:r>
                </m:e>
              </m:acc>
            </m:e>
            <m:sup>
              <m:r>
                <w:rPr>
                  <w:rFonts w:ascii="Cambria Math" w:hAnsi="Cambria Math"/>
                  <w:color w:val="000000" w:themeColor="text1"/>
                </w:rPr>
                <m:t>-1</m:t>
              </m:r>
              <m:r>
                <m:rPr>
                  <m:sty m:val="p"/>
                </m:rPr>
                <w:rPr>
                  <w:rFonts w:ascii="Cambria Math" w:hAnsi="Cambria Math"/>
                  <w:color w:val="000000" w:themeColor="text1"/>
                </w:rPr>
                <m:t>/</m:t>
              </m:r>
              <m:r>
                <w:rPr>
                  <w:rFonts w:ascii="Cambria Math" w:hAnsi="Cambria Math"/>
                  <w:color w:val="000000" w:themeColor="text1"/>
                </w:rPr>
                <m:t>2</m:t>
              </m:r>
            </m:sup>
          </m:sSup>
          <m:r>
            <w:rPr>
              <w:rFonts w:ascii="Cambria Math" w:hAnsi="Cambria Math"/>
              <w:color w:val="000000" w:themeColor="text1"/>
            </w:rPr>
            <m:t>-I</m:t>
          </m:r>
          <m:r>
            <m:rPr>
              <m:sty m:val="p"/>
            </m:rPr>
            <w:rPr>
              <w:rFonts w:ascii="Cambria Math" w:hAnsi="Cambria Math"/>
              <w:color w:val="000000" w:themeColor="text1"/>
            </w:rPr>
            <m:t>∣</m:t>
          </m:r>
        </m:oMath>
      </m:oMathPara>
    </w:p>
    <w:p w14:paraId="53211A4B" w14:textId="77777777" w:rsidR="00616EB3" w:rsidRPr="00616EB3" w:rsidRDefault="00616EB3" w:rsidP="00616EB3">
      <w:pPr>
        <w:rPr>
          <w:color w:val="000000" w:themeColor="text1"/>
        </w:rPr>
      </w:pPr>
      <w:r w:rsidRPr="00616EB3">
        <w:rPr>
          <w:color w:val="000000" w:themeColor="text1"/>
        </w:rPr>
        <w:t>might end up being an important explanatory variable in these experiments. It is not a property of the whitening method; it is a property of how well the finite sample resembles the idealized population in which the variables are already independent and standardized.</w:t>
      </w:r>
    </w:p>
    <w:p w14:paraId="1F5968B4" w14:textId="77777777" w:rsidR="005A6FA2" w:rsidRPr="005A6FA2" w:rsidRDefault="005A6FA2">
      <w:pPr>
        <w:rPr>
          <w:color w:val="000000" w:themeColor="text1"/>
        </w:rPr>
      </w:pPr>
    </w:p>
    <w:sectPr w:rsidR="005A6FA2" w:rsidRPr="005A6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C66"/>
    <w:multiLevelType w:val="multilevel"/>
    <w:tmpl w:val="179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73621"/>
    <w:multiLevelType w:val="multilevel"/>
    <w:tmpl w:val="7EC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467EE"/>
    <w:multiLevelType w:val="multilevel"/>
    <w:tmpl w:val="D25EE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3593E"/>
    <w:multiLevelType w:val="multilevel"/>
    <w:tmpl w:val="AF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123C9"/>
    <w:multiLevelType w:val="multilevel"/>
    <w:tmpl w:val="3480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CA25AB"/>
    <w:multiLevelType w:val="multilevel"/>
    <w:tmpl w:val="8D3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35246">
    <w:abstractNumId w:val="2"/>
  </w:num>
  <w:num w:numId="2" w16cid:durableId="352658513">
    <w:abstractNumId w:val="4"/>
  </w:num>
  <w:num w:numId="3" w16cid:durableId="870193792">
    <w:abstractNumId w:val="5"/>
  </w:num>
  <w:num w:numId="4" w16cid:durableId="2030834531">
    <w:abstractNumId w:val="1"/>
  </w:num>
  <w:num w:numId="5" w16cid:durableId="1352683284">
    <w:abstractNumId w:val="0"/>
  </w:num>
  <w:num w:numId="6" w16cid:durableId="675958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5D"/>
    <w:rsid w:val="000253D4"/>
    <w:rsid w:val="000970E0"/>
    <w:rsid w:val="000C1B61"/>
    <w:rsid w:val="0021715D"/>
    <w:rsid w:val="00385516"/>
    <w:rsid w:val="005A6FA2"/>
    <w:rsid w:val="00616EB3"/>
    <w:rsid w:val="00721912"/>
    <w:rsid w:val="00841B7E"/>
    <w:rsid w:val="00A77DE2"/>
    <w:rsid w:val="00B51A42"/>
    <w:rsid w:val="00C53F96"/>
    <w:rsid w:val="00C81754"/>
    <w:rsid w:val="00C86C29"/>
    <w:rsid w:val="00D11A23"/>
    <w:rsid w:val="00F1383F"/>
    <w:rsid w:val="00F871A3"/>
    <w:rsid w:val="00FB20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DD89"/>
  <w15:chartTrackingRefBased/>
  <w15:docId w15:val="{E329D2A9-F4F3-4C65-ABD3-4DFF569B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15D"/>
    <w:rPr>
      <w:rFonts w:eastAsiaTheme="majorEastAsia" w:cstheme="majorBidi"/>
      <w:color w:val="272727" w:themeColor="text1" w:themeTint="D8"/>
    </w:rPr>
  </w:style>
  <w:style w:type="paragraph" w:styleId="Title">
    <w:name w:val="Title"/>
    <w:basedOn w:val="Normal"/>
    <w:next w:val="Normal"/>
    <w:link w:val="TitleChar"/>
    <w:uiPriority w:val="10"/>
    <w:qFormat/>
    <w:rsid w:val="0021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15D"/>
    <w:pPr>
      <w:spacing w:before="160"/>
      <w:jc w:val="center"/>
    </w:pPr>
    <w:rPr>
      <w:i/>
      <w:iCs/>
      <w:color w:val="404040" w:themeColor="text1" w:themeTint="BF"/>
    </w:rPr>
  </w:style>
  <w:style w:type="character" w:customStyle="1" w:styleId="QuoteChar">
    <w:name w:val="Quote Char"/>
    <w:basedOn w:val="DefaultParagraphFont"/>
    <w:link w:val="Quote"/>
    <w:uiPriority w:val="29"/>
    <w:rsid w:val="0021715D"/>
    <w:rPr>
      <w:i/>
      <w:iCs/>
      <w:color w:val="404040" w:themeColor="text1" w:themeTint="BF"/>
    </w:rPr>
  </w:style>
  <w:style w:type="paragraph" w:styleId="ListParagraph">
    <w:name w:val="List Paragraph"/>
    <w:basedOn w:val="Normal"/>
    <w:uiPriority w:val="34"/>
    <w:qFormat/>
    <w:rsid w:val="0021715D"/>
    <w:pPr>
      <w:ind w:left="720"/>
      <w:contextualSpacing/>
    </w:pPr>
  </w:style>
  <w:style w:type="character" w:styleId="IntenseEmphasis">
    <w:name w:val="Intense Emphasis"/>
    <w:basedOn w:val="DefaultParagraphFont"/>
    <w:uiPriority w:val="21"/>
    <w:qFormat/>
    <w:rsid w:val="0021715D"/>
    <w:rPr>
      <w:i/>
      <w:iCs/>
      <w:color w:val="0F4761" w:themeColor="accent1" w:themeShade="BF"/>
    </w:rPr>
  </w:style>
  <w:style w:type="paragraph" w:styleId="IntenseQuote">
    <w:name w:val="Intense Quote"/>
    <w:basedOn w:val="Normal"/>
    <w:next w:val="Normal"/>
    <w:link w:val="IntenseQuoteChar"/>
    <w:uiPriority w:val="30"/>
    <w:qFormat/>
    <w:rsid w:val="00217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15D"/>
    <w:rPr>
      <w:i/>
      <w:iCs/>
      <w:color w:val="0F4761" w:themeColor="accent1" w:themeShade="BF"/>
    </w:rPr>
  </w:style>
  <w:style w:type="character" w:styleId="IntenseReference">
    <w:name w:val="Intense Reference"/>
    <w:basedOn w:val="DefaultParagraphFont"/>
    <w:uiPriority w:val="32"/>
    <w:qFormat/>
    <w:rsid w:val="002171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IVRISSIMTZIS, IOANNIS</dc:creator>
  <cp:keywords/>
  <dc:description/>
  <cp:lastModifiedBy>IVRISSIMTZIS, IOANNIS</cp:lastModifiedBy>
  <cp:revision>18</cp:revision>
  <dcterms:created xsi:type="dcterms:W3CDTF">2026-07-09T12:50:00Z</dcterms:created>
  <dcterms:modified xsi:type="dcterms:W3CDTF">2026-07-09T13:45:00Z</dcterms:modified>
</cp:coreProperties>
</file>