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240" w:line="240"/>
        <w:ind w:right="0" w:left="0" w:firstLine="0"/>
        <w:jc w:val="center"/>
        <w:rPr>
          <w:rFonts w:ascii="Calibri" w:hAnsi="Calibri" w:cs="Calibri" w:eastAsia="Calibri"/>
          <w:b/>
          <w:color w:val="345A8A"/>
          <w:spacing w:val="0"/>
          <w:position w:val="0"/>
          <w:sz w:val="36"/>
          <w:shd w:fill="auto" w:val="clear"/>
        </w:rPr>
      </w:pPr>
      <w:r>
        <w:rPr>
          <w:rFonts w:ascii="Calibri" w:hAnsi="Calibri" w:cs="Calibri" w:eastAsia="Calibri"/>
          <w:b/>
          <w:color w:val="345A8A"/>
          <w:spacing w:val="0"/>
          <w:position w:val="0"/>
          <w:sz w:val="36"/>
          <w:shd w:fill="auto" w:val="clear"/>
        </w:rPr>
        <w:t xml:space="preserve">Отчет по лабораторной работе </w:t>
      </w:r>
      <w:r>
        <w:rPr>
          <w:rFonts w:ascii="Segoe UI Symbol" w:hAnsi="Segoe UI Symbol" w:cs="Segoe UI Symbol" w:eastAsia="Segoe UI Symbol"/>
          <w:b/>
          <w:color w:val="345A8A"/>
          <w:spacing w:val="0"/>
          <w:position w:val="0"/>
          <w:sz w:val="36"/>
          <w:shd w:fill="auto" w:val="clear"/>
        </w:rPr>
        <w:t xml:space="preserve">№</w:t>
      </w:r>
      <w:r>
        <w:rPr>
          <w:rFonts w:ascii="Calibri" w:hAnsi="Calibri" w:cs="Calibri" w:eastAsia="Calibri"/>
          <w:b/>
          <w:color w:val="345A8A"/>
          <w:spacing w:val="0"/>
          <w:position w:val="0"/>
          <w:sz w:val="36"/>
          <w:shd w:fill="auto" w:val="clear"/>
        </w:rPr>
        <w:t xml:space="preserve">2</w:t>
      </w:r>
    </w:p>
    <w:p>
      <w:pPr>
        <w:keepNext w:val="true"/>
        <w:keepLines w:val="true"/>
        <w:spacing w:before="240" w:after="240" w:line="240"/>
        <w:ind w:right="0" w:left="0" w:firstLine="0"/>
        <w:jc w:val="center"/>
        <w:rPr>
          <w:rFonts w:ascii="Calibri" w:hAnsi="Calibri" w:cs="Calibri" w:eastAsia="Calibri"/>
          <w:b/>
          <w:color w:val="345A8A"/>
          <w:spacing w:val="0"/>
          <w:position w:val="0"/>
          <w:sz w:val="30"/>
          <w:shd w:fill="auto" w:val="clear"/>
        </w:rPr>
      </w:pPr>
      <w:r>
        <w:rPr>
          <w:rFonts w:ascii="Calibri" w:hAnsi="Calibri" w:cs="Calibri" w:eastAsia="Calibri"/>
          <w:b/>
          <w:color w:val="345A8A"/>
          <w:spacing w:val="0"/>
          <w:position w:val="0"/>
          <w:sz w:val="30"/>
          <w:shd w:fill="auto" w:val="clear"/>
        </w:rPr>
        <w:t xml:space="preserve">Управление версиями</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Рябцев Илья Витальевич</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НКАбд-03-22</w:t>
      </w:r>
    </w:p>
    <w:p>
      <w:pPr>
        <w:keepNext w:val="true"/>
        <w:keepLines w:val="true"/>
        <w:spacing w:before="0" w:after="200" w:line="240"/>
        <w:ind w:right="0" w:left="0" w:firstLine="0"/>
        <w:jc w:val="center"/>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1032225675</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1</w:t>
        <w:tab/>
      </w:r>
      <w:r>
        <w:rPr>
          <w:rFonts w:ascii="Calibri" w:hAnsi="Calibri" w:cs="Calibri" w:eastAsia="Calibri"/>
          <w:b/>
          <w:color w:val="4F81BD"/>
          <w:spacing w:val="0"/>
          <w:position w:val="0"/>
          <w:sz w:val="32"/>
          <w:shd w:fill="auto" w:val="clear"/>
        </w:rPr>
        <w:t xml:space="preserve">Цель работы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Изучить идеологию и применение средств контроля версий.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Освоить умения по работе с git.</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2</w:t>
        <w:tab/>
      </w:r>
      <w:r>
        <w:rPr>
          <w:rFonts w:ascii="Calibri" w:hAnsi="Calibri" w:cs="Calibri" w:eastAsia="Calibri"/>
          <w:b/>
          <w:color w:val="4F81BD"/>
          <w:spacing w:val="0"/>
          <w:position w:val="0"/>
          <w:sz w:val="32"/>
          <w:shd w:fill="auto" w:val="clear"/>
        </w:rPr>
        <w:t xml:space="preserve">Задание</w:t>
      </w:r>
    </w:p>
    <w:p>
      <w:pPr>
        <w:spacing w:before="0" w:after="200" w:line="240"/>
        <w:ind w:right="0" w:left="0" w:firstLine="0"/>
        <w:jc w:val="left"/>
        <w:rPr>
          <w:rFonts w:ascii="Consolas" w:hAnsi="Consolas" w:cs="Consolas" w:eastAsia="Consolas"/>
          <w:color w:val="auto"/>
          <w:spacing w:val="0"/>
          <w:position w:val="0"/>
          <w:sz w:val="22"/>
          <w:shd w:fill="auto" w:val="clear"/>
        </w:rPr>
      </w:pPr>
      <w:r>
        <w:rPr>
          <w:rFonts w:ascii="Consolas" w:hAnsi="Consolas" w:cs="Consolas" w:eastAsia="Consolas"/>
          <w:color w:val="auto"/>
          <w:spacing w:val="0"/>
          <w:position w:val="0"/>
          <w:sz w:val="22"/>
          <w:shd w:fill="auto" w:val="clear"/>
        </w:rPr>
        <w:t xml:space="preserve">1. </w:t>
      </w:r>
      <w:r>
        <w:rPr>
          <w:rFonts w:ascii="Consolas" w:hAnsi="Consolas" w:cs="Consolas" w:eastAsia="Consolas"/>
          <w:color w:val="auto"/>
          <w:spacing w:val="0"/>
          <w:position w:val="0"/>
          <w:sz w:val="22"/>
          <w:shd w:fill="auto" w:val="clear"/>
        </w:rPr>
        <w:t xml:space="preserve">Зарегистрироваться на Github;</w:t>
        <w:br/>
        <w:t xml:space="preserve">2. Создать базовую конфигурацию для работы с git;</w:t>
        <w:br/>
        <w:t xml:space="preserve">3. Создать ключ SSH;</w:t>
        <w:br/>
        <w:t xml:space="preserve">4. Создать ключ PGP;</w:t>
        <w:br/>
        <w:t xml:space="preserve">5.  Настроить подписи git;</w:t>
        <w:br/>
        <w:t xml:space="preserve">6. Создать локальный каталог для выполнения заданий по предмету.</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3</w:t>
        <w:tab/>
      </w:r>
      <w:r>
        <w:rPr>
          <w:rFonts w:ascii="Calibri" w:hAnsi="Calibri" w:cs="Calibri" w:eastAsia="Calibri"/>
          <w:b/>
          <w:color w:val="4F81BD"/>
          <w:spacing w:val="0"/>
          <w:position w:val="0"/>
          <w:sz w:val="32"/>
          <w:shd w:fill="auto" w:val="clear"/>
        </w:rPr>
        <w:t xml:space="preserve">Теоретическое введение</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В этой лабораторной работе мы познакомимся с системами контроля версий. 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Существуют классические и распределенные системы контроля версий (РСКВ). Сегодня мы будем работать с распределенной VSC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Git. </w:t>
      </w:r>
      <w:r>
        <w:rPr>
          <w:rFonts w:ascii="Cambria" w:hAnsi="Cambria" w:cs="Cambria" w:eastAsia="Cambria"/>
          <w:color w:val="auto"/>
          <w:spacing w:val="0"/>
          <w:position w:val="0"/>
          <w:sz w:val="24"/>
          <w:shd w:fill="auto" w:val="clear"/>
        </w:rPr>
        <w:t xml:space="preserve">В РСКВ (таких как Git, Mercurial, Bazaar или Darcs) клиенты не просто скачивают снимок всех файлов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 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 [1]</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4</w:t>
        <w:tab/>
      </w:r>
      <w:r>
        <w:rPr>
          <w:rFonts w:ascii="Calibri" w:hAnsi="Calibri" w:cs="Calibri" w:eastAsia="Calibri"/>
          <w:b/>
          <w:color w:val="4F81BD"/>
          <w:spacing w:val="0"/>
          <w:position w:val="0"/>
          <w:sz w:val="32"/>
          <w:shd w:fill="auto" w:val="clear"/>
        </w:rPr>
        <w:t xml:space="preserve">Выполнение лабораторной работы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1 </w:t>
      </w:r>
      <w:r>
        <w:rPr>
          <w:rFonts w:ascii="Cambria" w:hAnsi="Cambria" w:cs="Cambria" w:eastAsia="Cambria"/>
          <w:color w:val="auto"/>
          <w:spacing w:val="0"/>
          <w:position w:val="0"/>
          <w:sz w:val="24"/>
          <w:shd w:fill="auto" w:val="clear"/>
        </w:rPr>
        <w:t xml:space="preserve">Создаем учетную запись на Github и заполняем основные данные. (рис. 1)</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402" w:dyaOrig="4717">
          <v:rect xmlns:o="urn:schemas-microsoft-com:office:office" xmlns:v="urn:schemas-microsoft-com:vml" id="rectole0000000000" style="width:420.100000pt;height:235.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 Создание учетной записи на GitHub</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2 </w:t>
      </w:r>
      <w:r>
        <w:rPr>
          <w:rFonts w:ascii="Cambria" w:hAnsi="Cambria" w:cs="Cambria" w:eastAsia="Cambria"/>
          <w:color w:val="auto"/>
          <w:spacing w:val="0"/>
          <w:position w:val="0"/>
          <w:sz w:val="24"/>
          <w:shd w:fill="auto" w:val="clear"/>
        </w:rPr>
        <w:t xml:space="preserve">Далее установим программное обеспечение git-flow в Fedora Linux </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Перейдем к базовой настройке Git: зададим имя и почту владельца репозитория; настроим utf-8 в выводе сообщений git; настроим верификацию и подписание коммитов git (Зададим имя начальной ветки (будем называть её master), параметр autocrlf, параметр safecrlf). </w:t>
      </w:r>
    </w:p>
    <w:p>
      <w:pPr>
        <w:spacing w:before="0" w:after="120" w:line="240"/>
        <w:ind w:right="0" w:left="0" w:firstLine="0"/>
        <w:jc w:val="left"/>
        <w:rPr>
          <w:rFonts w:ascii="Cambria" w:hAnsi="Cambria" w:cs="Cambria" w:eastAsia="Cambria"/>
          <w:i/>
          <w:color w:val="auto"/>
          <w:spacing w:val="0"/>
          <w:position w:val="0"/>
          <w:sz w:val="24"/>
          <w:shd w:fill="auto" w:val="clear"/>
        </w:rPr>
      </w:pP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3 </w:t>
      </w:r>
      <w:r>
        <w:rPr>
          <w:rFonts w:ascii="Cambria" w:hAnsi="Cambria" w:cs="Cambria" w:eastAsia="Cambria"/>
          <w:color w:val="auto"/>
          <w:spacing w:val="0"/>
          <w:position w:val="0"/>
          <w:sz w:val="24"/>
          <w:shd w:fill="auto" w:val="clear"/>
        </w:rPr>
        <w:t xml:space="preserve">Создаем ключ ssh: по алгоритму rsa с ключём размером 4096 бит: (рис. 5)</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058" w:dyaOrig="6074">
          <v:rect xmlns:o="urn:schemas-microsoft-com:office:office" xmlns:v="urn:schemas-microsoft-com:vml" id="rectole0000000001" style="width:402.900000pt;height:30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5: Создания ключа ssh по алгоритму rsa с ключем размером 4096</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 алгоритму ed25519: (рис. 6)</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180" w:dyaOrig="6418">
          <v:rect xmlns:o="urn:schemas-microsoft-com:office:office" xmlns:v="urn:schemas-microsoft-com:vml" id="rectole0000000002" style="width:409.000000pt;height:320.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6: Создания ключа ssh по алгоритму ed25519</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4 </w:t>
      </w:r>
      <w:r>
        <w:rPr>
          <w:rFonts w:ascii="Cambria" w:hAnsi="Cambria" w:cs="Cambria" w:eastAsia="Cambria"/>
          <w:color w:val="auto"/>
          <w:spacing w:val="0"/>
          <w:position w:val="0"/>
          <w:sz w:val="24"/>
          <w:shd w:fill="auto" w:val="clear"/>
        </w:rPr>
        <w:t xml:space="preserve">Создаем ключ gpg. Генерируем ключ и из предложенных опций выбираем: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Тип RSA and RSA;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Размер 4096;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Выберите срок действия; значение по умолчанию</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0 (</w:t>
      </w:r>
      <w:r>
        <w:rPr>
          <w:rFonts w:ascii="Cambria" w:hAnsi="Cambria" w:cs="Cambria" w:eastAsia="Cambria"/>
          <w:color w:val="auto"/>
          <w:spacing w:val="0"/>
          <w:position w:val="0"/>
          <w:sz w:val="24"/>
          <w:shd w:fill="auto" w:val="clear"/>
        </w:rPr>
        <w:t xml:space="preserve">срок действия не истекает никогда).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GPG </w:t>
      </w:r>
      <w:r>
        <w:rPr>
          <w:rFonts w:ascii="Cambria" w:hAnsi="Cambria" w:cs="Cambria" w:eastAsia="Cambria"/>
          <w:color w:val="auto"/>
          <w:spacing w:val="0"/>
          <w:position w:val="0"/>
          <w:sz w:val="24"/>
          <w:shd w:fill="auto" w:val="clear"/>
        </w:rPr>
        <w:t xml:space="preserve">запросит личную информацию, которая сохранится в ключе: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Имя (не менее 5 символов).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Адрес электронной почты.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При вводе email убедитесь, что он соответствует адресу, используемому на GitHub.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Комментарий. Можно ввести что угодно или нажать клавишу ввода, чтобы оставить это поле пустым. (рис. 7)</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180" w:dyaOrig="6418">
          <v:rect xmlns:o="urn:schemas-microsoft-com:office:office" xmlns:v="urn:schemas-microsoft-com:vml" id="rectole0000000003" style="width:409.000000pt;height:320.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7: Создание ключа gpg</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Добавим pgp ключ в GitHub. Выводим список ключей и копируем отпечаток приватного ключа. (рис. 8)</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180" w:dyaOrig="6418">
          <v:rect xmlns:o="urn:schemas-microsoft-com:office:office" xmlns:v="urn:schemas-microsoft-com:vml" id="rectole0000000004" style="width:409.000000pt;height:320.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8: Вывод списка ключей</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Скопируем сгенерированный PGP ключ в буфер обмена. (рис. 9)</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402" w:dyaOrig="6195">
          <v:rect xmlns:o="urn:schemas-microsoft-com:office:office" xmlns:v="urn:schemas-microsoft-com:vml" id="rectole0000000005" style="width:420.100000pt;height:309.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9: Копирование сгенерированного PGP ключа в буфер обмена</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Перейдем в настройки GitHub (</w:t>
      </w:r>
      <w:hyperlink xmlns:r="http://schemas.openxmlformats.org/officeDocument/2006/relationships" r:id="docRId12">
        <w:r>
          <w:rPr>
            <w:rFonts w:ascii="Cambria" w:hAnsi="Cambria" w:cs="Cambria" w:eastAsia="Cambria"/>
            <w:color w:val="0000FF"/>
            <w:spacing w:val="0"/>
            <w:position w:val="0"/>
            <w:sz w:val="24"/>
            <w:u w:val="single"/>
            <w:shd w:fill="auto" w:val="clear"/>
          </w:rPr>
          <w:t xml:space="preserve">https://github.com/settings/keys</w:t>
        </w:r>
      </w:hyperlink>
      <w:r>
        <w:rPr>
          <w:rFonts w:ascii="Cambria" w:hAnsi="Cambria" w:cs="Cambria" w:eastAsia="Cambria"/>
          <w:color w:val="auto"/>
          <w:spacing w:val="0"/>
          <w:position w:val="0"/>
          <w:sz w:val="24"/>
          <w:shd w:fill="auto" w:val="clear"/>
        </w:rPr>
        <w:t xml:space="preserve">), нажмем на кнопку New GPG key и вставим полученный ключ в поле ввода. (рис. 10)</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402" w:dyaOrig="4717">
          <v:rect xmlns:o="urn:schemas-microsoft-com:office:office" xmlns:v="urn:schemas-microsoft-com:vml" id="rectole0000000006" style="width:420.100000pt;height:235.8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10: Добавление PGP ключа в GitHub</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5 </w:t>
      </w:r>
      <w:r>
        <w:rPr>
          <w:rFonts w:ascii="Cambria" w:hAnsi="Cambria" w:cs="Cambria" w:eastAsia="Cambria"/>
          <w:color w:val="auto"/>
          <w:spacing w:val="0"/>
          <w:position w:val="0"/>
          <w:sz w:val="24"/>
          <w:shd w:fill="auto" w:val="clear"/>
        </w:rPr>
        <w:t xml:space="preserve">Настроим автоматические подписи коммитов git. Используя введёный email, укажим Git применять его при подписи коммитов. (рис. 11)</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402" w:dyaOrig="6195">
          <v:rect xmlns:o="urn:schemas-microsoft-com:office:office" xmlns:v="urn:schemas-microsoft-com:vml" id="rectole0000000007" style="width:420.100000pt;height:309.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11: Настройка автоматических подписей коммитов git</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Настроим gh. (рис. 12)</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139" w:dyaOrig="6236">
          <v:rect xmlns:o="urn:schemas-microsoft-com:office:office" xmlns:v="urn:schemas-microsoft-com:vml" id="rectole0000000008" style="width:406.950000pt;height:311.8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12: Настройка gh</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Для начала необходимо авторизоваться. Ответим на несколько наводящих вопросов, которые задаст утилита. Авторизуемся можно через браузер. (рис. 13)</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8402" w:dyaOrig="5851">
          <v:rect xmlns:o="urn:schemas-microsoft-com:office:office" xmlns:v="urn:schemas-microsoft-com:vml" id="rectole0000000009" style="width:420.100000pt;height:292.5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13: Подтверждение авторизации</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Покажем, что ключ SSH добавился. </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14: Добавление ssh ключа в GitHub</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6 </w:t>
      </w:r>
      <w:r>
        <w:rPr>
          <w:rFonts w:ascii="Cambria" w:hAnsi="Cambria" w:cs="Cambria" w:eastAsia="Cambria"/>
          <w:color w:val="auto"/>
          <w:spacing w:val="0"/>
          <w:position w:val="0"/>
          <w:sz w:val="24"/>
          <w:shd w:fill="auto" w:val="clear"/>
        </w:rPr>
        <w:t xml:space="preserve">Необходимо создать шаблон рабочего пространства. (рис. 15)</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204" w:dyaOrig="5142">
          <v:rect xmlns:o="urn:schemas-microsoft-com:office:office" xmlns:v="urn:schemas-microsoft-com:vml" id="rectole0000000010" style="width:510.200000pt;height:257.1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15: Создание репозитория курса на основе шаблона</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Перейдем в каталог курса. Удалим лишние файлы. Создадим необходимые каталоги. Отправим файлы на сервер. (рис. 16)</w: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r>
        <w:object w:dxaOrig="10204" w:dyaOrig="3199">
          <v:rect xmlns:o="urn:schemas-microsoft-com:office:office" xmlns:v="urn:schemas-microsoft-com:vml" id="rectole0000000011" style="width:510.200000pt;height:159.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16: Настройка каталога курса</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Продолжаем настройку каталога. (рис. 17)</w:t>
      </w:r>
    </w:p>
    <w:p>
      <w:pPr>
        <w:keepNext w:val="true"/>
        <w:spacing w:before="0" w:after="200" w:line="240"/>
        <w:ind w:right="0" w:left="0" w:firstLine="0"/>
        <w:jc w:val="left"/>
        <w:rPr>
          <w:rFonts w:ascii="Calibri" w:hAnsi="Calibri" w:cs="Calibri" w:eastAsia="Calibri"/>
          <w:color w:val="auto"/>
          <w:spacing w:val="0"/>
          <w:position w:val="0"/>
          <w:sz w:val="22"/>
          <w:shd w:fill="auto" w:val="clear"/>
        </w:rPr>
      </w:pPr>
      <w:r>
        <w:object w:dxaOrig="7795" w:dyaOrig="5993">
          <v:rect xmlns:o="urn:schemas-microsoft-com:office:office" xmlns:v="urn:schemas-microsoft-com:vml" id="rectole0000000012" style="width:389.750000pt;height:299.6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keepNext w:val="true"/>
        <w:spacing w:before="0" w:after="200" w:line="240"/>
        <w:ind w:right="0" w:left="0" w:firstLine="0"/>
        <w:jc w:val="left"/>
        <w:rPr>
          <w:rFonts w:ascii="Cambria" w:hAnsi="Cambria" w:cs="Cambria" w:eastAsia="Cambria"/>
          <w:color w:val="auto"/>
          <w:spacing w:val="0"/>
          <w:position w:val="0"/>
          <w:sz w:val="24"/>
          <w:shd w:fill="auto" w:val="clear"/>
        </w:rPr>
      </w:pPr>
    </w:p>
    <w:p>
      <w:pPr>
        <w:spacing w:before="0" w:after="120" w:line="240"/>
        <w:ind w:right="0" w:left="0" w:firstLine="0"/>
        <w:jc w:val="left"/>
        <w:rPr>
          <w:rFonts w:ascii="Cambria" w:hAnsi="Cambria" w:cs="Cambria" w:eastAsia="Cambria"/>
          <w:i/>
          <w:color w:val="auto"/>
          <w:spacing w:val="0"/>
          <w:position w:val="0"/>
          <w:sz w:val="24"/>
          <w:shd w:fill="auto" w:val="clear"/>
        </w:rPr>
      </w:pPr>
      <w:r>
        <w:rPr>
          <w:rFonts w:ascii="Cambria" w:hAnsi="Cambria" w:cs="Cambria" w:eastAsia="Cambria"/>
          <w:i/>
          <w:color w:val="auto"/>
          <w:spacing w:val="0"/>
          <w:position w:val="0"/>
          <w:sz w:val="24"/>
          <w:shd w:fill="auto" w:val="clear"/>
        </w:rPr>
        <w:t xml:space="preserve">Рис. 17: Настройка каталога курса</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5</w:t>
        <w:tab/>
      </w:r>
      <w:r>
        <w:rPr>
          <w:rFonts w:ascii="Calibri" w:hAnsi="Calibri" w:cs="Calibri" w:eastAsia="Calibri"/>
          <w:b/>
          <w:color w:val="4F81BD"/>
          <w:spacing w:val="0"/>
          <w:position w:val="0"/>
          <w:sz w:val="32"/>
          <w:shd w:fill="auto" w:val="clear"/>
        </w:rPr>
        <w:t xml:space="preserve">Выводы</w:t>
      </w:r>
    </w:p>
    <w:p>
      <w:pPr>
        <w:spacing w:before="180" w:after="18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Изучила средства контроля версий и научилась применять их. Освоила работу с git, научилась подключать репозитории, добавлять и удалять необходимые файлы.</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6</w:t>
        <w:tab/>
      </w:r>
      <w:r>
        <w:rPr>
          <w:rFonts w:ascii="Calibri" w:hAnsi="Calibri" w:cs="Calibri" w:eastAsia="Calibri"/>
          <w:b/>
          <w:color w:val="4F81BD"/>
          <w:spacing w:val="0"/>
          <w:position w:val="0"/>
          <w:sz w:val="32"/>
          <w:shd w:fill="auto" w:val="clear"/>
        </w:rPr>
        <w:t xml:space="preserve">Ответы на контрольные вопросы</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системы контроля версий (VCS) и для решения каких задач они предназначаются? Система контроля версий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Системы контроля версий (Version Control System, VCS) применяются для: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Хранение полной истории изменений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причин всех производимых изменений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Откат изменений, если что-то пошло не так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Поиск причины и ответственного за появления ошибок в программе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Совместная работа группы над одним проектом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Возможность изменять код, не мешая работе других пользователей</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Объясните следующие понятия VCS и их отношения: хранилище, commit, история, рабочая копия. Репозиторий - хранилище версий - в нем хранятся все документы вместе с историей их изменения и другой служебной информацией. Commit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отслеживание изменений, сохраняет разницу в изменениях Рабочая копия - копия проекта, связанная с репозиторием (текущее состояние файлов проекта, основанное на версии из хранилища (обычно на последней)) История хранит все изменения в проекте и позволяет при необходимости обратиться к нужным данным.</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представляют собой и чем отличаются централизованные и децентрализованные VCS? Приведите примеры VCS каждого вида. Централизованные VCS (Subversion; CVS; TFS; VAULT; AccuRev):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Одно основное хранилище всего проекта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Каждый пользователь копирует себе необходимые ему файлы из этого репозитория, изменяет и, затем, добавляет свои изменения обратно Децентрализованные VCS (Git; Mercurial; Bazaar):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 каждого пользователя свой вариант (возможно не один) репозитория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Присутствует возможность добавлять и забирать изменения из любого репозитория [2]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В отличие от классических, в распределённых системах контроля версий центральный репозиторий не является обязательным.</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Опишите действия с VCS при единоличной работе с хранилищем. Сначала создаем и подключаем удаленный репозиторий. Затем по мере изменения проекта отправлять эти изменения на сервер.</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Опишите порядок работы с общим хранилищем VCS.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Каковы основные задачи, решаемые инструментальным средством git? Первая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хранить информацию о всех изменениях в вашем коде, начиная с самой первой строчки, а вторая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обеспечение удобства командной работы над кодом.</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Назовите и дайте краткую характеристику командам git. Наиболее часто используемые команды git: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создание основного дерева репозитория: git init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получение обновлений (изменений) текущего дерева из центрального репозитория: git pull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отправка всех произведённых изменений локального дерева в центральный репозиторий: git push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просмотр списка изменённых файлов в текущей директории: git status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просмотр текущих изменения: git diff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сохранение текущих изменений: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добавить все изменённые и/или созданные файлы и/или каталоги: git add.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добавить конкретные изменённые и/или созданные файлы и/или каталоги: git add имена_файлов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удалить файл и/или каталог из индекса репозитория (при этом файл и/или каталог остаётся в локальной директории): git rm имена_файлов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сохранение добавленных изменений: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сохранить все добавленные изменения и все изменённые файлы: git commit -am ‘Описание коммита’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сохранить добавленные изменения с внесением комментария через встроенный редактор git commit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создание новой ветки, базирующейся на текущей: git checkout -b имя_ветки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отправка изменений конкретной ветки в центральный репозиторий: git push origin имя_ветки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слияние ветки с текущим деревом: git merge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no-ff </w:t>
      </w:r>
      <w:r>
        <w:rPr>
          <w:rFonts w:ascii="Cambria" w:hAnsi="Cambria" w:cs="Cambria" w:eastAsia="Cambria"/>
          <w:color w:val="auto"/>
          <w:spacing w:val="0"/>
          <w:position w:val="0"/>
          <w:sz w:val="24"/>
          <w:shd w:fill="auto" w:val="clear"/>
        </w:rPr>
        <w:t xml:space="preserve">имя_ветки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удаление 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удаление локальной уже слитой с основным деревом ветки: git branch -d имя_ветки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принудительное удаление локальной ветки: git branch -D имя_ветки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удаление ветки с центрального репозитория: git push origin :имя_ветки</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Приведите примеры использования при работе с локальным и удалённым репозиториями. git push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all (push origin master/</w:t>
      </w:r>
      <w:r>
        <w:rPr>
          <w:rFonts w:ascii="Cambria" w:hAnsi="Cambria" w:cs="Cambria" w:eastAsia="Cambria"/>
          <w:color w:val="auto"/>
          <w:spacing w:val="0"/>
          <w:position w:val="0"/>
          <w:sz w:val="24"/>
          <w:shd w:fill="auto" w:val="clear"/>
        </w:rPr>
        <w:t xml:space="preserve">любой branch)</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Что такое и зачем могут быть нужны ветви (branches)? Ветвление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ветка</w:t>
      </w:r>
      <w:r>
        <w:rPr>
          <w:rFonts w:ascii="Cambria" w:hAnsi="Cambria" w:cs="Cambria" w:eastAsia="Cambria"/>
          <w:color w:val="auto"/>
          <w:spacing w:val="0"/>
          <w:position w:val="0"/>
          <w:sz w:val="24"/>
          <w:shd w:fill="auto" w:val="clear"/>
        </w:rPr>
        <w:t xml:space="preserve">», branch)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один из параллельных участков истории в одном хранилище, исходящих из одной версии (точки ветвления). [3]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Обычно есть главная ветка (master), или ствол (trunk). </w:t>
      </w:r>
      <w:r>
        <w:rPr>
          <w:rFonts w:ascii="Cambria" w:hAnsi="Cambria" w:cs="Cambria" w:eastAsia="Cambria"/>
          <w:color w:val="auto"/>
          <w:spacing w:val="0"/>
          <w:position w:val="0"/>
          <w:sz w:val="24"/>
          <w:shd w:fill="auto" w:val="clear"/>
        </w:rPr>
        <w:t xml:space="preserve">•</w:t>
      </w:r>
      <w:r>
        <w:rPr>
          <w:rFonts w:ascii="Cambria" w:hAnsi="Cambria" w:cs="Cambria" w:eastAsia="Cambria"/>
          <w:color w:val="auto"/>
          <w:spacing w:val="0"/>
          <w:position w:val="0"/>
          <w:sz w:val="24"/>
          <w:shd w:fill="auto" w:val="clear"/>
        </w:rPr>
        <w:t xml:space="preserve"> </w:t>
      </w:r>
      <w:r>
        <w:rPr>
          <w:rFonts w:ascii="Cambria" w:hAnsi="Cambria" w:cs="Cambria" w:eastAsia="Cambria"/>
          <w:color w:val="auto"/>
          <w:spacing w:val="0"/>
          <w:position w:val="0"/>
          <w:sz w:val="24"/>
          <w:shd w:fill="auto" w:val="clear"/>
        </w:rPr>
        <w:t xml:space="preserve">Между ветками, то есть их концами, возможно слияние. Используются для разработки новых функций.</w:t>
      </w:r>
    </w:p>
    <w:p>
      <w:pPr>
        <w:numPr>
          <w:ilvl w:val="0"/>
          <w:numId w:val="58"/>
        </w:numPr>
        <w:spacing w:before="0" w:after="200" w:line="240"/>
        <w:ind w:right="0" w:left="720" w:hanging="48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Как и зачем можно игнорировать некоторые файлы при commit? 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w:t>
      </w:r>
    </w:p>
    <w:p>
      <w:pPr>
        <w:keepNext w:val="true"/>
        <w:keepLines w:val="true"/>
        <w:spacing w:before="480" w:after="0" w:line="240"/>
        <w:ind w:right="0" w:left="0" w:firstLine="0"/>
        <w:jc w:val="left"/>
        <w:rPr>
          <w:rFonts w:ascii="Calibri" w:hAnsi="Calibri" w:cs="Calibri" w:eastAsia="Calibri"/>
          <w:b/>
          <w:color w:val="4F81BD"/>
          <w:spacing w:val="0"/>
          <w:position w:val="0"/>
          <w:sz w:val="32"/>
          <w:shd w:fill="auto" w:val="clear"/>
        </w:rPr>
      </w:pPr>
      <w:r>
        <w:rPr>
          <w:rFonts w:ascii="Calibri" w:hAnsi="Calibri" w:cs="Calibri" w:eastAsia="Calibri"/>
          <w:b/>
          <w:color w:val="4F81BD"/>
          <w:spacing w:val="0"/>
          <w:position w:val="0"/>
          <w:sz w:val="32"/>
          <w:shd w:fill="auto" w:val="clear"/>
        </w:rPr>
        <w:t xml:space="preserve">Список литературы</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1. </w:t>
        <w:tab/>
      </w:r>
      <w:r>
        <w:rPr>
          <w:rFonts w:ascii="Cambria" w:hAnsi="Cambria" w:cs="Cambria" w:eastAsia="Cambria"/>
          <w:color w:val="auto"/>
          <w:spacing w:val="0"/>
          <w:position w:val="0"/>
          <w:sz w:val="24"/>
          <w:shd w:fill="auto" w:val="clear"/>
        </w:rPr>
        <w:t xml:space="preserve">О системе контроля версий [Электронный ресурс]. 2016. URL: </w:t>
      </w:r>
      <w:hyperlink xmlns:r="http://schemas.openxmlformats.org/officeDocument/2006/relationships" r:id="docRId27">
        <w:r>
          <w:rPr>
            <w:rFonts w:ascii="Cambria" w:hAnsi="Cambria" w:cs="Cambria" w:eastAsia="Cambria"/>
            <w:color w:val="0000FF"/>
            <w:spacing w:val="0"/>
            <w:position w:val="0"/>
            <w:sz w:val="24"/>
            <w:u w:val="single"/>
            <w:shd w:fill="auto" w:val="clear"/>
          </w:rPr>
          <w:t xml:space="preserve">https://git-scm.com/book/ru/v2/Введение-О-системе-контроля-версий</w:t>
        </w:r>
      </w:hyperlink>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2. </w:t>
        <w:tab/>
      </w:r>
      <w:r>
        <w:rPr>
          <w:rFonts w:ascii="Cambria" w:hAnsi="Cambria" w:cs="Cambria" w:eastAsia="Cambria"/>
          <w:color w:val="auto"/>
          <w:spacing w:val="0"/>
          <w:position w:val="0"/>
          <w:sz w:val="24"/>
          <w:shd w:fill="auto" w:val="clear"/>
        </w:rPr>
        <w:t xml:space="preserve">Евгений Г. Системы контроля версий [Электронный ресурс]. 2016. URL: </w:t>
      </w:r>
      <w:hyperlink xmlns:r="http://schemas.openxmlformats.org/officeDocument/2006/relationships" r:id="docRId28">
        <w:r>
          <w:rPr>
            <w:rFonts w:ascii="Cambria" w:hAnsi="Cambria" w:cs="Cambria" w:eastAsia="Cambria"/>
            <w:color w:val="0000FF"/>
            <w:spacing w:val="0"/>
            <w:position w:val="0"/>
            <w:sz w:val="24"/>
            <w:u w:val="single"/>
            <w:shd w:fill="auto" w:val="clear"/>
          </w:rPr>
          <w:t xml:space="preserve">https://glebradchenko.susu.ru/courses/bachelor/engineering/2016/SUSU_SE_2016_REP_3_VCS.pdf</w:t>
        </w:r>
      </w:hyperlink>
      <w:r>
        <w:rPr>
          <w:rFonts w:ascii="Cambria" w:hAnsi="Cambria" w:cs="Cambria" w:eastAsia="Cambria"/>
          <w:color w:val="auto"/>
          <w:spacing w:val="0"/>
          <w:position w:val="0"/>
          <w:sz w:val="24"/>
          <w:shd w:fill="auto" w:val="clear"/>
        </w:rPr>
        <w:t xml:space="preserve">.</w:t>
      </w:r>
    </w:p>
    <w:p>
      <w:pPr>
        <w:spacing w:before="0" w:after="200" w:line="240"/>
        <w:ind w:right="0" w:left="0" w:firstLine="0"/>
        <w:jc w:val="left"/>
        <w:rPr>
          <w:rFonts w:ascii="Cambria" w:hAnsi="Cambria" w:cs="Cambria" w:eastAsia="Cambria"/>
          <w:color w:val="auto"/>
          <w:spacing w:val="0"/>
          <w:position w:val="0"/>
          <w:sz w:val="24"/>
          <w:shd w:fill="auto" w:val="clear"/>
        </w:rPr>
      </w:pPr>
      <w:r>
        <w:rPr>
          <w:rFonts w:ascii="Cambria" w:hAnsi="Cambria" w:cs="Cambria" w:eastAsia="Cambria"/>
          <w:color w:val="auto"/>
          <w:spacing w:val="0"/>
          <w:position w:val="0"/>
          <w:sz w:val="24"/>
          <w:shd w:fill="auto" w:val="clear"/>
        </w:rPr>
        <w:t xml:space="preserve">3. </w:t>
        <w:tab/>
      </w:r>
      <w:r>
        <w:rPr>
          <w:rFonts w:ascii="Cambria" w:hAnsi="Cambria" w:cs="Cambria" w:eastAsia="Cambria"/>
          <w:color w:val="auto"/>
          <w:spacing w:val="0"/>
          <w:position w:val="0"/>
          <w:sz w:val="24"/>
          <w:shd w:fill="auto" w:val="clear"/>
        </w:rPr>
        <w:t xml:space="preserve">Системы контроля версий [Электронный ресурс]. 2016. URL: </w:t>
      </w:r>
      <w:hyperlink xmlns:r="http://schemas.openxmlformats.org/officeDocument/2006/relationships" r:id="docRId29">
        <w:r>
          <w:rPr>
            <w:rFonts w:ascii="Cambria" w:hAnsi="Cambria" w:cs="Cambria" w:eastAsia="Cambria"/>
            <w:color w:val="0000FF"/>
            <w:spacing w:val="0"/>
            <w:position w:val="0"/>
            <w:sz w:val="24"/>
            <w:u w:val="single"/>
            <w:shd w:fill="auto" w:val="clear"/>
          </w:rPr>
          <w:t xml:space="preserve">http://uii.mpei.ru/study/courses/sdt/16/lecture02.2_vcs.slides.pdf</w:t>
        </w:r>
      </w:hyperlink>
      <w:r>
        <w:rPr>
          <w:rFonts w:ascii="Cambria" w:hAnsi="Cambria" w:cs="Cambria" w:eastAsia="Cambria"/>
          <w:color w:val="auto"/>
          <w:spacing w:val="0"/>
          <w:position w:val="0"/>
          <w:sz w:val="24"/>
          <w:shd w:fill="auto" w:val="clear"/>
        </w:rPr>
        <w:t xml:space="preserve">.</w:t>
      </w:r>
    </w:p>
  </w:body>
</w:document>
</file>

<file path=word/numbering.xml><?xml version="1.0" encoding="utf-8"?>
<w:numbering xmlns:w="http://schemas.openxmlformats.org/wordprocessingml/2006/main">
  <w:abstractNum w:abstractNumId="0">
    <w:lvl w:ilvl="0">
      <w:start w:val="1"/>
      <w:numFmt w:val="bullet"/>
      <w:lvlText w:val="•"/>
    </w:lvl>
  </w:abstractNum>
  <w:num w:numId="5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11.wmf" Id="docRId24" Type="http://schemas.openxmlformats.org/officeDocument/2006/relationships/image" /><Relationship Target="media/image3.wmf" Id="docRId7" Type="http://schemas.openxmlformats.org/officeDocument/2006/relationships/image" /><Relationship Target="media/image6.wmf" Id="docRId14" Type="http://schemas.openxmlformats.org/officeDocument/2006/relationships/image"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github.com/settings/keys" Id="docRId12" Type="http://schemas.openxmlformats.org/officeDocument/2006/relationships/hyperlink" /><Relationship Target="embeddings/oleObject10.bin" Id="docRId21" Type="http://schemas.openxmlformats.org/officeDocument/2006/relationships/oleObject" /><Relationship TargetMode="External" Target="http://uii.mpei.ru/study/courses/sdt/16/lecture02.2_vcs.slides.pdf" Id="docRId29" Type="http://schemas.openxmlformats.org/officeDocument/2006/relationships/hyperlink" /><Relationship Target="embeddings/oleObject4.bin" Id="docRId8" Type="http://schemas.openxmlformats.org/officeDocument/2006/relationships/oleObject" /><Relationship Target="embeddings/oleObject6.bin" Id="docRId13" Type="http://schemas.openxmlformats.org/officeDocument/2006/relationships/oleObject" /><Relationship Target="media/image9.wmf" Id="docRId20" Type="http://schemas.openxmlformats.org/officeDocument/2006/relationships/image" /><Relationship TargetMode="External" Target="https://glebradchenko.susu.ru/courses/bachelor/engineering/2016/SUSU_SE_2016_REP_3_VCS.pdf"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media/image8.wmf" Id="docRId18" Type="http://schemas.openxmlformats.org/officeDocument/2006/relationships/image" /><Relationship Target="embeddings/oleObject1.bin" Id="docRId2" Type="http://schemas.openxmlformats.org/officeDocument/2006/relationships/oleObject" /><Relationship TargetMode="External" Target="https://git-scm.com/book/ru/v2/&#1042;&#1074;&#1077;&#1076;&#1077;&#1085;&#1080;&#1077;-&#1054;-&#1089;&#1080;&#1089;&#1090;&#1077;&#1084;&#1077;-&#1082;&#1086;&#1085;&#1090;&#1088;&#1086;&#1083;&#1103;-&#1074;&#1077;&#1088;&#1089;&#1080;&#1081;"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embeddings/oleObject9.bin" Id="docRId19" Type="http://schemas.openxmlformats.org/officeDocument/2006/relationships/oleObject" /><Relationship Target="media/image12.wmf" Id="docRId26" Type="http://schemas.openxmlformats.org/officeDocument/2006/relationships/image" /><Relationship Target="styles.xml" Id="docRId31" Type="http://schemas.openxmlformats.org/officeDocument/2006/relationships/styles"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embeddings/oleObject2.bin" Id="docRId4" Type="http://schemas.openxmlformats.org/officeDocument/2006/relationships/oleObject" /></Relationships>
</file>