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системе запущен терминал и получены полномочия администратора (пользователь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Это необходимо, поскольку просмотр информации о драйверах/модулях и операции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(загрузка/выгрузка модулей) требуют прав суперпользователя.</w:t>
      </w:r>
    </w:p>
    <w:p>
      <w:pPr>
        <w:numPr>
          <w:ilvl w:val="0"/>
          <w:numId w:val="1001"/>
        </w:numPr>
      </w:pPr>
      <w:r>
        <w:t xml:space="preserve">Для определения доступных устройств и связанных с ними модулей ядра выполнена команда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.</w:t>
      </w:r>
      <w:r>
        <w:br/>
      </w:r>
      <w:r>
        <w:t xml:space="preserve">В выводе отображаются PCI-устройства, а также строки</w:t>
      </w:r>
      <w:r>
        <w:t xml:space="preserve"> </w:t>
      </w:r>
      <w:r>
        <w:rPr>
          <w:bCs/>
          <w:b/>
        </w:rPr>
        <w:t xml:space="preserve">Kernel driver in use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Kernel modules</w:t>
      </w:r>
      <w:r>
        <w:t xml:space="preserve">, позволяющие установить, какой модуль обслуживает конкретное устройство и какие модули доступны для него.</w:t>
      </w:r>
    </w:p>
    <w:p>
      <w:pPr>
        <w:numPr>
          <w:ilvl w:val="0"/>
          <w:numId w:val="1000"/>
        </w:numPr>
      </w:pPr>
      <w:r>
        <w:t xml:space="preserve">По результатам команды были выявлены основные устройства виртуальной машины и соответствующие им модули: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IDE interface (Intel PIIX4 IDE)</w:t>
      </w:r>
      <w:r>
        <w:t xml:space="preserve"> </w:t>
      </w:r>
      <w:r>
        <w:t xml:space="preserve">— используется драйвер</w:t>
      </w:r>
      <w:r>
        <w:t xml:space="preserve"> </w:t>
      </w:r>
      <w:r>
        <w:rPr>
          <w:bCs/>
          <w:b/>
        </w:rPr>
        <w:t xml:space="preserve">ata_piix</w:t>
      </w:r>
      <w:r>
        <w:t xml:space="preserve">, дополнительно доступен</w:t>
      </w:r>
      <w:r>
        <w:t xml:space="preserve"> </w:t>
      </w:r>
      <w:r>
        <w:rPr>
          <w:bCs/>
          <w:b/>
        </w:rPr>
        <w:t xml:space="preserve">ata_generic</w:t>
      </w:r>
      <w:r>
        <w:t xml:space="preserve">.</w:t>
      </w:r>
      <w:r>
        <w:br/>
      </w:r>
      <w:r>
        <w:t xml:space="preserve">Это типичная подсистема хранения для виртуализированных конфигураций с PIIX-чипсетом.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VGA compatible controller (VMware SVGA II Adapter)</w:t>
      </w:r>
      <w:r>
        <w:t xml:space="preserve"> </w:t>
      </w:r>
      <w:r>
        <w:t xml:space="preserve">— используется драйвер</w:t>
      </w:r>
      <w:r>
        <w:t xml:space="preserve"> </w:t>
      </w:r>
      <w:r>
        <w:rPr>
          <w:bCs/>
          <w:b/>
        </w:rPr>
        <w:t xml:space="preserve">vmwgfx</w:t>
      </w:r>
      <w:r>
        <w:t xml:space="preserve">.</w:t>
      </w:r>
      <w:r>
        <w:br/>
      </w:r>
      <w:r>
        <w:t xml:space="preserve">Такой адаптер часто встречается в виртуальных средах; модуль обеспечивает работу графической подсистемы.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Ethernet controller (Intel 82540EM Gigabit Ethernet Controller)</w:t>
      </w:r>
      <w:r>
        <w:t xml:space="preserve"> </w:t>
      </w:r>
      <w:r>
        <w:t xml:space="preserve">— используется драйвер</w:t>
      </w:r>
      <w:r>
        <w:t xml:space="preserve"> </w:t>
      </w:r>
      <w:r>
        <w:rPr>
          <w:bCs/>
          <w:b/>
        </w:rPr>
        <w:t xml:space="preserve">e1000</w:t>
      </w:r>
      <w:r>
        <w:t xml:space="preserve">.</w:t>
      </w:r>
      <w:r>
        <w:br/>
      </w:r>
      <w:r>
        <w:t xml:space="preserve">Данный сетевой адаптер является распространённым «виртуальным» устройством, поддерживаемым модулем e1000.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VirtualBox Guest Service (InnoTek Systemberatung GmbH)</w:t>
      </w:r>
      <w:r>
        <w:t xml:space="preserve"> </w:t>
      </w:r>
      <w:r>
        <w:t xml:space="preserve">— используется модуль</w:t>
      </w:r>
      <w:r>
        <w:t xml:space="preserve"> </w:t>
      </w:r>
      <w:r>
        <w:rPr>
          <w:bCs/>
          <w:b/>
        </w:rPr>
        <w:t xml:space="preserve">vboxguest</w:t>
      </w:r>
      <w:r>
        <w:t xml:space="preserve">.</w:t>
      </w:r>
      <w:r>
        <w:br/>
      </w:r>
      <w:r>
        <w:t xml:space="preserve">Он относится к гостевым дополнениям VirtualBox и обеспечивает интеграцию гостевой ОС с хостом.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Multimedia audio controller (Intel AC’97)</w:t>
      </w:r>
      <w:r>
        <w:t xml:space="preserve"> </w:t>
      </w:r>
      <w:r>
        <w:t xml:space="preserve">— используется драйвер</w:t>
      </w:r>
      <w:r>
        <w:t xml:space="preserve"> </w:t>
      </w:r>
      <w:r>
        <w:rPr>
          <w:bCs/>
          <w:b/>
        </w:rPr>
        <w:t xml:space="preserve">snd_intel8x0</w:t>
      </w:r>
      <w:r>
        <w:t xml:space="preserve"> </w:t>
      </w:r>
      <w:r>
        <w:t xml:space="preserve">(а также связанные аудиомодули ALSA).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SATA controller (Intel ICH8M/ICH9M-E SATA AHCI)</w:t>
      </w:r>
      <w:r>
        <w:t xml:space="preserve"> </w:t>
      </w:r>
      <w:r>
        <w:t xml:space="preserve">— используется драйвер</w:t>
      </w:r>
      <w:r>
        <w:t xml:space="preserve"> </w:t>
      </w:r>
      <w:r>
        <w:rPr>
          <w:bCs/>
          <w:b/>
        </w:rPr>
        <w:t xml:space="preserve">ahci</w:t>
      </w:r>
      <w:r>
        <w:t xml:space="preserve">, обеспечивающий работу SATA-контроллера в режиме AHCI.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16249"/>
            <wp:effectExtent b="0" l="0" r="0" t="0"/>
            <wp:docPr descr="Просмотр устройств и связанных модулей (lspci -k)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устройств и связанных модулей (lspci -k)</w:t>
      </w:r>
    </w:p>
    <w:p>
      <w:pPr>
        <w:numPr>
          <w:ilvl w:val="0"/>
          <w:numId w:val="1001"/>
        </w:numPr>
      </w:pPr>
      <w:r>
        <w:t xml:space="preserve">Для просмотра списка загруженных модулей ядра выполнена команда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  <w:r>
        <w:br/>
      </w:r>
      <w:r>
        <w:t xml:space="preserve">Вывод содержит таблицу с ключевыми полями: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Module</w:t>
      </w:r>
      <w:r>
        <w:t xml:space="preserve"> </w:t>
      </w:r>
      <w:r>
        <w:t xml:space="preserve">— имя модуля;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Size</w:t>
      </w:r>
      <w:r>
        <w:t xml:space="preserve"> </w:t>
      </w:r>
      <w:r>
        <w:t xml:space="preserve">— размер модуля в байтах;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Used by</w:t>
      </w:r>
      <w:r>
        <w:t xml:space="preserve"> </w:t>
      </w:r>
      <w:r>
        <w:t xml:space="preserve">— количество и список модулей/подсистем, которые используют данный модуль.</w:t>
      </w:r>
    </w:p>
    <w:p>
      <w:pPr>
        <w:numPr>
          <w:ilvl w:val="0"/>
          <w:numId w:val="1000"/>
        </w:numPr>
      </w:pPr>
      <w:r>
        <w:t xml:space="preserve">В списке присутствуют, в том числе, модули хранения (</w:t>
      </w:r>
      <w:r>
        <w:rPr>
          <w:bCs/>
          <w:b/>
        </w:rPr>
        <w:t xml:space="preserve">ahci</w:t>
      </w:r>
      <w:r>
        <w:t xml:space="preserve">,</w:t>
      </w:r>
      <w:r>
        <w:t xml:space="preserve"> </w:t>
      </w:r>
      <w:r>
        <w:rPr>
          <w:bCs/>
          <w:b/>
        </w:rPr>
        <w:t xml:space="preserve">ata_piix</w:t>
      </w:r>
      <w:r>
        <w:t xml:space="preserve">,</w:t>
      </w:r>
      <w:r>
        <w:t xml:space="preserve"> </w:t>
      </w:r>
      <w:r>
        <w:rPr>
          <w:bCs/>
          <w:b/>
        </w:rPr>
        <w:t xml:space="preserve">libata</w:t>
      </w:r>
      <w:r>
        <w:t xml:space="preserve">), виртуализации/графики (</w:t>
      </w:r>
      <w:r>
        <w:rPr>
          <w:bCs/>
          <w:b/>
        </w:rPr>
        <w:t xml:space="preserve">vmwgfx</w:t>
      </w:r>
      <w:r>
        <w:t xml:space="preserve">), сети (</w:t>
      </w:r>
      <w:r>
        <w:rPr>
          <w:bCs/>
          <w:b/>
        </w:rPr>
        <w:t xml:space="preserve">e1000</w:t>
      </w:r>
      <w:r>
        <w:t xml:space="preserve">), а также системные компоненты (например, подсистема device-mapper —</w:t>
      </w:r>
      <w:r>
        <w:t xml:space="preserve"> </w:t>
      </w:r>
      <w:r>
        <w:rPr>
          <w:bCs/>
          <w:b/>
        </w:rPr>
        <w:t xml:space="preserve">dm_mod</w:t>
      </w:r>
      <w:r>
        <w:t xml:space="preserve">, поддержка FUSE —</w:t>
      </w:r>
      <w:r>
        <w:t xml:space="preserve"> </w:t>
      </w:r>
      <w:r>
        <w:rPr>
          <w:bCs/>
          <w:b/>
        </w:rPr>
        <w:t xml:space="preserve">fuse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974908"/>
            <wp:effectExtent b="0" l="0" r="0" t="0"/>
            <wp:docPr descr="Список загруженных модулей (lsmod | sort)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загруженных модулей (lsmod | sort)</w:t>
      </w:r>
    </w:p>
    <w:bookmarkEnd w:id="27"/>
    <w:bookmarkStart w:id="34" w:name="работа-с-модулем-файловой-системы-ext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Работа с модулем файловой системы ext4</w:t>
      </w:r>
    </w:p>
    <w:p>
      <w:pPr>
        <w:numPr>
          <w:ilvl w:val="0"/>
          <w:numId w:val="1004"/>
        </w:numPr>
      </w:pPr>
      <w:r>
        <w:t xml:space="preserve">Проверено, загружен ли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</w:t>
      </w:r>
      <w:r>
        <w:br/>
      </w:r>
      <w:r>
        <w:t xml:space="preserve">На данном этапе совпадений не обнаружено, что означает отсутствие загруженного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 памяти ядра на момент проверки.</w:t>
      </w:r>
    </w:p>
    <w:p>
      <w:pPr>
        <w:numPr>
          <w:ilvl w:val="0"/>
          <w:numId w:val="1004"/>
        </w:numPr>
      </w:pPr>
      <w:r>
        <w:t xml:space="preserve">Выполнена загрузка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.</w:t>
      </w:r>
      <w:r>
        <w:br/>
      </w:r>
      <w:r>
        <w:t xml:space="preserve">Затем повторно выполнена проверка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</w:t>
      </w:r>
      <w:r>
        <w:br/>
      </w:r>
      <w:r>
        <w:t xml:space="preserve">После загрузки в выводе появился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, а также связанные зависимости</w:t>
      </w:r>
      <w:r>
        <w:t xml:space="preserve"> </w:t>
      </w:r>
      <w:r>
        <w:rPr>
          <w:bCs/>
          <w:b/>
        </w:rPr>
        <w:t xml:space="preserve">jbd2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mbcache</w:t>
      </w:r>
      <w:r>
        <w:t xml:space="preserve">, которые используются файловой системой ext4 для журналирования и кэширования метаданных.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76108"/>
            <wp:effectExtent b="0" l="0" r="0" t="0"/>
            <wp:docPr descr="Загрузка ext4 и проверка наличия в lsmod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Загрузка ext4 и проверка наличия в lsmod</w:t>
      </w:r>
    </w:p>
    <w:p>
      <w:pPr>
        <w:numPr>
          <w:ilvl w:val="0"/>
          <w:numId w:val="1004"/>
        </w:numPr>
      </w:pPr>
      <w:r>
        <w:t xml:space="preserve">Получена подробная информация о модуле ext4 командой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 результатам вывода можно сделать следующие пояснения по основным полям: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filename</w:t>
      </w:r>
      <w:r>
        <w:t xml:space="preserve"> </w:t>
      </w:r>
      <w:r>
        <w:t xml:space="preserve">— путь к файлу модуля в системе (расположение</w:t>
      </w:r>
      <w:r>
        <w:t xml:space="preserve"> </w:t>
      </w:r>
      <w:r>
        <w:rPr>
          <w:rStyle w:val="VerbatimChar"/>
        </w:rPr>
        <w:t xml:space="preserve">.ko.xz</w:t>
      </w:r>
      <w:r>
        <w:t xml:space="preserve"> </w:t>
      </w:r>
      <w:r>
        <w:t xml:space="preserve">внутри каталога</w:t>
      </w:r>
      <w:r>
        <w:t xml:space="preserve"> </w:t>
      </w:r>
      <w:r>
        <w:rPr>
          <w:rStyle w:val="VerbatimChar"/>
        </w:rPr>
        <w:t xml:space="preserve">/lib/modules/&lt;версия_ядра&gt;/...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license</w:t>
      </w:r>
      <w:r>
        <w:t xml:space="preserve"> </w:t>
      </w:r>
      <w:r>
        <w:t xml:space="preserve">— лицензия модуля (в данном случае</w:t>
      </w:r>
      <w:r>
        <w:t xml:space="preserve"> </w:t>
      </w:r>
      <w:r>
        <w:rPr>
          <w:bCs/>
          <w:b/>
        </w:rPr>
        <w:t xml:space="preserve">GPL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— назначение (файловая система Fourth Extended Filesystem);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author</w:t>
      </w:r>
      <w:r>
        <w:t xml:space="preserve"> </w:t>
      </w:r>
      <w:r>
        <w:t xml:space="preserve">— авторы/разработчики;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alias</w:t>
      </w:r>
      <w:r>
        <w:t xml:space="preserve"> </w:t>
      </w:r>
      <w:r>
        <w:t xml:space="preserve">— альтернативные идентификаторы, по которым модуль может автоматически подбираться системой (в т.ч. совместимость с</w:t>
      </w:r>
      <w:r>
        <w:t xml:space="preserve"> </w:t>
      </w:r>
      <w:r>
        <w:rPr>
          <w:bCs/>
          <w:b/>
        </w:rPr>
        <w:t xml:space="preserve">ext2/ext3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depends</w:t>
      </w:r>
      <w:r>
        <w:t xml:space="preserve"> </w:t>
      </w:r>
      <w:r>
        <w:t xml:space="preserve">— зависимости (например,</w:t>
      </w:r>
      <w:r>
        <w:t xml:space="preserve"> </w:t>
      </w:r>
      <w:r>
        <w:rPr>
          <w:bCs/>
          <w:b/>
        </w:rPr>
        <w:t xml:space="preserve">jbd2</w:t>
      </w:r>
      <w:r>
        <w:t xml:space="preserve">,</w:t>
      </w:r>
      <w:r>
        <w:t xml:space="preserve"> </w:t>
      </w:r>
      <w:r>
        <w:rPr>
          <w:bCs/>
          <w:b/>
        </w:rPr>
        <w:t xml:space="preserve">mbcache</w:t>
      </w:r>
      <w:r>
        <w:t xml:space="preserve">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intree: Y</w:t>
      </w:r>
      <w:r>
        <w:t xml:space="preserve"> </w:t>
      </w:r>
      <w:r>
        <w:t xml:space="preserve">— модуль входит в состав основного дерева исходников ядра;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vermagic</w:t>
      </w:r>
      <w:r>
        <w:t xml:space="preserve"> </w:t>
      </w:r>
      <w:r>
        <w:t xml:space="preserve">— строка совместимости с конкретной версией/конфигурацией ядра (важно для корректной загрузки);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signer / sig_key</w:t>
      </w:r>
      <w:r>
        <w:t xml:space="preserve"> </w:t>
      </w:r>
      <w:r>
        <w:t xml:space="preserve">— сведения о подписи модуля (используется при проверке целостности/подлинности).</w:t>
      </w:r>
    </w:p>
    <w:p>
      <w:pPr>
        <w:numPr>
          <w:ilvl w:val="0"/>
          <w:numId w:val="1000"/>
        </w:numPr>
      </w:pPr>
      <w:r>
        <w:t xml:space="preserve">Также следует отметить, что у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отсутствуют настраиваемые параметры загрузки: в выводе нет строк вида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 </w:t>
      </w:r>
      <w:r>
        <w:t xml:space="preserve">— это означает, что модуль не предоставляет пользовательских параметров через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Выполнена попытка выгрузки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modprobe -r ext4</w:t>
      </w:r>
      <w:r>
        <w:t xml:space="preserve">.</w:t>
      </w:r>
      <w:r>
        <w:br/>
      </w:r>
      <w:r>
        <w:t xml:space="preserve">Команда была введена несколько раз. Сообщений об ошибках система не вывела, что означает успешную выгрузку модуля при условии отсутствия активных точек монтирования ext4/зависимостей, препятствующих выгрузке.</w:t>
      </w:r>
    </w:p>
    <w:p>
      <w:pPr>
        <w:numPr>
          <w:ilvl w:val="0"/>
          <w:numId w:val="1004"/>
        </w:numPr>
      </w:pPr>
      <w:r>
        <w:t xml:space="preserve">Выполнена попытка выгрузки модуля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modprobe -r xfs</w:t>
      </w:r>
      <w:r>
        <w:t xml:space="preserve">.</w:t>
      </w:r>
      <w:r>
        <w:br/>
      </w:r>
      <w:r>
        <w:t xml:space="preserve">Система вернула ошибку</w:t>
      </w:r>
      <w:r>
        <w:t xml:space="preserve"> </w:t>
      </w:r>
      <w:r>
        <w:rPr>
          <w:rStyle w:val="VerbatimChar"/>
          <w:bCs/>
          <w:b/>
        </w:rPr>
        <w:t xml:space="preserve">modprobe: FATAL: Module xfs is in use.</w:t>
      </w:r>
      <w:r>
        <w:br/>
      </w:r>
      <w:r>
        <w:t xml:space="preserve">Это означает, что модуль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задействован в текущей работе системы (как правило, файловая система XFS используется для одного из смонтированных разделов, часто — для корневого или системных томов), поэтому ядро запрещает его выгрузку во избежание повреждения данных и нарушения работы ОС.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725627"/>
            <wp:effectExtent b="0" l="0" r="0" t="0"/>
            <wp:docPr descr="Попытка выгрузки ext4 и ошибка при выгрузке xfs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Попытка выгрузки ext4 и ошибка при выгрузке xfs</w:t>
      </w:r>
    </w:p>
    <w:bookmarkEnd w:id="34"/>
    <w:bookmarkStart w:id="41" w:name="Xc55198e93f055fa193896010cff51b804e0c52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модулей ядра с параметрами (на примере bluetooth)</w:t>
      </w:r>
    </w:p>
    <w:p>
      <w:pPr>
        <w:numPr>
          <w:ilvl w:val="0"/>
          <w:numId w:val="1006"/>
        </w:numPr>
      </w:pPr>
      <w:r>
        <w:t xml:space="preserve">Проверено, загружен ли модуль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.</w:t>
      </w:r>
      <w:r>
        <w:br/>
      </w:r>
      <w:r>
        <w:t xml:space="preserve">До загрузки совпадений не обнаружено, следовательно, модуль Bluetooth не был активен.</w:t>
      </w:r>
    </w:p>
    <w:p>
      <w:pPr>
        <w:numPr>
          <w:ilvl w:val="0"/>
          <w:numId w:val="1006"/>
        </w:numPr>
      </w:pPr>
      <w:r>
        <w:t xml:space="preserve">Выполнена загрузка модуля Bluetooth командой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.</w:t>
      </w:r>
      <w:r>
        <w:br/>
      </w:r>
      <w:r>
        <w:t xml:space="preserve">После чего повторно просмотрены связанные модули командой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.</w:t>
      </w:r>
      <w:r>
        <w:br/>
      </w:r>
      <w:r>
        <w:t xml:space="preserve">В выводе появился модуль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а также модуль</w:t>
      </w:r>
      <w:r>
        <w:t xml:space="preserve"> </w:t>
      </w:r>
      <w:r>
        <w:rPr>
          <w:bCs/>
          <w:b/>
        </w:rPr>
        <w:t xml:space="preserve">rfkill</w:t>
      </w:r>
      <w:r>
        <w:t xml:space="preserve">, который используется для программной блокировки/разблокировки радиоинтерфейсов (Bluetooth/Wi-Fi и др.) и является зависимостью Bluetooth-подсистемы.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55057"/>
            <wp:effectExtent b="0" l="0" r="0" t="0"/>
            <wp:docPr descr="Загрузка bluetooth и просмотр связанных модулей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Загрузка bluetooth и просмотр связанных модулей</w:t>
      </w:r>
    </w:p>
    <w:p>
      <w:pPr>
        <w:numPr>
          <w:ilvl w:val="0"/>
          <w:numId w:val="1006"/>
        </w:numPr>
      </w:pPr>
      <w:r>
        <w:t xml:space="preserve">Получена информация о модуле Bluetooth командой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.</w:t>
      </w:r>
      <w:r>
        <w:br/>
      </w:r>
      <w:r>
        <w:t xml:space="preserve">Помимо стандартных полей (путь к модулю, описание, зависимости, vermagic, сведения о подписи), в конце вывода присутствуют строки</w:t>
      </w:r>
      <w:r>
        <w:t xml:space="preserve"> </w:t>
      </w:r>
      <w:r>
        <w:rPr>
          <w:rStyle w:val="VerbatimChar"/>
          <w:bCs/>
          <w:b/>
        </w:rPr>
        <w:t xml:space="preserve">parm:</w:t>
      </w:r>
      <w:r>
        <w:t xml:space="preserve">, то есть параметры, которые могут задаваться при загрузке модуля.</w:t>
      </w:r>
    </w:p>
    <w:p>
      <w:pPr>
        <w:numPr>
          <w:ilvl w:val="0"/>
          <w:numId w:val="1000"/>
        </w:numPr>
      </w:pPr>
      <w:r>
        <w:t xml:space="preserve">Для данного модуля доступны следующие параметры (все типа</w:t>
      </w:r>
      <w:r>
        <w:t xml:space="preserve"> </w:t>
      </w:r>
      <w:r>
        <w:rPr>
          <w:bCs/>
          <w:b/>
        </w:rPr>
        <w:t xml:space="preserve">bool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disable_esco</w:t>
      </w:r>
      <w:r>
        <w:t xml:space="preserve"> </w:t>
      </w:r>
      <w:r>
        <w:t xml:space="preserve">— отключение создания eSCO-соединений (режим Bluetooth-аудио);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disable_ertm</w:t>
      </w:r>
      <w:r>
        <w:t xml:space="preserve"> </w:t>
      </w:r>
      <w:r>
        <w:t xml:space="preserve">— отключение Enhanced Retransmission Mode (ERTM) для L2CAP;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enable_ecred</w:t>
      </w:r>
      <w:r>
        <w:t xml:space="preserve"> </w:t>
      </w:r>
      <w:r>
        <w:t xml:space="preserve">— включение Enhanced Credit Based Flow Control Mode.</w:t>
      </w:r>
    </w:p>
    <w:p>
      <w:pPr>
        <w:numPr>
          <w:ilvl w:val="0"/>
          <w:numId w:val="1000"/>
        </w:numPr>
      </w:pPr>
      <w:r>
        <w:t xml:space="preserve">Наличие этих параметров позволяет изменять поведение Bluetooth-подсистемы при загрузке модуля, например:</w:t>
      </w:r>
      <w:r>
        <w:t xml:space="preserve"> </w:t>
      </w:r>
      <w:r>
        <w:rPr>
          <w:rStyle w:val="VerbatimChar"/>
        </w:rPr>
        <w:t xml:space="preserve">modprobe bluetooth disable_ertm=1</w:t>
      </w:r>
      <w:r>
        <w:t xml:space="preserve"> </w:t>
      </w:r>
      <w:r>
        <w:t xml:space="preserve">(пример принципа задания параметра).</w:t>
      </w:r>
    </w:p>
    <w:p>
      <w:pPr>
        <w:numPr>
          <w:ilvl w:val="0"/>
          <w:numId w:val="1006"/>
        </w:numPr>
      </w:pPr>
      <w:r>
        <w:t xml:space="preserve">Выполнена выгрузка модуля Bluetooth командой</w:t>
      </w:r>
      <w:r>
        <w:t xml:space="preserve"> </w:t>
      </w:r>
      <w:r>
        <w:rPr>
          <w:rStyle w:val="VerbatimChar"/>
        </w:rPr>
        <w:t xml:space="preserve">modprobe -r bluetooth</w:t>
      </w:r>
      <w:r>
        <w:t xml:space="preserve">.</w:t>
      </w:r>
      <w:r>
        <w:br/>
      </w:r>
      <w:r>
        <w:t xml:space="preserve">Выгрузка прошла без ошибок, что указывает на отсутствие активных Bluetooth-подключений/зависимостей, удерживающих модуль в памяти.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152537"/>
            <wp:effectExtent b="0" l="0" r="0" t="0"/>
            <wp:docPr descr="Параметры bluetooth и выгрузка модуля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Параметры bluetooth и выгрузка модуля</w:t>
      </w:r>
    </w:p>
    <w:bookmarkEnd w:id="41"/>
    <w:bookmarkStart w:id="48" w:name="обновление-ядра-систем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8"/>
        </w:numPr>
      </w:pPr>
      <w:r>
        <w:t xml:space="preserve">Проверена текущая версия ядра командой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  <w:r>
        <w:br/>
      </w:r>
      <w:r>
        <w:t xml:space="preserve">Установлено, что система использует ядро версии</w:t>
      </w:r>
      <w:r>
        <w:t xml:space="preserve"> </w:t>
      </w:r>
      <w:r>
        <w:rPr>
          <w:bCs/>
          <w:b/>
        </w:rPr>
        <w:t xml:space="preserve">6.12.0-124.21.1.el10_1.x86_64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Просмотрен список пакетов, относящихся к ядру, командой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  <w:r>
        <w:br/>
      </w:r>
      <w:r>
        <w:t xml:space="preserve">В системе присутствуют пакеты ядра, включая установленное ядро текущей версии, а также пакет предыдущей версии, оставленный в системе для возможности отката (типичное поведение при обновлениях ядра).</w:t>
      </w:r>
    </w:p>
    <w:p>
      <w:pPr>
        <w:numPr>
          <w:ilvl w:val="0"/>
          <w:numId w:val="1008"/>
        </w:numPr>
      </w:pPr>
      <w:r>
        <w:t xml:space="preserve">Выполнены команды обновления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dnf update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.</w:t>
      </w:r>
      <w:r>
        <w:br/>
      </w:r>
      <w:r>
        <w:t xml:space="preserve">По выводу видно, что зависимости разрешены успешно, однако обновления не требуются — система сообщает</w:t>
      </w:r>
      <w:r>
        <w:t xml:space="preserve"> </w:t>
      </w:r>
      <w:r>
        <w:rPr>
          <w:bCs/>
          <w:b/>
        </w:rPr>
        <w:t xml:space="preserve">Nothing to do</w:t>
      </w:r>
      <w:r>
        <w:t xml:space="preserve">.</w:t>
      </w:r>
      <w:r>
        <w:br/>
      </w:r>
      <w:r>
        <w:t xml:space="preserve">Это означает, что на момент проверки установлены актуальные пакеты (включая ядро), доступные в подключённых репозиториях.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33960"/>
            <wp:effectExtent b="0" l="0" r="0" t="0"/>
            <wp:docPr descr="Проверка версии ядра и попытка обновления через dnf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версии ядра и попытка обновления через dnf</w:t>
      </w:r>
    </w:p>
    <w:p>
      <w:pPr>
        <w:numPr>
          <w:ilvl w:val="0"/>
          <w:numId w:val="1008"/>
        </w:numPr>
      </w:pPr>
      <w:r>
        <w:t xml:space="preserve">Выполнена перезагрузка системы (перезапуск виртуальной машины). После загрузки повторно проверены версия ядра и сведения о системе командами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Версия ядра после перезагрузки подтверждена как</w:t>
      </w:r>
      <w:r>
        <w:t xml:space="preserve"> </w:t>
      </w:r>
      <w:r>
        <w:rPr>
          <w:bCs/>
          <w:b/>
        </w:rPr>
        <w:t xml:space="preserve">6.12.0-124.21.1.el10_1.x86_64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дополнительно показала параметры окружения: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Rocky Linux</w:t>
      </w:r>
      <w:r>
        <w:t xml:space="preserve"> </w:t>
      </w:r>
      <w:r>
        <w:rPr>
          <w:bCs/>
          <w:b/>
        </w:rPr>
        <w:t xml:space="preserve">10.1 (Red Quartz)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Virtualization: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(VirtualBox);</w:t>
      </w:r>
    </w:p>
    <w:p>
      <w:pPr>
        <w:numPr>
          <w:ilvl w:val="1"/>
          <w:numId w:val="1009"/>
        </w:numPr>
        <w:pStyle w:val="Compact"/>
      </w:pPr>
      <w:r>
        <w:t xml:space="preserve">сведения о хостнейме (</w:t>
      </w:r>
      <w:r>
        <w:rPr>
          <w:bCs/>
          <w:b/>
        </w:rPr>
        <w:t xml:space="preserve">ivschemelev.localdomain</w:t>
      </w:r>
      <w:r>
        <w:t xml:space="preserve">) и аппаратной модели (</w:t>
      </w:r>
      <w:r>
        <w:rPr>
          <w:bCs/>
          <w:b/>
        </w:rPr>
        <w:t xml:space="preserve">VirtualBox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Это подтверждает, что система работает в среде виртуализации VirtualBox и использует актуальное ядро, установленное в ОС.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948517" cy="3465499"/>
            <wp:effectExtent b="0" l="0" r="0" t="0"/>
            <wp:docPr descr="Проверка версии ядра и сведений о системе (hostnamectl)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346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версии ядра и сведений о системе (hostnamectl)</w:t>
      </w:r>
    </w:p>
    <w:bookmarkEnd w:id="48"/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Текущую версию ядра, которая используется на системе, показывает команда: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uname -r</w:t>
      </w:r>
      <w:r>
        <w:t xml:space="preserve"> </w:t>
      </w:r>
      <w:r>
        <w:t xml:space="preserve">— выводит строку версии загруженного ядра (release).</w:t>
      </w:r>
      <w:r>
        <w:t xml:space="preserve"> </w:t>
      </w:r>
      <w:r>
        <w:t xml:space="preserve">Данная команда удобна для быстрой проверки, какое именно ядро в данный момент активно.</w:t>
      </w:r>
    </w:p>
    <w:p>
      <w:pPr>
        <w:numPr>
          <w:ilvl w:val="0"/>
          <w:numId w:val="1010"/>
        </w:numPr>
      </w:pPr>
      <w:r>
        <w:t xml:space="preserve">Более подробную информацию о текущей версии ядра операционной системы можно получить следующими способами: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uname -a</w:t>
      </w:r>
      <w:r>
        <w:t xml:space="preserve"> </w:t>
      </w:r>
      <w:r>
        <w:t xml:space="preserve">— выводит расширенные сведения: имя ядра, имя хоста, версию, дату сборки и архитектуру.</w:t>
      </w:r>
      <w:r>
        <w:t xml:space="preserve"> </w:t>
      </w:r>
      <w:r>
        <w:t xml:space="preserve">Это наиболее полный вариант вывода среди команд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hostnamectl</w:t>
      </w:r>
      <w:r>
        <w:t xml:space="preserve"> </w:t>
      </w:r>
      <w:r>
        <w:t xml:space="preserve">— отображает сведения о системе, включая строку</w:t>
      </w:r>
      <w:r>
        <w:t xml:space="preserve"> </w:t>
      </w:r>
      <w:r>
        <w:rPr>
          <w:bCs/>
          <w:b/>
        </w:rPr>
        <w:t xml:space="preserve">Kernel</w:t>
      </w:r>
      <w:r>
        <w:t xml:space="preserve">, а также информацию об ОС, архитектуре и среде виртуализации (если используется).</w:t>
      </w:r>
      <w:r>
        <w:t xml:space="preserve"> </w:t>
      </w:r>
      <w:r>
        <w:t xml:space="preserve">Данный вариант удобен, когда нужно получить общую «паспортную» информацию о системе.</w:t>
      </w:r>
    </w:p>
    <w:p>
      <w:pPr>
        <w:numPr>
          <w:ilvl w:val="0"/>
          <w:numId w:val="1010"/>
        </w:numPr>
      </w:pPr>
      <w:r>
        <w:t xml:space="preserve">Список загруженных модулей ядра показывает команда: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lsmod</w:t>
      </w:r>
      <w:r>
        <w:t xml:space="preserve"> </w:t>
      </w:r>
      <w:r>
        <w:t xml:space="preserve">— выводит перечень модулей, их размер и количество/список зависимостей (кто использует модуль).</w:t>
      </w:r>
      <w:r>
        <w:t xml:space="preserve"> </w:t>
      </w:r>
      <w:r>
        <w:t xml:space="preserve">Часто применяется совместно с фильтрацией, например</w:t>
      </w:r>
      <w:r>
        <w:t xml:space="preserve"> </w:t>
      </w:r>
      <w:r>
        <w:rPr>
          <w:rStyle w:val="VerbatimChar"/>
        </w:rPr>
        <w:t xml:space="preserve">lsmod | grep имя_модуля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Команда, позволяющая определять параметры модуля ядра: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modinfo имя_модуля</w:t>
      </w:r>
      <w:r>
        <w:t xml:space="preserve"> </w:t>
      </w:r>
      <w:r>
        <w:t xml:space="preserve">— отображает сведения о модуле, включая поддерживаемые параметры (строки вида</w:t>
      </w:r>
      <w:r>
        <w:t xml:space="preserve"> </w:t>
      </w:r>
      <w:r>
        <w:rPr>
          <w:bCs/>
          <w:b/>
        </w:rPr>
        <w:t xml:space="preserve">parm:</w:t>
      </w:r>
      <w:r>
        <w:t xml:space="preserve">).</w:t>
      </w:r>
      <w:r>
        <w:t xml:space="preserve"> </w:t>
      </w:r>
      <w:r>
        <w:t xml:space="preserve">Если параметров нет, значит модуль не предоставляет настраиваемых опций через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Для выгрузки модуля ядра используется команда: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modprobe -r имя_модуля</w:t>
      </w:r>
      <w:r>
        <w:t xml:space="preserve"> </w:t>
      </w:r>
      <w:r>
        <w:t xml:space="preserve">— корректно выгружает модуль и при необходимости пытается выгрузить связанные зависимости.</w:t>
      </w:r>
      <w:r>
        <w:t xml:space="preserve"> </w:t>
      </w:r>
      <w:r>
        <w:t xml:space="preserve">Дополнительно также существует: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rmmod имя_модуля</w:t>
      </w:r>
      <w:r>
        <w:t xml:space="preserve"> </w:t>
      </w:r>
      <w:r>
        <w:t xml:space="preserve">— выгружает модуль напрямую, но обычно предпочтительнее применять</w:t>
      </w:r>
      <w:r>
        <w:t xml:space="preserve"> </w:t>
      </w:r>
      <w:r>
        <w:rPr>
          <w:rStyle w:val="VerbatimChar"/>
        </w:rPr>
        <w:t xml:space="preserve">modprobe -r</w:t>
      </w:r>
      <w:r>
        <w:t xml:space="preserve">, так как он учитывает зависимости.</w:t>
      </w:r>
    </w:p>
    <w:p>
      <w:pPr>
        <w:numPr>
          <w:ilvl w:val="0"/>
          <w:numId w:val="1010"/>
        </w:numPr>
      </w:pPr>
      <w:r>
        <w:t xml:space="preserve">Если при попытке выгрузить модуль ядра получено сообщение об ошибке, можно выполнить следующие действия:</w:t>
      </w:r>
    </w:p>
    <w:p>
      <w:pPr>
        <w:numPr>
          <w:ilvl w:val="1"/>
          <w:numId w:val="1016"/>
        </w:numPr>
        <w:pStyle w:val="Compact"/>
      </w:pPr>
      <w:r>
        <w:t xml:space="preserve">убедиться, что модуль действительно можно выгружать (часто он используется системой прямо сейчас);</w:t>
      </w:r>
    </w:p>
    <w:p>
      <w:pPr>
        <w:numPr>
          <w:ilvl w:val="1"/>
          <w:numId w:val="1016"/>
        </w:numPr>
        <w:pStyle w:val="Compact"/>
      </w:pPr>
      <w:r>
        <w:t xml:space="preserve">определить, какие процессы/подсистемы удерживают модуль (например, устройство активно или файловая система смонтирована);</w:t>
      </w:r>
    </w:p>
    <w:p>
      <w:pPr>
        <w:numPr>
          <w:ilvl w:val="1"/>
          <w:numId w:val="1016"/>
        </w:numPr>
        <w:pStyle w:val="Compact"/>
      </w:pPr>
      <w:r>
        <w:t xml:space="preserve">остановить службы или завершить процессы, связанные с использованием устройства/подсистемы (например, отключить сервис, закрыть соединения);</w:t>
      </w:r>
    </w:p>
    <w:p>
      <w:pPr>
        <w:numPr>
          <w:ilvl w:val="1"/>
          <w:numId w:val="1016"/>
        </w:numPr>
        <w:pStyle w:val="Compact"/>
      </w:pPr>
      <w:r>
        <w:t xml:space="preserve">размонтировать файловую систему, если модуль относится к используемой ФС (в этом случае выгрузка станет возможной);</w:t>
      </w:r>
    </w:p>
    <w:p>
      <w:pPr>
        <w:numPr>
          <w:ilvl w:val="1"/>
          <w:numId w:val="1016"/>
        </w:numPr>
        <w:pStyle w:val="Compact"/>
      </w:pPr>
      <w:r>
        <w:t xml:space="preserve">если модуль критически важен для работы ОС (например, драйвер корневой файловой системы), выгружать его нельзя — в таких ситуациях допускается только перезагрузка в другую конфигурацию либо изменение состава модулей через настройки загрузки/сборку initramfs.</w:t>
      </w:r>
    </w:p>
    <w:p>
      <w:pPr>
        <w:numPr>
          <w:ilvl w:val="0"/>
          <w:numId w:val="1010"/>
        </w:numPr>
      </w:pPr>
      <w:r>
        <w:t xml:space="preserve">Определить, какие параметры модуля ядра поддерживаются, можно так: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modinfo имя_модуля</w:t>
      </w:r>
      <w:r>
        <w:t xml:space="preserve"> </w:t>
      </w:r>
      <w:r>
        <w:t xml:space="preserve">— параметры перечисляются в строках</w:t>
      </w:r>
      <w:r>
        <w:t xml:space="preserve"> </w:t>
      </w:r>
      <w:r>
        <w:rPr>
          <w:bCs/>
          <w:b/>
        </w:rPr>
        <w:t xml:space="preserve">parm:</w:t>
      </w:r>
      <w:r>
        <w:t xml:space="preserve"> </w:t>
      </w:r>
      <w:r>
        <w:t xml:space="preserve">(имя параметра и его назначение).</w:t>
      </w:r>
      <w:r>
        <w:t xml:space="preserve"> </w:t>
      </w:r>
      <w:r>
        <w:t xml:space="preserve">Например, для некоторых модулей можно увидеть параметры типа</w:t>
      </w:r>
      <w:r>
        <w:t xml:space="preserve"> </w:t>
      </w:r>
      <w:r>
        <w:rPr>
          <w:rStyle w:val="VerbatimChar"/>
        </w:rPr>
        <w:t xml:space="preserve">parm: option=... (bool/int/string)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Установить новую версию ядра можно следующими действиями:</w:t>
      </w:r>
    </w:p>
    <w:p>
      <w:pPr>
        <w:numPr>
          <w:ilvl w:val="1"/>
          <w:numId w:val="1018"/>
        </w:numPr>
      </w:pPr>
      <w:r>
        <w:t xml:space="preserve">обновить информацию о пакетах и выполнить обновление ядра пакетным менеджером:</w:t>
      </w:r>
    </w:p>
    <w:p>
      <w:pPr>
        <w:numPr>
          <w:ilvl w:val="2"/>
          <w:numId w:val="1019"/>
        </w:numPr>
        <w:pStyle w:val="Compact"/>
      </w:pPr>
      <w:r>
        <w:rPr>
          <w:bCs/>
          <w:b/>
        </w:rPr>
        <w:t xml:space="preserve">dnf update kernel</w:t>
      </w:r>
    </w:p>
    <w:p>
      <w:pPr>
        <w:numPr>
          <w:ilvl w:val="1"/>
          <w:numId w:val="1018"/>
        </w:numPr>
      </w:pPr>
      <w:r>
        <w:t xml:space="preserve">при необходимости обновить систему целиком, чтобы исключить конфликты зависимостей: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dnf upgrade –refresh</w:t>
      </w:r>
    </w:p>
    <w:p>
      <w:pPr>
        <w:numPr>
          <w:ilvl w:val="1"/>
          <w:numId w:val="1018"/>
        </w:numPr>
      </w:pPr>
      <w:r>
        <w:t xml:space="preserve">перезагрузить систему и выбрать новое ядро в меню загрузчика (если доступен выбор);</w:t>
      </w:r>
    </w:p>
    <w:p>
      <w:pPr>
        <w:numPr>
          <w:ilvl w:val="1"/>
          <w:numId w:val="1018"/>
        </w:numPr>
      </w:pPr>
      <w:r>
        <w:t xml:space="preserve">после загрузки проверить, что используется новое ядро: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uname -r</w:t>
      </w:r>
    </w:p>
    <w:p>
      <w:pPr>
        <w:numPr>
          <w:ilvl w:val="2"/>
          <w:numId w:val="1021"/>
        </w:numPr>
        <w:pStyle w:val="Compact"/>
      </w:pPr>
      <w:r>
        <w:t xml:space="preserve">при необходимости дополнительно проверить через</w:t>
      </w:r>
      <w:r>
        <w:t xml:space="preserve"> </w:t>
      </w:r>
      <w:r>
        <w:rPr>
          <w:bCs/>
          <w:b/>
        </w:rPr>
        <w:t xml:space="preserve">hostnamectl</w:t>
      </w:r>
      <w:r>
        <w:t xml:space="preserve"> </w:t>
      </w:r>
      <w:r>
        <w:t xml:space="preserve">(строка Kernel).</w:t>
      </w:r>
    </w:p>
    <w:bookmarkEnd w:id="50"/>
    <w:bookmarkStart w:id="5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основные приёмы управления модулями ядра операционной системы Rocky Linux. Были рассмотрены способы получения информации об аппаратных устройствах и связанных с ними модулях, а также выполнены операции загрузки и выгрузки модулей ядра. Отдельное внимание уделено анализу информации о модулях и их параметрах на примере файловой системы ext4 и подсистемы Bluetooth. Кроме того, была выполнена проверка версии ядра и изучен процесс обновления ядра операционной системы. Полученные результаты позволяют лучше понять принципы модульной архитектуры ядра Linux и практику администрирования системы.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1"/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Щемелев Илья Владимирович</dc:creator>
  <dc:language>ru-RU</dc:language>
  <cp:keywords/>
  <dcterms:created xsi:type="dcterms:W3CDTF">2026-01-16T14:39:27Z</dcterms:created>
  <dcterms:modified xsi:type="dcterms:W3CDTF">2026-01-16T14:39:27Z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