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SELinux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контекстом безопасности и политиками SELinux.</w:t>
      </w:r>
    </w:p>
    <w:bookmarkEnd w:id="20"/>
    <w:bookmarkStart w:id="61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6" w:name="управление-режимами-selinux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режимами SELinux</w:t>
      </w:r>
    </w:p>
    <w:p>
      <w:pPr>
        <w:numPr>
          <w:ilvl w:val="0"/>
          <w:numId w:val="1001"/>
        </w:numPr>
      </w:pPr>
      <w:r>
        <w:t xml:space="preserve">Запущен терминал и получены полномочия администратора с помощью команды</w:t>
      </w:r>
      <w:r>
        <w:t xml:space="preserve"> </w:t>
      </w:r>
      <w:r>
        <w:rPr>
          <w:rStyle w:val="VerbatimChar"/>
        </w:rPr>
        <w:t xml:space="preserve">su -</w:t>
      </w:r>
      <w:r>
        <w:t xml:space="preserve">.</w:t>
      </w:r>
      <w:r>
        <w:br/>
      </w:r>
      <w:r>
        <w:t xml:space="preserve">Это позволило выполнять действия, требующие прав суперпользователя, и управлять настройками безопасности системы.</w:t>
      </w:r>
    </w:p>
    <w:p>
      <w:pPr>
        <w:numPr>
          <w:ilvl w:val="0"/>
          <w:numId w:val="1001"/>
        </w:numPr>
      </w:pPr>
      <w:r>
        <w:t xml:space="preserve">Для получения подробной информации о текущем состоянии SELinux выполнена команда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.</w:t>
      </w:r>
      <w:r>
        <w:br/>
      </w:r>
      <w:r>
        <w:t xml:space="preserve">В результате на экран выведены следующие сведения (пояснение построчно):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status: enabled</w:t>
      </w:r>
      <w:r>
        <w:t xml:space="preserve"> </w:t>
      </w:r>
      <w:r>
        <w:t xml:space="preserve">— SELinux включён и функционирует.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SELinuxfs mount: /sys/fs/selinux</w:t>
      </w:r>
      <w:r>
        <w:t xml:space="preserve"> </w:t>
      </w:r>
      <w:r>
        <w:t xml:space="preserve">— служебная файловая система SELinux смонтирована по указанному пути.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SELinux root directory: /etc/selinux</w:t>
      </w:r>
      <w:r>
        <w:t xml:space="preserve"> </w:t>
      </w:r>
      <w:r>
        <w:t xml:space="preserve">— каталог, содержащий конфигурацию SELinux.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Loaded policy name: targeted</w:t>
      </w:r>
      <w:r>
        <w:t xml:space="preserve"> </w:t>
      </w:r>
      <w:r>
        <w:t xml:space="preserve">— загружена политика типа</w:t>
      </w:r>
      <w:r>
        <w:t xml:space="preserve"> </w:t>
      </w:r>
      <w:r>
        <w:rPr>
          <w:iCs/>
          <w:i/>
        </w:rPr>
        <w:t xml:space="preserve">targeted</w:t>
      </w:r>
      <w:r>
        <w:t xml:space="preserve"> </w:t>
      </w:r>
      <w:r>
        <w:t xml:space="preserve">(защищаются ключевые службы/процессы).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Current mode: enforcing</w:t>
      </w:r>
      <w:r>
        <w:t xml:space="preserve"> </w:t>
      </w:r>
      <w:r>
        <w:t xml:space="preserve">— активен принудительный режим применения политики (нарушения блокируются).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Mode from config file: enforcing</w:t>
      </w:r>
      <w:r>
        <w:t xml:space="preserve"> </w:t>
      </w:r>
      <w:r>
        <w:t xml:space="preserve">— в конфигурации также установлен режим enforcing.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MLS status: enabled</w:t>
      </w:r>
      <w:r>
        <w:t xml:space="preserve"> </w:t>
      </w:r>
      <w:r>
        <w:t xml:space="preserve">— поддержка MLS (многоуровневая защита) активна.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Policy deny_unknown status: allowed</w:t>
      </w:r>
      <w:r>
        <w:t xml:space="preserve"> </w:t>
      </w:r>
      <w:r>
        <w:t xml:space="preserve">— неизвестные действия не запрещаются автоматически (разрешены).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Memory protection checking: actual (secure)</w:t>
      </w:r>
      <w:r>
        <w:t xml:space="preserve"> </w:t>
      </w:r>
      <w:r>
        <w:t xml:space="preserve">— включена проверка механизмов защиты памяти.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Max kernel policy version: 33</w:t>
      </w:r>
      <w:r>
        <w:t xml:space="preserve"> </w:t>
      </w:r>
      <w:r>
        <w:t xml:space="preserve">— максимальная версия политики, поддерживаемая ядром.</w:t>
      </w:r>
    </w:p>
    <w:p>
      <w:pPr>
        <w:numPr>
          <w:ilvl w:val="0"/>
          <w:numId w:val="1000"/>
        </w:numPr>
      </w:pPr>
      <w:r>
        <w:t xml:space="preserve">Далее выводится раздел контекстов: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Process contexts</w:t>
      </w:r>
      <w:r>
        <w:t xml:space="preserve"> </w:t>
      </w:r>
      <w:r>
        <w:t xml:space="preserve">— контексты безопасности для процессов.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Current context: unconfined_u:unconfined_r:unconfined_t:s0-s0:c0.c1023</w:t>
      </w:r>
      <w:r>
        <w:t xml:space="preserve"> </w:t>
      </w:r>
      <w:r>
        <w:t xml:space="preserve">— текущий пользовательский сеанс выполняется в домене</w:t>
      </w:r>
      <w:r>
        <w:t xml:space="preserve"> </w:t>
      </w:r>
      <w:r>
        <w:rPr>
          <w:iCs/>
          <w:i/>
        </w:rPr>
        <w:t xml:space="preserve">unconfined_t</w:t>
      </w:r>
      <w:r>
        <w:t xml:space="preserve"> </w:t>
      </w:r>
      <w:r>
        <w:t xml:space="preserve">(ограничения SELinux минимальны).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Init context: system_u:system_r:init_t:s0</w:t>
      </w:r>
      <w:r>
        <w:t xml:space="preserve"> </w:t>
      </w:r>
      <w:r>
        <w:t xml:space="preserve">— контекст процесса инициализации.</w:t>
      </w:r>
    </w:p>
    <w:p>
      <w:pPr>
        <w:numPr>
          <w:ilvl w:val="2"/>
          <w:numId w:val="1004"/>
        </w:numPr>
        <w:pStyle w:val="Compact"/>
      </w:pPr>
      <w:r>
        <w:rPr>
          <w:bCs/>
          <w:b/>
        </w:rPr>
        <w:t xml:space="preserve">/usr/sbin/sshd: system_u:system_r:sshd_t:s0-s0:c0.c1023</w:t>
      </w:r>
      <w:r>
        <w:t xml:space="preserve"> </w:t>
      </w:r>
      <w:r>
        <w:t xml:space="preserve">— SSH-сервер работает в домене</w:t>
      </w:r>
      <w:r>
        <w:t xml:space="preserve"> </w:t>
      </w:r>
      <w:r>
        <w:rPr>
          <w:iCs/>
          <w:i/>
        </w:rPr>
        <w:t xml:space="preserve">sshd_t</w:t>
      </w:r>
      <w:r>
        <w:t xml:space="preserve"> </w:t>
      </w:r>
      <w:r>
        <w:t xml:space="preserve">(типичный защищаемый домен targeted-политики).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File contexts</w:t>
      </w:r>
      <w:r>
        <w:t xml:space="preserve"> </w:t>
      </w:r>
      <w:r>
        <w:t xml:space="preserve">— контексты безопасности для файлов/объектов.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Controlling terminal: unconfined_u:object_r:user_devpts_t:s0</w:t>
      </w:r>
      <w:r>
        <w:t xml:space="preserve"> </w:t>
      </w:r>
      <w:r>
        <w:t xml:space="preserve">— контекст псевдотерминала пользователя.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/etc/passwd: system_u:object_r:passwd_file_t:s0</w:t>
      </w:r>
      <w:r>
        <w:t xml:space="preserve"> </w:t>
      </w:r>
      <w:r>
        <w:t xml:space="preserve">— файл паролей имеет тип</w:t>
      </w:r>
      <w:r>
        <w:t xml:space="preserve"> </w:t>
      </w:r>
      <w:r>
        <w:rPr>
          <w:iCs/>
          <w:i/>
        </w:rPr>
        <w:t xml:space="preserve">passwd_file_t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/etc/shadow: system_u:object_r:shadow_t:s0</w:t>
      </w:r>
      <w:r>
        <w:t xml:space="preserve"> </w:t>
      </w:r>
      <w:r>
        <w:t xml:space="preserve">— файл хэшей паролей имеет тип</w:t>
      </w:r>
      <w:r>
        <w:t xml:space="preserve"> </w:t>
      </w:r>
      <w:r>
        <w:rPr>
          <w:iCs/>
          <w:i/>
        </w:rPr>
        <w:t xml:space="preserve">shadow_t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/bin/bash: system_u:object_r:shell_exec_t:s0</w:t>
      </w:r>
      <w:r>
        <w:t xml:space="preserve"> </w:t>
      </w:r>
      <w:r>
        <w:t xml:space="preserve">— исполняемый файл оболочки имеет тип</w:t>
      </w:r>
      <w:r>
        <w:t xml:space="preserve"> </w:t>
      </w:r>
      <w:r>
        <w:rPr>
          <w:iCs/>
          <w:i/>
        </w:rPr>
        <w:t xml:space="preserve">shell_exec_t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/bin/login: system_u:object_r:login_exec_t:s0</w:t>
      </w:r>
      <w:r>
        <w:t xml:space="preserve"> </w:t>
      </w:r>
      <w:r>
        <w:t xml:space="preserve">— исполняемый файл login имеет тип</w:t>
      </w:r>
      <w:r>
        <w:t xml:space="preserve"> </w:t>
      </w:r>
      <w:r>
        <w:rPr>
          <w:iCs/>
          <w:i/>
        </w:rPr>
        <w:t xml:space="preserve">login_exec_t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/bin/sh → system_u:object_r:shell_exec_t:s0</w:t>
      </w:r>
      <w:r>
        <w:t xml:space="preserve"> </w:t>
      </w:r>
      <w:r>
        <w:t xml:space="preserve">— для sh указан тип исполняемого файла оболочки.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/sbin/agetty: system_u:object_r:getty_exec_t:s0</w:t>
      </w:r>
      <w:r>
        <w:t xml:space="preserve"> </w:t>
      </w:r>
      <w:r>
        <w:t xml:space="preserve">— agetty имеет тип</w:t>
      </w:r>
      <w:r>
        <w:t xml:space="preserve"> </w:t>
      </w:r>
      <w:r>
        <w:rPr>
          <w:iCs/>
          <w:i/>
        </w:rPr>
        <w:t xml:space="preserve">getty_exec_t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/sbin/init → system_u:object_r:init_exec_t:s0</w:t>
      </w:r>
      <w:r>
        <w:t xml:space="preserve"> </w:t>
      </w:r>
      <w:r>
        <w:t xml:space="preserve">— init имеет тип</w:t>
      </w:r>
      <w:r>
        <w:t xml:space="preserve"> </w:t>
      </w:r>
      <w:r>
        <w:rPr>
          <w:iCs/>
          <w:i/>
        </w:rPr>
        <w:t xml:space="preserve">init_exec_t</w:t>
      </w:r>
      <w:r>
        <w:t xml:space="preserve">.</w:t>
      </w:r>
    </w:p>
    <w:p>
      <w:pPr>
        <w:numPr>
          <w:ilvl w:val="2"/>
          <w:numId w:val="1005"/>
        </w:numPr>
        <w:pStyle w:val="Compact"/>
      </w:pPr>
      <w:r>
        <w:rPr>
          <w:bCs/>
          <w:b/>
        </w:rPr>
        <w:t xml:space="preserve">/usr/sbin/sshd: system_u:object_r:sshd_exec_t:s0</w:t>
      </w:r>
      <w:r>
        <w:t xml:space="preserve"> </w:t>
      </w:r>
      <w:r>
        <w:t xml:space="preserve">— бинарный файл sshd имеет тип</w:t>
      </w:r>
      <w:r>
        <w:t xml:space="preserve"> </w:t>
      </w:r>
      <w:r>
        <w:rPr>
          <w:iCs/>
          <w:i/>
        </w:rPr>
        <w:t xml:space="preserve">sshd_exec_t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20592"/>
            <wp:effectExtent b="0" l="0" r="0" t="0"/>
            <wp:docPr descr="Проверка состояния SELinux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состояния SELinux</w:t>
      </w:r>
    </w:p>
    <w:p>
      <w:pPr>
        <w:numPr>
          <w:ilvl w:val="0"/>
          <w:numId w:val="1001"/>
        </w:numPr>
      </w:pPr>
      <w:r>
        <w:t xml:space="preserve">Для определения режима работы SELinux выполнена 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  <w:r>
        <w:br/>
      </w:r>
      <w:r>
        <w:t xml:space="preserve">В ответ получено значение</w:t>
      </w:r>
      <w:r>
        <w:t xml:space="preserve"> </w:t>
      </w:r>
      <w:r>
        <w:rPr>
          <w:bCs/>
          <w:b/>
        </w:rPr>
        <w:t xml:space="preserve">Enforcingал</w:t>
      </w:r>
      <w:r>
        <w:t xml:space="preserve"> </w:t>
      </w:r>
      <w:r>
        <w:t xml:space="preserve">(Enforcing), что означает принудительное применение политики.</w:t>
      </w:r>
    </w:p>
    <w:p>
      <w:pPr>
        <w:numPr>
          <w:ilvl w:val="0"/>
          <w:numId w:val="1001"/>
        </w:numPr>
      </w:pPr>
      <w:r>
        <w:t xml:space="preserve">Выполнено переключение SELinux в разрешающий режим командой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.</w:t>
      </w:r>
      <w:r>
        <w:br/>
      </w:r>
      <w:r>
        <w:t xml:space="preserve">После этого повторно введена 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, получено значение</w:t>
      </w:r>
      <w:r>
        <w:t xml:space="preserve"> </w:t>
      </w:r>
      <w:r>
        <w:rPr>
          <w:bCs/>
          <w:b/>
        </w:rPr>
        <w:t xml:space="preserve">Permissive</w:t>
      </w:r>
      <w:r>
        <w:t xml:space="preserve">.</w:t>
      </w:r>
      <w:r>
        <w:br/>
      </w:r>
      <w:r>
        <w:t xml:space="preserve">В режиме permissive нарушения не блокируются, а только фиксируются в журналах.</w:t>
      </w:r>
    </w:p>
    <w:p>
      <w:pPr>
        <w:numPr>
          <w:ilvl w:val="0"/>
          <w:numId w:val="1001"/>
        </w:numPr>
      </w:pPr>
      <w:r>
        <w:t xml:space="preserve">Для полного отключения SELinux выполнено редактирование файла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в редакторе nano.</w:t>
      </w:r>
      <w:r>
        <w:br/>
      </w:r>
      <w:r>
        <w:t xml:space="preserve">Установлено значение параметра: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SELINUX=disabled</w:t>
      </w:r>
    </w:p>
    <w:p>
      <w:pPr>
        <w:numPr>
          <w:ilvl w:val="0"/>
          <w:numId w:val="1000"/>
        </w:numPr>
      </w:pPr>
      <w:r>
        <w:t xml:space="preserve">После сохранения изменений выполнена перезагрузка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74251"/>
            <wp:effectExtent b="0" l="0" r="0" t="0"/>
            <wp:docPr descr="Отключение SELinux в конфигурации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4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Отключение SELinux в конфигурации</w:t>
      </w:r>
    </w:p>
    <w:p>
      <w:pPr>
        <w:numPr>
          <w:ilvl w:val="0"/>
          <w:numId w:val="1001"/>
        </w:numPr>
      </w:pPr>
      <w:r>
        <w:t xml:space="preserve">После перезагрузки снова запущен терминал и получены права администратора.</w:t>
      </w:r>
    </w:p>
    <w:p>
      <w:pPr>
        <w:numPr>
          <w:ilvl w:val="0"/>
          <w:numId w:val="1001"/>
        </w:numPr>
      </w:pPr>
      <w:r>
        <w:t xml:space="preserve">Выполнена проверка статуса командой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.</w:t>
      </w:r>
      <w:r>
        <w:br/>
      </w:r>
      <w:r>
        <w:t xml:space="preserve">Получено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, что означает, что SELinux полностью отключён.</w:t>
      </w:r>
    </w:p>
    <w:p>
      <w:pPr>
        <w:numPr>
          <w:ilvl w:val="0"/>
          <w:numId w:val="1001"/>
        </w:numPr>
      </w:pPr>
      <w:r>
        <w:t xml:space="preserve">Выполнена попытка переключить режим SELinux командой</w:t>
      </w:r>
      <w:r>
        <w:t xml:space="preserve"> </w:t>
      </w:r>
      <w:r>
        <w:rPr>
          <w:rStyle w:val="VerbatimChar"/>
        </w:rPr>
        <w:t xml:space="preserve">setenforce 1</w:t>
      </w:r>
      <w:r>
        <w:t xml:space="preserve">.</w:t>
      </w:r>
      <w:r>
        <w:br/>
      </w:r>
      <w:r>
        <w:t xml:space="preserve">Система вывела сообщение об ошибке, указывающее, что SELinux отключён.</w:t>
      </w:r>
      <w:r>
        <w:br/>
      </w:r>
      <w:r>
        <w:t xml:space="preserve">Это подтверждает невозможность переключения режимов при отключённом SELinux без перезагрузки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3849700" cy="1552174"/>
            <wp:effectExtent b="0" l="0" r="0" t="0"/>
            <wp:docPr descr="Попытка включения SELinux без перезагрузки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700" cy="1552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Попытка включения SELinux без перезагрузки</w:t>
      </w:r>
    </w:p>
    <w:p>
      <w:pPr>
        <w:numPr>
          <w:ilvl w:val="0"/>
          <w:numId w:val="1001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/etc/sysconfig/selinux</w:t>
      </w:r>
      <w:r>
        <w:t xml:space="preserve"> </w:t>
      </w:r>
      <w:r>
        <w:t xml:space="preserve">снова открыт и параметр изменён на: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SELINUX=enforcing</w:t>
      </w:r>
    </w:p>
    <w:p>
      <w:pPr>
        <w:numPr>
          <w:ilvl w:val="0"/>
          <w:numId w:val="1000"/>
        </w:numPr>
      </w:pPr>
      <w:r>
        <w:t xml:space="preserve">После сохранения изменений выполнена перезагрузка.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84049"/>
            <wp:effectExtent b="0" l="0" r="0" t="0"/>
            <wp:docPr descr="Возврат режима Enforcing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4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Возврат режима Enforcing</w:t>
      </w:r>
    </w:p>
    <w:p>
      <w:pPr>
        <w:numPr>
          <w:ilvl w:val="0"/>
          <w:numId w:val="1001"/>
        </w:numPr>
      </w:pPr>
      <w:r>
        <w:t xml:space="preserve">Во время загрузки появилось предупреждение о необходимости восстановления меток SELinux.</w:t>
      </w:r>
      <w:r>
        <w:br/>
      </w:r>
      <w:r>
        <w:t xml:space="preserve">Система запустила перемаркировку файловой системы (relabelling), что может занимать продолжительное время и сопровождаться дополнительной перезагрузкой.</w:t>
      </w:r>
    </w:p>
    <w:p>
      <w:pPr>
        <w:numPr>
          <w:ilvl w:val="0"/>
          <w:numId w:val="1001"/>
        </w:numPr>
      </w:pPr>
      <w:r>
        <w:t xml:space="preserve">После загрузки системы снова выполнена команда</w:t>
      </w:r>
      <w:r>
        <w:t xml:space="preserve"> </w:t>
      </w:r>
      <w:r>
        <w:rPr>
          <w:rStyle w:val="VerbatimChar"/>
        </w:rPr>
        <w:t xml:space="preserve">sestatus -v</w:t>
      </w:r>
      <w:r>
        <w:t xml:space="preserve">.</w:t>
      </w:r>
      <w:r>
        <w:br/>
      </w:r>
      <w:r>
        <w:t xml:space="preserve">Полученная информация подтвердила, что SELinux включён и работает в режиме</w:t>
      </w:r>
      <w:r>
        <w:t xml:space="preserve"> </w:t>
      </w:r>
      <w:r>
        <w:rPr>
          <w:bCs/>
          <w:b/>
        </w:rPr>
        <w:t xml:space="preserve">enforcing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930315"/>
            <wp:effectExtent b="0" l="0" r="0" t="0"/>
            <wp:docPr descr="Проверка SELinux после перемаркировки" title="" id="34" name="Picture"/>
            <a:graphic>
              <a:graphicData uri="http://schemas.openxmlformats.org/drawingml/2006/picture">
                <pic:pic>
                  <pic:nvPicPr>
                    <pic:cNvPr descr="Screenshot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Проверка SELinux после перемаркировки</w:t>
      </w:r>
    </w:p>
    <w:bookmarkEnd w:id="36"/>
    <w:bookmarkStart w:id="43" w:name="X1d430857f8b3024b780fc8e0e15363750d0d14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Использование restorecon для восстановления контекста безопасности</w:t>
      </w:r>
    </w:p>
    <w:p>
      <w:pPr>
        <w:numPr>
          <w:ilvl w:val="0"/>
          <w:numId w:val="1008"/>
        </w:numPr>
      </w:pPr>
      <w:r>
        <w:t xml:space="preserve">Запущен терминал и получены полномочия администратора.</w:t>
      </w:r>
    </w:p>
    <w:p>
      <w:pPr>
        <w:numPr>
          <w:ilvl w:val="0"/>
          <w:numId w:val="1008"/>
        </w:numPr>
      </w:pPr>
      <w:r>
        <w:t xml:space="preserve">Просмотрен контекст безопасности файла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.</w:t>
      </w:r>
      <w:r>
        <w:br/>
      </w:r>
      <w:r>
        <w:t xml:space="preserve">В результате установлено, что файл имеет контекст типа</w:t>
      </w:r>
      <w:r>
        <w:t xml:space="preserve"> </w:t>
      </w:r>
      <w:r>
        <w:rPr>
          <w:bCs/>
          <w:b/>
        </w:rPr>
        <w:t xml:space="preserve">net_conf_t</w:t>
      </w:r>
      <w:r>
        <w:t xml:space="preserve">, соответствующий сетевым конфигурационным файлам.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76372"/>
            <wp:effectExtent b="0" l="0" r="0" t="0"/>
            <wp:docPr descr="Контекст файла /etc/hosts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Контекст файла /etc/hosts</w:t>
      </w:r>
    </w:p>
    <w:p>
      <w:pPr>
        <w:numPr>
          <w:ilvl w:val="0"/>
          <w:numId w:val="1008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скопирован в домашний каталог командой</w:t>
      </w:r>
      <w:r>
        <w:t xml:space="preserve"> </w:t>
      </w:r>
      <w:r>
        <w:rPr>
          <w:rStyle w:val="VerbatimChar"/>
        </w:rPr>
        <w:t xml:space="preserve">cp /etc/hosts ~/</w:t>
      </w:r>
      <w:r>
        <w:t xml:space="preserve">.</w:t>
      </w:r>
      <w:r>
        <w:br/>
      </w:r>
      <w:r>
        <w:t xml:space="preserve">После копирования проверен контекст файла</w:t>
      </w:r>
      <w:r>
        <w:t xml:space="preserve"> </w:t>
      </w:r>
      <w:r>
        <w:rPr>
          <w:rStyle w:val="VerbatimChar"/>
        </w:rPr>
        <w:t xml:space="preserve">~/hosts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ls -Z ~/hosts</w:t>
      </w:r>
      <w:r>
        <w:t xml:space="preserve">.</w:t>
      </w:r>
      <w:r>
        <w:br/>
      </w:r>
      <w:r>
        <w:t xml:space="preserve">Контекст изменился на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так как копирование в домашний каталог создаёт новый файл с типичным домашним контекстом.</w:t>
      </w:r>
    </w:p>
    <w:p>
      <w:pPr>
        <w:numPr>
          <w:ilvl w:val="0"/>
          <w:numId w:val="1008"/>
        </w:numPr>
      </w:pPr>
      <w:r>
        <w:t xml:space="preserve">Выполнена попытка заменить существующий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перемещением файла из домашнего каталога:</w:t>
      </w:r>
      <w:r>
        <w:t xml:space="preserve"> </w:t>
      </w:r>
      <w:r>
        <w:rPr>
          <w:rStyle w:val="VerbatimChar"/>
        </w:rPr>
        <w:t xml:space="preserve">mv ~/hosts /etc</w:t>
      </w:r>
      <w:r>
        <w:t xml:space="preserve">.</w:t>
      </w:r>
      <w:r>
        <w:br/>
      </w:r>
      <w:r>
        <w:t xml:space="preserve">Операция подтверждена пользователем.</w:t>
      </w:r>
    </w:p>
    <w:p>
      <w:pPr>
        <w:numPr>
          <w:ilvl w:val="0"/>
          <w:numId w:val="1008"/>
        </w:numPr>
      </w:pPr>
      <w:r>
        <w:t xml:space="preserve">Проверено, что после перемещения файл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 </w:t>
      </w:r>
      <w:r>
        <w:t xml:space="preserve">сохранил неверный контекст</w:t>
      </w:r>
      <w:r>
        <w:t xml:space="preserve"> </w:t>
      </w:r>
      <w:r>
        <w:rPr>
          <w:bCs/>
          <w:b/>
        </w:rPr>
        <w:t xml:space="preserve">admin_home_t</w:t>
      </w:r>
      <w:r>
        <w:t xml:space="preserve">, что подтверждено выводом команды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восстановления корректного контекста выполнена команда</w:t>
      </w:r>
      <w:r>
        <w:t xml:space="preserve"> </w:t>
      </w:r>
      <w:r>
        <w:rPr>
          <w:rStyle w:val="VerbatimChar"/>
        </w:rPr>
        <w:t xml:space="preserve">restorecon -v /etc/hosts</w:t>
      </w:r>
      <w:r>
        <w:t xml:space="preserve">.</w:t>
      </w:r>
      <w:r>
        <w:br/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вывела информацию о процессе исправления контекста.</w:t>
      </w:r>
    </w:p>
    <w:p>
      <w:pPr>
        <w:numPr>
          <w:ilvl w:val="0"/>
          <w:numId w:val="1008"/>
        </w:numPr>
      </w:pPr>
      <w:r>
        <w:t xml:space="preserve">Повторно проверен контекст командой</w:t>
      </w:r>
      <w:r>
        <w:t xml:space="preserve"> </w:t>
      </w:r>
      <w:r>
        <w:rPr>
          <w:rStyle w:val="VerbatimChar"/>
        </w:rPr>
        <w:t xml:space="preserve">ls -Z /etc/hosts</w:t>
      </w:r>
      <w:r>
        <w:t xml:space="preserve">.</w:t>
      </w:r>
      <w:r>
        <w:br/>
      </w:r>
      <w:r>
        <w:t xml:space="preserve">Установлено, что тип контекста изменился на корректный</w:t>
      </w:r>
      <w:r>
        <w:t xml:space="preserve"> </w:t>
      </w:r>
      <w:r>
        <w:rPr>
          <w:bCs/>
          <w:b/>
        </w:rPr>
        <w:t xml:space="preserve">net_conf_t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Для массового исправления контекстов безопасности на файловой системе создан файл</w:t>
      </w:r>
      <w:r>
        <w:t xml:space="preserve"> </w:t>
      </w:r>
      <w:r>
        <w:rPr>
          <w:rStyle w:val="VerbatimChar"/>
        </w:rPr>
        <w:t xml:space="preserve">/.autorelabel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touch /.autorelabel</w:t>
      </w:r>
      <w:r>
        <w:t xml:space="preserve">, после чего выполнена перезагрузка системы.</w:t>
      </w:r>
      <w:r>
        <w:br/>
      </w:r>
      <w:r>
        <w:t xml:space="preserve">Во время загрузки были отображены сообщения о выполнении автоматической перемаркировки файловой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387753"/>
            <wp:effectExtent b="0" l="0" r="0" t="0"/>
            <wp:docPr descr="Сообщения перемаркировки во время загрузки" title="" id="41" name="Picture"/>
            <a:graphic>
              <a:graphicData uri="http://schemas.openxmlformats.org/drawingml/2006/picture">
                <pic:pic>
                  <pic:nvPicPr>
                    <pic:cNvPr descr="Screenshot_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7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Сообщения перемаркировки во время загрузки</w:t>
      </w:r>
    </w:p>
    <w:bookmarkEnd w:id="43"/>
    <w:bookmarkStart w:id="56" w:name="X0221cab559570e4d0396244b3edbe842bba907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контекста безопасности для нестандартного расположения файлов веб-сервера</w:t>
      </w:r>
    </w:p>
    <w:p>
      <w:pPr>
        <w:numPr>
          <w:ilvl w:val="0"/>
          <w:numId w:val="1009"/>
        </w:numPr>
      </w:pPr>
      <w:r>
        <w:t xml:space="preserve">Запущен терминал и получены полномочия администратора, что позволило выполнять установку программного обеспечения и изменять системные конфигурационные файлы.</w:t>
      </w:r>
    </w:p>
    <w:p>
      <w:pPr>
        <w:numPr>
          <w:ilvl w:val="0"/>
          <w:numId w:val="1009"/>
        </w:numPr>
      </w:pPr>
      <w:r>
        <w:t xml:space="preserve">Установлено необходимое программное обеспечение для работы веб-сервера и проверки его функционирования:</w:t>
      </w:r>
    </w:p>
    <w:p>
      <w:pPr>
        <w:numPr>
          <w:ilvl w:val="1"/>
          <w:numId w:val="1010"/>
        </w:numPr>
        <w:pStyle w:val="Compact"/>
      </w:pPr>
      <w:r>
        <w:t xml:space="preserve">веб-сервер Apache HTTP Server (httpd);</w:t>
      </w:r>
    </w:p>
    <w:p>
      <w:pPr>
        <w:numPr>
          <w:ilvl w:val="1"/>
          <w:numId w:val="1010"/>
        </w:numPr>
        <w:pStyle w:val="Compact"/>
      </w:pPr>
      <w:r>
        <w:t xml:space="preserve">текстовый веб-браузер lynx.</w:t>
      </w:r>
    </w:p>
    <w:p>
      <w:pPr>
        <w:numPr>
          <w:ilvl w:val="0"/>
          <w:numId w:val="1009"/>
        </w:numPr>
      </w:pPr>
      <w:r>
        <w:t xml:space="preserve">Создан новый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, который будет использоваться в качестве хранилища файлов веб-сервера.</w:t>
      </w:r>
      <w:r>
        <w:br/>
      </w:r>
      <w:r>
        <w:t xml:space="preserve">Данный каталог выбран намеренно, чтобы продемонстрировать работу SELinux с нестандартным расположением веб-контента.</w:t>
      </w:r>
    </w:p>
    <w:p>
      <w:pPr>
        <w:numPr>
          <w:ilvl w:val="0"/>
          <w:numId w:val="1009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  <w:r>
        <w:br/>
      </w:r>
      <w:r>
        <w:t xml:space="preserve">В файл помещён текст: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Welcome to my web-server</w:t>
      </w:r>
      <w:r>
        <w:br/>
      </w:r>
      <w:r>
        <w:t xml:space="preserve">Этот файл используется в качестве тестовой веб-страницы.</w:t>
      </w:r>
    </w:p>
    <w:p>
      <w:pPr>
        <w:numPr>
          <w:ilvl w:val="0"/>
          <w:numId w:val="1009"/>
        </w:numPr>
      </w:pPr>
      <w:r>
        <w:t xml:space="preserve">Выполнено редактирование конфигурационного файла веб-сервера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.</w:t>
      </w:r>
      <w:r>
        <w:br/>
      </w:r>
      <w:r>
        <w:t xml:space="preserve">В ходе настройки:</w:t>
      </w:r>
    </w:p>
    <w:p>
      <w:pPr>
        <w:numPr>
          <w:ilvl w:val="1"/>
          <w:numId w:val="1012"/>
        </w:numPr>
        <w:pStyle w:val="Compac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DocumentRoot "/var/www/html"</w:t>
      </w:r>
      <w:r>
        <w:t xml:space="preserve"> </w:t>
      </w:r>
      <w:r>
        <w:t xml:space="preserve">закомментирована;</w:t>
      </w:r>
    </w:p>
    <w:p>
      <w:pPr>
        <w:numPr>
          <w:ilvl w:val="1"/>
          <w:numId w:val="1012"/>
        </w:numPr>
        <w:pStyle w:val="Compact"/>
      </w:pPr>
      <w:r>
        <w:t xml:space="preserve">добавлена новая строка</w:t>
      </w:r>
      <w:r>
        <w:t xml:space="preserve"> </w:t>
      </w:r>
      <w:r>
        <w:rPr>
          <w:rStyle w:val="VerbatimChar"/>
        </w:rPr>
        <w:t xml:space="preserve">DocumentRoot "/web"</w:t>
      </w:r>
      <w:r>
        <w:t xml:space="preserve">, указывающая на нестандартный каталог с веб-контентом;</w:t>
      </w:r>
    </w:p>
    <w:p>
      <w:pPr>
        <w:numPr>
          <w:ilvl w:val="1"/>
          <w:numId w:val="1012"/>
        </w:numPr>
        <w:pStyle w:val="Compact"/>
      </w:pPr>
      <w:r>
        <w:t xml:space="preserve">закомментирован стандартный блок</w:t>
      </w:r>
      <w:r>
        <w:t xml:space="preserve"> </w:t>
      </w:r>
      <w:r>
        <w:rPr>
          <w:rStyle w:val="VerbatimChar"/>
        </w:rPr>
        <w:t xml:space="preserve">&lt;Directory "/var/www"&gt; … &lt;/Directory&gt;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добавлен новый блок: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&lt;Directory "/web"&gt;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AllowOverride None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Require all granted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&lt;/Directory&gt;</w:t>
      </w:r>
    </w:p>
    <w:p>
      <w:pPr>
        <w:numPr>
          <w:ilvl w:val="0"/>
          <w:numId w:val="1000"/>
        </w:numPr>
      </w:pPr>
      <w:r>
        <w:t xml:space="preserve">Данные изменения определяют правила доступа и разрешают веб-серверу обслуживать содержимое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17673" cy="3342554"/>
            <wp:effectExtent b="0" l="0" r="0" t="0"/>
            <wp:docPr descr="Изменение конфигурации httpd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3342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Изменение конфигурации httpd</w:t>
      </w:r>
    </w:p>
    <w:p>
      <w:pPr>
        <w:numPr>
          <w:ilvl w:val="0"/>
          <w:numId w:val="1009"/>
        </w:numPr>
      </w:pPr>
      <w:r>
        <w:t xml:space="preserve">Веб-сервер запущен и добавлен в автозагрузку службы systemd.</w:t>
      </w:r>
      <w:r>
        <w:br/>
      </w:r>
      <w:r>
        <w:t xml:space="preserve">При первоначальном обращении к веб-серверу отображается стандартная тестовая страница Rocky Linux, что указывает на то, что SELinux блокирует доступ к файлам в каталоге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из-за некорректного контекста безопасности.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285001"/>
            <wp:effectExtent b="0" l="0" r="0" t="0"/>
            <wp:docPr descr="Тестовая страница Apache по умолчанию" title="" id="48" name="Picture"/>
            <a:graphic>
              <a:graphicData uri="http://schemas.openxmlformats.org/drawingml/2006/picture">
                <pic:pic>
                  <pic:nvPicPr>
                    <pic:cNvPr descr="Screenshot_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5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Тестовая страница Apache по умолчанию</w:t>
      </w:r>
    </w:p>
    <w:p>
      <w:pPr>
        <w:numPr>
          <w:ilvl w:val="0"/>
          <w:numId w:val="1009"/>
        </w:numPr>
      </w:pPr>
      <w:r>
        <w:t xml:space="preserve">Под пользовательской учётной записью выполнено обращение к веб-серверу с помощью текстового браузера lynx по адресу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.</w:t>
      </w:r>
      <w:r>
        <w:br/>
      </w:r>
      <w:r>
        <w:t xml:space="preserve">Вместо пользовательской страницы отображена стандартная тестовая страница, что подтверждает ограничение доступа со стороны SELinux.</w:t>
      </w:r>
    </w:p>
    <w:p>
      <w:pPr>
        <w:numPr>
          <w:ilvl w:val="0"/>
          <w:numId w:val="1009"/>
        </w:numPr>
      </w:pPr>
      <w:r>
        <w:t xml:space="preserve">Для разрешения доступа веб-сервера 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добавлено новое правило контекста безопасности SELinux.</w:t>
      </w:r>
      <w:r>
        <w:br/>
      </w:r>
      <w:r>
        <w:t xml:space="preserve">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всех вложенных файлов установлен тип контекста</w:t>
      </w:r>
      <w:r>
        <w:t xml:space="preserve"> </w:t>
      </w:r>
      <w:r>
        <w:rPr>
          <w:bCs/>
          <w:b/>
        </w:rPr>
        <w:t xml:space="preserve">httpd_sys_content_t</w:t>
      </w:r>
      <w:r>
        <w:t xml:space="preserve">, предназначенный для веб-контента Apache.</w:t>
      </w:r>
    </w:p>
    <w:p>
      <w:pPr>
        <w:numPr>
          <w:ilvl w:val="0"/>
          <w:numId w:val="1009"/>
        </w:numPr>
      </w:pPr>
      <w:r>
        <w:t xml:space="preserve">Выполнено восстановление контекста безопасности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всех файлов внутри него.</w:t>
      </w:r>
      <w:r>
        <w:br/>
      </w:r>
      <w:r>
        <w:t xml:space="preserve">В процессе восстановления отображены сообщения о смене контекста 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166541"/>
            <wp:effectExtent b="0" l="0" r="0" t="0"/>
            <wp:docPr descr="Применение контекста безопасности к каталогу /web" title="" id="51" name="Picture"/>
            <a:graphic>
              <a:graphicData uri="http://schemas.openxmlformats.org/drawingml/2006/picture">
                <pic:pic>
                  <pic:nvPicPr>
                    <pic:cNvPr descr="Screenshot_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Применение контекста безопасности к каталогу /web</w:t>
      </w:r>
    </w:p>
    <w:p>
      <w:pPr>
        <w:numPr>
          <w:ilvl w:val="0"/>
          <w:numId w:val="1009"/>
        </w:numPr>
      </w:pPr>
      <w:r>
        <w:t xml:space="preserve">Повторно выполнено обращение к веб-серверу с помощью браузера lynx.</w:t>
      </w:r>
      <w:r>
        <w:br/>
      </w:r>
      <w:r>
        <w:t xml:space="preserve">В результате успешно отображена пользовательская веб-страница с текстом</w:t>
      </w:r>
      <w:r>
        <w:t xml:space="preserve"> </w:t>
      </w:r>
      <w:r>
        <w:rPr>
          <w:bCs/>
          <w:b/>
        </w:rPr>
        <w:t xml:space="preserve">Welcome to my web-server</w:t>
      </w:r>
      <w:r>
        <w:t xml:space="preserve">, что подтверждает корректную настройку SELinux для нестандартного расположения веб-контента.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90049"/>
            <wp:effectExtent b="0" l="0" r="0" t="0"/>
            <wp:docPr descr="Отображение пользовательской веб-страницы" title="" id="54" name="Picture"/>
            <a:graphic>
              <a:graphicData uri="http://schemas.openxmlformats.org/drawingml/2006/picture">
                <pic:pic>
                  <pic:nvPicPr>
                    <pic:cNvPr descr="Screenshot_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Отображение пользовательской веб-страницы</w:t>
      </w:r>
    </w:p>
    <w:bookmarkEnd w:id="56"/>
    <w:bookmarkStart w:id="60" w:name="работа-с-переключателями-selinu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Работа с переключателями SELinux</w:t>
      </w:r>
    </w:p>
    <w:p>
      <w:pPr>
        <w:numPr>
          <w:ilvl w:val="0"/>
          <w:numId w:val="1014"/>
        </w:numPr>
      </w:pPr>
      <w:r>
        <w:t xml:space="preserve">Запущен терминал и получены полномочия администратора.</w:t>
      </w:r>
    </w:p>
    <w:p>
      <w:pPr>
        <w:numPr>
          <w:ilvl w:val="0"/>
          <w:numId w:val="1014"/>
        </w:numPr>
      </w:pPr>
      <w:r>
        <w:t xml:space="preserve">Просмотрен список переключателей SELinux, относящихся к службе FTP.</w:t>
      </w:r>
      <w:r>
        <w:br/>
      </w:r>
      <w:r>
        <w:t xml:space="preserve">В списке обнаружен 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, имеющий текущее значение</w:t>
      </w:r>
      <w:r>
        <w:t xml:space="preserve"> </w:t>
      </w:r>
      <w:r>
        <w:rPr>
          <w:bCs/>
          <w:b/>
        </w:rPr>
        <w:t xml:space="preserve">off</w:t>
      </w:r>
      <w:r>
        <w:t xml:space="preserve">, что означает запрет анонимной записи для FTP-службы.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09667" cy="3596127"/>
            <wp:effectExtent b="0" l="0" r="0" t="0"/>
            <wp:docPr descr="Список FTP-переключателей SELinux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667" cy="359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FTP-переключателей SELinux</w:t>
      </w:r>
    </w:p>
    <w:p>
      <w:pPr>
        <w:numPr>
          <w:ilvl w:val="0"/>
          <w:numId w:val="1014"/>
        </w:numPr>
      </w:pPr>
      <w:r>
        <w:t xml:space="preserve">Получен расширенный список переключателей для службы</w:t>
      </w:r>
      <w:r>
        <w:t xml:space="preserve"> </w:t>
      </w:r>
      <w:r>
        <w:rPr>
          <w:rStyle w:val="VerbatimChar"/>
        </w:rPr>
        <w:t xml:space="preserve">ftpd_anon</w:t>
      </w:r>
      <w:r>
        <w:t xml:space="preserve"> </w:t>
      </w:r>
      <w:r>
        <w:t xml:space="preserve">с пояснениями.</w:t>
      </w:r>
      <w:r>
        <w:br/>
      </w:r>
      <w:r>
        <w:t xml:space="preserve">Установлено, что:</w:t>
      </w:r>
    </w:p>
    <w:p>
      <w:pPr>
        <w:numPr>
          <w:ilvl w:val="1"/>
          <w:numId w:val="1015"/>
        </w:numPr>
        <w:pStyle w:val="Compact"/>
      </w:pPr>
      <w:r>
        <w:t xml:space="preserve">переключатель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разрешает или запрещает анонимную запись через FTP;</w:t>
      </w:r>
    </w:p>
    <w:p>
      <w:pPr>
        <w:numPr>
          <w:ilvl w:val="1"/>
          <w:numId w:val="1015"/>
        </w:numPr>
        <w:pStyle w:val="Compact"/>
      </w:pPr>
      <w:r>
        <w:t xml:space="preserve">временное и постоянное значения переключателя различаются.</w:t>
      </w:r>
    </w:p>
    <w:p>
      <w:pPr>
        <w:numPr>
          <w:ilvl w:val="0"/>
          <w:numId w:val="1014"/>
        </w:numPr>
      </w:pPr>
      <w:r>
        <w:t xml:space="preserve">Текущее (временное) значение переключателя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изменено с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  <w:r>
        <w:br/>
      </w:r>
      <w:r>
        <w:t xml:space="preserve">Это разрешило анонимную запись для FTP-службы до следующей перезагрузки системы.</w:t>
      </w:r>
    </w:p>
    <w:p>
      <w:pPr>
        <w:numPr>
          <w:ilvl w:val="0"/>
          <w:numId w:val="1014"/>
        </w:numPr>
      </w:pPr>
      <w:r>
        <w:t xml:space="preserve">Повторная проверка состояния переключателя показала, что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для текущего сеанса.</w:t>
      </w:r>
    </w:p>
    <w:p>
      <w:pPr>
        <w:numPr>
          <w:ilvl w:val="0"/>
          <w:numId w:val="1014"/>
        </w:numPr>
      </w:pPr>
      <w:r>
        <w:t xml:space="preserve">Повторно просмотрен список переключателей с пояснениями.</w:t>
      </w:r>
      <w:r>
        <w:br/>
      </w:r>
      <w:r>
        <w:t xml:space="preserve">Установлено, что:</w:t>
      </w:r>
    </w:p>
    <w:p>
      <w:pPr>
        <w:numPr>
          <w:ilvl w:val="1"/>
          <w:numId w:val="1016"/>
        </w:numPr>
        <w:pStyle w:val="Compact"/>
      </w:pPr>
      <w:r>
        <w:t xml:space="preserve">временное значение переключателя включено;</w:t>
      </w:r>
    </w:p>
    <w:p>
      <w:pPr>
        <w:numPr>
          <w:ilvl w:val="1"/>
          <w:numId w:val="1016"/>
        </w:numPr>
        <w:pStyle w:val="Compact"/>
      </w:pPr>
      <w:r>
        <w:t xml:space="preserve">постоянное значение по-прежнему остаётся выключенным.</w:t>
      </w:r>
    </w:p>
    <w:p>
      <w:pPr>
        <w:numPr>
          <w:ilvl w:val="0"/>
          <w:numId w:val="1014"/>
        </w:numPr>
      </w:pPr>
      <w:r>
        <w:t xml:space="preserve">Выполнено включение постоянного значения переключателя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.</w:t>
      </w:r>
      <w:r>
        <w:br/>
      </w:r>
      <w:r>
        <w:t xml:space="preserve">Данное изменение сохраняется после перезагрузки системы.</w:t>
      </w:r>
    </w:p>
    <w:p>
      <w:pPr>
        <w:numPr>
          <w:ilvl w:val="0"/>
          <w:numId w:val="1014"/>
        </w:numPr>
      </w:pPr>
      <w:r>
        <w:t xml:space="preserve">После повторного просмотра списка переключателей установлено, что:</w:t>
      </w:r>
    </w:p>
    <w:p>
      <w:pPr>
        <w:numPr>
          <w:ilvl w:val="1"/>
          <w:numId w:val="1017"/>
        </w:numPr>
        <w:pStyle w:val="Compact"/>
      </w:pPr>
      <w:r>
        <w:t xml:space="preserve">временное значение переключателя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on</w:t>
      </w:r>
      <w:r>
        <w:t xml:space="preserve">;</w:t>
      </w:r>
    </w:p>
    <w:p>
      <w:pPr>
        <w:numPr>
          <w:ilvl w:val="1"/>
          <w:numId w:val="1017"/>
        </w:numPr>
        <w:pStyle w:val="Compact"/>
      </w:pPr>
      <w:r>
        <w:t xml:space="preserve">постоянное значение переключателя</w:t>
      </w:r>
      <w:r>
        <w:t xml:space="preserve"> </w:t>
      </w:r>
      <w:r>
        <w:rPr>
          <w:bCs/>
          <w:b/>
        </w:rPr>
        <w:t xml:space="preserve">ftpd_anon_write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on</w:t>
      </w:r>
      <w:r>
        <w:t xml:space="preserve">.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8"/>
        </w:numPr>
      </w:pPr>
      <w:r>
        <w:t xml:space="preserve">Для временного перевода SELinux в разрешающий режим используется команда: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setenforce 0</w:t>
      </w:r>
      <w:r>
        <w:t xml:space="preserve"> </w:t>
      </w:r>
      <w:r>
        <w:t xml:space="preserve">— переводит SELinux в режим</w:t>
      </w:r>
      <w:r>
        <w:t xml:space="preserve"> </w:t>
      </w:r>
      <w:r>
        <w:rPr>
          <w:iCs/>
          <w:i/>
        </w:rPr>
        <w:t xml:space="preserve">Permissive</w:t>
      </w:r>
      <w:r>
        <w:t xml:space="preserve">, при котором нарушения политики не блокируются, а только регистрируются в журналах.</w:t>
      </w:r>
    </w:p>
    <w:p>
      <w:pPr>
        <w:numPr>
          <w:ilvl w:val="0"/>
          <w:numId w:val="1000"/>
        </w:numPr>
      </w:pPr>
      <w:r>
        <w:t xml:space="preserve">Проверить текущий режим можно с помощью команды</w:t>
      </w:r>
      <w:r>
        <w:t xml:space="preserve"> </w:t>
      </w:r>
      <w:r>
        <w:rPr>
          <w:bCs/>
          <w:b/>
        </w:rPr>
        <w:t xml:space="preserve">getenforce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Для получения списка всех доступных переключателей SELinux применяется команда: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getsebool -a</w:t>
      </w:r>
      <w:r>
        <w:t xml:space="preserve"> </w:t>
      </w:r>
      <w:r>
        <w:t xml:space="preserve">— выводит полный список всех SELinux boolean-переключателей и их текущие значения (on/off).</w:t>
      </w:r>
    </w:p>
    <w:p>
      <w:pPr>
        <w:numPr>
          <w:ilvl w:val="0"/>
          <w:numId w:val="1018"/>
        </w:numPr>
      </w:pPr>
      <w:r>
        <w:t xml:space="preserve">Для получения легко читаемых сообщений SELinux в журнале аудита необходимо установить пакет: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setroubleshoot-server</w:t>
      </w:r>
      <w:r>
        <w:t xml:space="preserve"> </w:t>
      </w:r>
      <w:r>
        <w:t xml:space="preserve">— данный пакет анализирует события SELinux и формирует понятные диагностические сообщения, упрощающие поиск и устранение проблем.</w:t>
      </w:r>
    </w:p>
    <w:p>
      <w:pPr>
        <w:numPr>
          <w:ilvl w:val="0"/>
          <w:numId w:val="1018"/>
        </w:numPr>
      </w:pPr>
      <w:r>
        <w:t xml:space="preserve">Для применения типа контекста</w:t>
      </w:r>
      <w:r>
        <w:t xml:space="preserve"> </w:t>
      </w:r>
      <w:r>
        <w:rPr>
          <w:bCs/>
          <w:b/>
        </w:rPr>
        <w:t xml:space="preserve">httpd_sys_content_t</w:t>
      </w:r>
      <w:r>
        <w:t xml:space="preserve"> </w:t>
      </w:r>
      <w:r>
        <w:t xml:space="preserve">к каталогу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необходимо выполнить следующие действия:</w:t>
      </w:r>
    </w:p>
    <w:p>
      <w:pPr>
        <w:numPr>
          <w:ilvl w:val="1"/>
          <w:numId w:val="1022"/>
        </w:numPr>
        <w:pStyle w:val="Compact"/>
      </w:pPr>
      <w:r>
        <w:t xml:space="preserve">добавить правило для нового контекста безопасности, указывающее, что каталог</w:t>
      </w:r>
      <w:r>
        <w:t xml:space="preserve"> </w:t>
      </w:r>
      <w:r>
        <w:rPr>
          <w:rStyle w:val="VerbatimChar"/>
        </w:rPr>
        <w:t xml:space="preserve">/web</w:t>
      </w:r>
      <w:r>
        <w:t xml:space="preserve"> </w:t>
      </w:r>
      <w:r>
        <w:t xml:space="preserve">и все вложенные файлы относятся к веб-контенту;</w:t>
      </w:r>
    </w:p>
    <w:p>
      <w:pPr>
        <w:numPr>
          <w:ilvl w:val="1"/>
          <w:numId w:val="1022"/>
        </w:numPr>
        <w:pStyle w:val="Compact"/>
      </w:pPr>
      <w:r>
        <w:t xml:space="preserve">восстановить контексты безопасности для каталога</w:t>
      </w:r>
      <w:r>
        <w:t xml:space="preserve"> </w:t>
      </w:r>
      <w:r>
        <w:rPr>
          <w:rStyle w:val="VerbatimChar"/>
        </w:rPr>
        <w:t xml:space="preserve">/web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Эти действия обеспечивают корректный доступ веб-сервера Apache к файлам, расположенным вне стандартного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Для полного отключения SELinux необходимо изменить конфигурационный файл: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/etc/sysconfig/selinux</w:t>
      </w:r>
    </w:p>
    <w:p>
      <w:pPr>
        <w:numPr>
          <w:ilvl w:val="0"/>
          <w:numId w:val="1000"/>
        </w:numPr>
      </w:pPr>
      <w:r>
        <w:t xml:space="preserve">В данном файле параметру</w:t>
      </w:r>
      <w:r>
        <w:t xml:space="preserve"> </w:t>
      </w:r>
      <w:r>
        <w:rPr>
          <w:rStyle w:val="VerbatimChar"/>
        </w:rPr>
        <w:t xml:space="preserve">SELINUX</w:t>
      </w:r>
      <w:r>
        <w:t xml:space="preserve"> </w:t>
      </w:r>
      <w:r>
        <w:t xml:space="preserve">должно быть присвоено значение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  <w:r>
        <w:br/>
      </w:r>
      <w:r>
        <w:t xml:space="preserve">Изменения вступают в силу только после перезагрузки системы.</w:t>
      </w:r>
    </w:p>
    <w:p>
      <w:pPr>
        <w:numPr>
          <w:ilvl w:val="0"/>
          <w:numId w:val="1018"/>
        </w:numPr>
      </w:pPr>
      <w:r>
        <w:t xml:space="preserve">SELinux регистрирует все свои сообщения в журнале аудита: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/var/log/audit/audit.log</w:t>
      </w:r>
    </w:p>
    <w:p>
      <w:pPr>
        <w:numPr>
          <w:ilvl w:val="0"/>
          <w:numId w:val="1000"/>
        </w:numPr>
      </w:pPr>
      <w:r>
        <w:t xml:space="preserve">Именно в этом файле содержится подробная информация обо всех разрешённых и запрещённых действиях, связанных с политиками SELinux.</w:t>
      </w:r>
    </w:p>
    <w:p>
      <w:pPr>
        <w:numPr>
          <w:ilvl w:val="0"/>
          <w:numId w:val="1018"/>
        </w:numPr>
      </w:pPr>
      <w:r>
        <w:t xml:space="preserve">Для получения подробной информации о доступных типах контекстов и переключателях, относящихся к службе FTP, используется команда: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semanage boolean -l | grep ftp</w:t>
      </w:r>
    </w:p>
    <w:p>
      <w:pPr>
        <w:numPr>
          <w:ilvl w:val="0"/>
          <w:numId w:val="1000"/>
        </w:numPr>
      </w:pPr>
      <w:r>
        <w:t xml:space="preserve">Она выводит список boolean-переключателей SELinux для FTP-службы с пояснением их назначения и текущего состояния.</w:t>
      </w:r>
    </w:p>
    <w:p>
      <w:pPr>
        <w:numPr>
          <w:ilvl w:val="0"/>
          <w:numId w:val="1018"/>
        </w:numPr>
      </w:pPr>
      <w:r>
        <w:t xml:space="preserve">Если сервис работает некорректно и требуется определить, связано ли это с SELinux, самым простым способом является:</w:t>
      </w:r>
    </w:p>
    <w:p>
      <w:pPr>
        <w:numPr>
          <w:ilvl w:val="1"/>
          <w:numId w:val="1026"/>
        </w:numPr>
        <w:pStyle w:val="Compact"/>
      </w:pPr>
      <w:r>
        <w:t xml:space="preserve">временный перевод SELinux в режим</w:t>
      </w:r>
      <w:r>
        <w:t xml:space="preserve"> </w:t>
      </w:r>
      <w:r>
        <w:rPr>
          <w:iCs/>
          <w:i/>
        </w:rPr>
        <w:t xml:space="preserve">Permissive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Если после этого сервис начинает работать корректно, значит проблема связана с политиками SELinux.</w:t>
      </w:r>
      <w:r>
        <w:br/>
      </w:r>
      <w:r>
        <w:t xml:space="preserve">Дополнительно для анализа причин можно изучить журнал аудита SELinux.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работы механизма SELinux, способы управления его режимами и средствами контроля доступа. Были освоены методы временного и постоянного изменения режима работы SELinux, а также процедуры восстановления контекстов безопасности. Практически продемонстрирована настройка SELinux для обеспечения корректной работы веб-сервера с нестандартным расположением файлов и использование переключателей безопасности (boolean). Полученные результаты подтверждают, что корректная настройка SELinux позволяет повысить уровень безопасности системы без нарушения работоспособности сервисов.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Щемелев Илья Владимирович</dc:creator>
  <dc:language>ru-RU</dc:language>
  <cp:keywords/>
  <dcterms:created xsi:type="dcterms:W3CDTF">2026-01-16T13:53:53Z</dcterms:created>
  <dcterms:modified xsi:type="dcterms:W3CDTF">2026-01-16T13:53:53Z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SELinux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