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098DE" w14:textId="6B55511D" w:rsidR="00292EC7" w:rsidRPr="00292EC7" w:rsidRDefault="00292EC7" w:rsidP="00292EC7">
      <w:pPr>
        <w:rPr>
          <w:rFonts w:ascii="Times New Roman" w:hAnsi="Times New Roman" w:cs="Times New Roman"/>
          <w:sz w:val="24"/>
          <w:szCs w:val="24"/>
        </w:rPr>
      </w:pPr>
      <w:r w:rsidRPr="00292EC7">
        <w:rPr>
          <w:rFonts w:ascii="Times New Roman" w:hAnsi="Times New Roman" w:cs="Times New Roman"/>
          <w:sz w:val="24"/>
          <w:szCs w:val="24"/>
        </w:rPr>
        <w:t>Данная конструкция резца используется в металлообработке для тяжелых токарных работ. Резец состоит из гнезда корпуса, в котором закрепляется режущая пластина с помощью прихвата и винта. Цель данного изобретения - повышение надежности крепления режущей пластины.</w:t>
      </w:r>
    </w:p>
    <w:p w14:paraId="47D57C48" w14:textId="4315A3A5" w:rsidR="00292EC7" w:rsidRPr="00292EC7" w:rsidRDefault="00292EC7" w:rsidP="00292EC7">
      <w:pPr>
        <w:rPr>
          <w:rFonts w:ascii="Times New Roman" w:hAnsi="Times New Roman" w:cs="Times New Roman"/>
          <w:sz w:val="24"/>
          <w:szCs w:val="24"/>
        </w:rPr>
      </w:pPr>
      <w:r w:rsidRPr="00292EC7">
        <w:rPr>
          <w:rFonts w:ascii="Times New Roman" w:hAnsi="Times New Roman" w:cs="Times New Roman"/>
          <w:sz w:val="24"/>
          <w:szCs w:val="24"/>
        </w:rPr>
        <w:t>Т-образный паз гнезда выполнен наклонно в сторону режущей пластины. При закреплении режущей пластины, головка винта взаимодействует с поверхностью Т-образного паза, прижимая режущую пластину через прихват к опорной поверхности подкладки. Выполнение Т-образного паза наклонно в сторону режущей пластины позволяет распределить силу зажима на две составляющие, что повышает надежность крепления режущей пластины к опорным поверхностям подкладки и поверхности гнезда корпуса.</w:t>
      </w:r>
    </w:p>
    <w:p w14:paraId="2373C840" w14:textId="640DBA8F" w:rsidR="00956B4E" w:rsidRPr="00292EC7" w:rsidRDefault="00292EC7" w:rsidP="00292EC7">
      <w:pPr>
        <w:rPr>
          <w:rFonts w:ascii="Times New Roman" w:hAnsi="Times New Roman" w:cs="Times New Roman"/>
          <w:sz w:val="24"/>
          <w:szCs w:val="24"/>
        </w:rPr>
      </w:pPr>
      <w:r w:rsidRPr="00292EC7">
        <w:rPr>
          <w:rFonts w:ascii="Times New Roman" w:hAnsi="Times New Roman" w:cs="Times New Roman"/>
          <w:sz w:val="24"/>
          <w:szCs w:val="24"/>
        </w:rPr>
        <w:t xml:space="preserve">Таким образом, предлагаемая конструкция резца обеспечивает повышение надежности крепления режущей пластины и позволяет использовать его на станках с пониженной жесткостью системы </w:t>
      </w:r>
      <w:proofErr w:type="spellStart"/>
      <w:r w:rsidRPr="00292EC7">
        <w:rPr>
          <w:rFonts w:ascii="Times New Roman" w:hAnsi="Times New Roman" w:cs="Times New Roman"/>
          <w:sz w:val="24"/>
          <w:szCs w:val="24"/>
        </w:rPr>
        <w:t>СПИд</w:t>
      </w:r>
      <w:proofErr w:type="spellEnd"/>
      <w:r w:rsidRPr="00292EC7">
        <w:rPr>
          <w:rFonts w:ascii="Times New Roman" w:hAnsi="Times New Roman" w:cs="Times New Roman"/>
          <w:sz w:val="24"/>
          <w:szCs w:val="24"/>
        </w:rPr>
        <w:t xml:space="preserve"> и обрабатывать прерывистые поверхности.</w:t>
      </w:r>
    </w:p>
    <w:sectPr w:rsidR="00956B4E" w:rsidRPr="00292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DB"/>
    <w:rsid w:val="00292EC7"/>
    <w:rsid w:val="00392DEA"/>
    <w:rsid w:val="00956B4E"/>
    <w:rsid w:val="00D5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822BE"/>
  <w15:chartTrackingRefBased/>
  <w15:docId w15:val="{CEC54864-F01E-4067-8098-4B576AB0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7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Кирика</dc:creator>
  <cp:keywords/>
  <dc:description/>
  <cp:lastModifiedBy>Иван Кирика</cp:lastModifiedBy>
  <cp:revision>3</cp:revision>
  <dcterms:created xsi:type="dcterms:W3CDTF">2023-05-07T14:48:00Z</dcterms:created>
  <dcterms:modified xsi:type="dcterms:W3CDTF">2023-05-07T16:05:00Z</dcterms:modified>
</cp:coreProperties>
</file>